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9C3E32" w:rsidTr="00C57C2F">
        <w:trPr>
          <w:trHeight w:val="1975"/>
        </w:trPr>
        <w:tc>
          <w:tcPr>
            <w:tcW w:w="1212" w:type="dxa"/>
          </w:tcPr>
          <w:p w:rsidR="009C3E32" w:rsidRDefault="009C3E32" w:rsidP="00C57C2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 wp14:anchorId="4DC9B663" wp14:editId="4E66DDC3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C3E32" w:rsidRDefault="009C3E32" w:rsidP="00C57C2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9C3E32" w:rsidRPr="00F67A22" w:rsidRDefault="009C3E32" w:rsidP="00C57C2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proofErr w:type="spellStart"/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Szerb</w:t>
            </w:r>
            <w:proofErr w:type="spellEnd"/>
            <w:r w:rsidRPr="00F67A22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K</w:t>
            </w:r>
            <w:proofErr w:type="spellStart"/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öztársaság</w:t>
            </w:r>
            <w:proofErr w:type="spellEnd"/>
          </w:p>
          <w:p w:rsidR="009C3E32" w:rsidRPr="00F67A22" w:rsidRDefault="009C3E32" w:rsidP="00C57C2F">
            <w:pPr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Vajdaság Autonóm Tartomány</w:t>
            </w:r>
          </w:p>
          <w:p w:rsidR="009C3E32" w:rsidRPr="00F67A22" w:rsidRDefault="009C3E32" w:rsidP="00C57C2F">
            <w:pPr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</w:pPr>
          </w:p>
          <w:p w:rsidR="009C3E32" w:rsidRPr="00F67A22" w:rsidRDefault="009C3E32" w:rsidP="00C57C2F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</w:t>
            </w:r>
          </w:p>
          <w:p w:rsidR="009C3E32" w:rsidRPr="00F67A22" w:rsidRDefault="009C3E32" w:rsidP="00C57C2F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és Nemzeti Kisebbségi – Nemzeti Közösségi</w:t>
            </w:r>
          </w:p>
          <w:p w:rsidR="009C3E32" w:rsidRPr="009C3E32" w:rsidRDefault="009C3E32" w:rsidP="009C3E32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Titkárság</w:t>
            </w:r>
          </w:p>
          <w:p w:rsidR="009C3E32" w:rsidRPr="00F67A22" w:rsidRDefault="009C3E32" w:rsidP="00C57C2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</w:pP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>Mihajl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o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 Pupin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 xml:space="preserve"> sgt.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 16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.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>, 21000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 xml:space="preserve"> Újvidék /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 Novi Sad</w:t>
            </w:r>
          </w:p>
          <w:p w:rsidR="009C3E32" w:rsidRPr="00F67A22" w:rsidRDefault="009C3E32" w:rsidP="00C57C2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>T</w:t>
            </w:r>
            <w:proofErr w:type="spellStart"/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sr-Latn-RS"/>
              </w:rPr>
              <w:t>elefon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: +381 21 </w:t>
            </w:r>
            <w:r w:rsidRPr="00F67A22">
              <w:rPr>
                <w:rFonts w:ascii="Calibri" w:eastAsia="Calibri" w:hAnsi="Calibri"/>
                <w:sz w:val="22"/>
                <w:szCs w:val="22"/>
                <w:lang w:val="ru-RU"/>
              </w:rPr>
              <w:t>487 4</w:t>
            </w:r>
            <w:r w:rsidRPr="00F67A22">
              <w:rPr>
                <w:rFonts w:ascii="Calibri" w:eastAsia="Calibri" w:hAnsi="Calibri"/>
                <w:sz w:val="22"/>
                <w:szCs w:val="22"/>
                <w:lang w:val="sr-Latn-R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F67A22">
              <w:rPr>
                <w:rFonts w:ascii="Calibri" w:eastAsia="Calibri" w:hAnsi="Calibri"/>
                <w:sz w:val="22"/>
                <w:szCs w:val="22"/>
                <w:lang w:val="sr-Latn-RS"/>
              </w:rPr>
              <w:t>76</w:t>
            </w:r>
          </w:p>
          <w:p w:rsidR="009C3E32" w:rsidRPr="00C827F5" w:rsidRDefault="009C3E32" w:rsidP="00C57C2F">
            <w:pPr>
              <w:spacing w:after="200"/>
              <w:rPr>
                <w:rFonts w:ascii="Calibri" w:eastAsia="Calibri" w:hAnsi="Calibri"/>
                <w:sz w:val="16"/>
                <w:szCs w:val="16"/>
                <w:lang w:val="de-DE"/>
              </w:rPr>
            </w:pPr>
          </w:p>
        </w:tc>
      </w:tr>
    </w:tbl>
    <w:p w:rsidR="009C3E32" w:rsidRDefault="009C3E32" w:rsidP="009C3E32">
      <w:pPr>
        <w:pStyle w:val="Title"/>
        <w:rPr>
          <w:rFonts w:ascii="Calibri" w:hAnsi="Calibri"/>
          <w:spacing w:val="0"/>
          <w:sz w:val="28"/>
          <w:szCs w:val="28"/>
          <w:lang w:val="hu-HU"/>
        </w:rPr>
      </w:pPr>
      <w:r w:rsidRPr="0073462E">
        <w:rPr>
          <w:rFonts w:ascii="Calibri" w:hAnsi="Calibri"/>
          <w:spacing w:val="0"/>
          <w:sz w:val="28"/>
          <w:szCs w:val="28"/>
          <w:lang w:val="en-US"/>
        </w:rPr>
        <w:t>P</w:t>
      </w:r>
      <w:r w:rsidRPr="0073462E">
        <w:rPr>
          <w:rFonts w:ascii="Calibri" w:hAnsi="Calibri"/>
          <w:spacing w:val="0"/>
          <w:sz w:val="28"/>
          <w:szCs w:val="28"/>
        </w:rPr>
        <w:t>Á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LY</w:t>
      </w:r>
      <w:r w:rsidRPr="0073462E">
        <w:rPr>
          <w:rFonts w:ascii="Calibri" w:hAnsi="Calibri"/>
          <w:spacing w:val="0"/>
          <w:sz w:val="28"/>
          <w:szCs w:val="28"/>
        </w:rPr>
        <w:t>Á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ZATI</w:t>
      </w:r>
      <w:r w:rsidRPr="0073462E">
        <w:rPr>
          <w:rFonts w:ascii="Calibri" w:hAnsi="Calibri"/>
          <w:spacing w:val="0"/>
          <w:sz w:val="28"/>
          <w:szCs w:val="28"/>
        </w:rPr>
        <w:t xml:space="preserve"> 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JELENTKEZ</w:t>
      </w:r>
      <w:r w:rsidRPr="0073462E">
        <w:rPr>
          <w:rFonts w:ascii="Calibri" w:hAnsi="Calibri"/>
          <w:spacing w:val="0"/>
          <w:sz w:val="28"/>
          <w:szCs w:val="28"/>
        </w:rPr>
        <w:t>É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S</w:t>
      </w:r>
      <w:r w:rsidRPr="0073462E">
        <w:rPr>
          <w:rFonts w:ascii="Calibri" w:hAnsi="Calibri"/>
          <w:spacing w:val="0"/>
          <w:sz w:val="28"/>
          <w:szCs w:val="28"/>
        </w:rPr>
        <w:t xml:space="preserve"> </w:t>
      </w:r>
    </w:p>
    <w:p w:rsidR="009C3E32" w:rsidRPr="0073462E" w:rsidRDefault="009C3E32" w:rsidP="009C3E32">
      <w:pPr>
        <w:pStyle w:val="Title"/>
        <w:rPr>
          <w:rFonts w:ascii="Calibri" w:hAnsi="Calibri"/>
          <w:spacing w:val="0"/>
          <w:sz w:val="16"/>
          <w:szCs w:val="16"/>
          <w:lang w:val="hu-HU"/>
        </w:rPr>
      </w:pPr>
    </w:p>
    <w:p w:rsidR="009C3E32" w:rsidRDefault="009C3E32" w:rsidP="009C3E32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E93FDB">
        <w:rPr>
          <w:rFonts w:asciiTheme="minorHAnsi" w:hAnsiTheme="minorHAnsi"/>
          <w:b/>
          <w:lang w:val="hu-HU"/>
        </w:rPr>
        <w:t>A</w:t>
      </w:r>
      <w:r w:rsidRPr="00E93FD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lang w:val="hu-HU"/>
        </w:rPr>
        <w:t>VAJDASÁG AUTONÓM TARTOMÁNYI SZÉKHELYŰ</w:t>
      </w:r>
      <w:r w:rsidRPr="00E93FDB">
        <w:rPr>
          <w:rFonts w:asciiTheme="minorHAnsi" w:hAnsiTheme="minorHAnsi"/>
          <w:b/>
          <w:color w:val="000000"/>
          <w:lang w:val="hu-HU"/>
        </w:rPr>
        <w:t xml:space="preserve"> </w:t>
      </w:r>
      <w:r>
        <w:rPr>
          <w:rFonts w:asciiTheme="minorHAnsi" w:hAnsiTheme="minorHAnsi"/>
          <w:b/>
          <w:color w:val="000000"/>
          <w:lang w:val="hu-HU"/>
        </w:rPr>
        <w:t>EGYESÜLETEK</w:t>
      </w:r>
      <w:r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9C3E32" w:rsidRPr="00E93FDB" w:rsidRDefault="009C3E32" w:rsidP="009C3E32">
      <w:pPr>
        <w:ind w:right="180"/>
        <w:jc w:val="center"/>
        <w:outlineLvl w:val="0"/>
        <w:rPr>
          <w:rFonts w:asciiTheme="minorHAnsi" w:hAnsiTheme="minorHAnsi"/>
          <w:color w:val="000000"/>
          <w:lang w:val="hu-HU"/>
        </w:rPr>
      </w:pPr>
      <w:r>
        <w:rPr>
          <w:rFonts w:asciiTheme="minorHAnsi" w:hAnsiTheme="minorHAnsi"/>
          <w:color w:val="000000"/>
          <w:lang w:val="hu-HU"/>
        </w:rPr>
        <w:t xml:space="preserve">VAJDASÁG AUTONÓM TARTOMÁNYI ÁLTALÁNOS </w:t>
      </w:r>
      <w:proofErr w:type="gramStart"/>
      <w:r>
        <w:rPr>
          <w:rFonts w:asciiTheme="minorHAnsi" w:hAnsiTheme="minorHAnsi"/>
          <w:color w:val="000000"/>
          <w:lang w:val="hu-HU"/>
        </w:rPr>
        <w:t>ÉS</w:t>
      </w:r>
      <w:proofErr w:type="gramEnd"/>
      <w:r>
        <w:rPr>
          <w:rFonts w:asciiTheme="minorHAnsi" w:hAnsiTheme="minorHAnsi"/>
          <w:color w:val="000000"/>
          <w:lang w:val="hu-HU"/>
        </w:rPr>
        <w:t xml:space="preserve"> KÖZÉPISKOLAI OKTATÁSI PROGRAMOK ÉS PROJEKTEK 2016. ÉVI TÁRSFINANSZÍROZÁSÁRA</w:t>
      </w:r>
    </w:p>
    <w:p w:rsidR="009C3E32" w:rsidRPr="0073462E" w:rsidRDefault="009C3E32" w:rsidP="009C3E32">
      <w:pPr>
        <w:pStyle w:val="Title"/>
        <w:rPr>
          <w:rFonts w:ascii="Calibri" w:hAnsi="Calibri"/>
          <w:spacing w:val="0"/>
          <w:sz w:val="24"/>
          <w:lang w:val="hu-HU"/>
        </w:rPr>
      </w:pPr>
    </w:p>
    <w:p w:rsidR="009C3E32" w:rsidRPr="0073462E" w:rsidRDefault="009C3E32" w:rsidP="009C3E32">
      <w:pPr>
        <w:pStyle w:val="Heading2"/>
        <w:numPr>
          <w:ilvl w:val="0"/>
          <w:numId w:val="0"/>
        </w:numPr>
        <w:jc w:val="left"/>
        <w:rPr>
          <w:rFonts w:ascii="Calibri" w:hAnsi="Calibri"/>
          <w:i w:val="0"/>
          <w:iCs w:val="0"/>
          <w:sz w:val="16"/>
          <w:szCs w:val="16"/>
          <w:lang w:val="hu-HU"/>
        </w:rPr>
      </w:pPr>
    </w:p>
    <w:tbl>
      <w:tblPr>
        <w:tblW w:w="103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413"/>
        <w:gridCol w:w="196"/>
        <w:gridCol w:w="2714"/>
        <w:gridCol w:w="728"/>
        <w:gridCol w:w="343"/>
        <w:gridCol w:w="1396"/>
        <w:gridCol w:w="862"/>
        <w:gridCol w:w="535"/>
        <w:gridCol w:w="1397"/>
        <w:gridCol w:w="1103"/>
        <w:gridCol w:w="294"/>
      </w:tblGrid>
      <w:tr w:rsidR="009C3E32" w:rsidRPr="007F77B5" w:rsidTr="003A1D39">
        <w:trPr>
          <w:gridAfter w:val="1"/>
          <w:wAfter w:w="294" w:type="dxa"/>
          <w:trHeight w:val="287"/>
        </w:trPr>
        <w:tc>
          <w:tcPr>
            <w:tcW w:w="756" w:type="dxa"/>
            <w:gridSpan w:val="2"/>
            <w:shd w:val="clear" w:color="auto" w:fill="D9D9D9"/>
          </w:tcPr>
          <w:p w:rsidR="009C3E32" w:rsidRPr="00284D12" w:rsidRDefault="009C3E32" w:rsidP="00C57C2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284D1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274" w:type="dxa"/>
            <w:gridSpan w:val="9"/>
            <w:shd w:val="clear" w:color="auto" w:fill="D9D9D9"/>
            <w:vAlign w:val="center"/>
          </w:tcPr>
          <w:p w:rsidR="009C3E32" w:rsidRPr="00284D12" w:rsidRDefault="009C3E32" w:rsidP="00C57C2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hu-HU"/>
              </w:rPr>
              <w:t>A PÁLYÁZÓ FŐ ADATAI</w:t>
            </w:r>
            <w:r w:rsidRPr="00284D1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9C3E32" w:rsidRPr="007F77B5" w:rsidTr="003A1D39">
        <w:trPr>
          <w:gridAfter w:val="1"/>
          <w:wAfter w:w="294" w:type="dxa"/>
          <w:trHeight w:val="854"/>
        </w:trPr>
        <w:tc>
          <w:tcPr>
            <w:tcW w:w="4394" w:type="dxa"/>
            <w:gridSpan w:val="5"/>
            <w:vAlign w:val="center"/>
          </w:tcPr>
          <w:p w:rsidR="009C3E32" w:rsidRPr="00865475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A jogi személy elnevezése:</w:t>
            </w: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  <w:trHeight w:val="854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Székhelye:</w:t>
            </w: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  <w:trHeight w:val="854"/>
        </w:trPr>
        <w:tc>
          <w:tcPr>
            <w:tcW w:w="4394" w:type="dxa"/>
            <w:gridSpan w:val="5"/>
            <w:vAlign w:val="center"/>
          </w:tcPr>
          <w:p w:rsidR="009C3E32" w:rsidRDefault="009C3E32" w:rsidP="009C3E32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Címe:</w:t>
            </w:r>
          </w:p>
          <w:p w:rsidR="009C3E32" w:rsidRDefault="009C3E32" w:rsidP="00C57C2F">
            <w:pPr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</w:trPr>
        <w:tc>
          <w:tcPr>
            <w:tcW w:w="4394" w:type="dxa"/>
            <w:gridSpan w:val="5"/>
            <w:vAlign w:val="center"/>
          </w:tcPr>
          <w:p w:rsidR="009C3E32" w:rsidRDefault="009C3E32" w:rsidP="009C3E32">
            <w:pPr>
              <w:rPr>
                <w:rFonts w:ascii="Calibri" w:hAnsi="Calibri"/>
                <w:bCs/>
                <w:lang w:val="hu-HU"/>
              </w:rPr>
            </w:pPr>
          </w:p>
          <w:p w:rsidR="009C3E32" w:rsidRDefault="009C3E32" w:rsidP="009C3E32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 xml:space="preserve">Telefonszáma: </w:t>
            </w:r>
          </w:p>
          <w:p w:rsidR="009C3E32" w:rsidRDefault="009C3E32" w:rsidP="00C57C2F">
            <w:pPr>
              <w:rPr>
                <w:rFonts w:ascii="Calibri" w:hAnsi="Calibri"/>
                <w:bCs/>
                <w:lang w:val="hu-HU"/>
              </w:rPr>
            </w:pPr>
          </w:p>
          <w:p w:rsidR="009C3E32" w:rsidRPr="0073462E" w:rsidRDefault="009C3E32" w:rsidP="009C3E32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  <w:trHeight w:val="884"/>
        </w:trPr>
        <w:tc>
          <w:tcPr>
            <w:tcW w:w="4394" w:type="dxa"/>
            <w:gridSpan w:val="5"/>
            <w:vAlign w:val="center"/>
          </w:tcPr>
          <w:p w:rsidR="009C3E32" w:rsidRPr="00865475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E-mail címe:</w:t>
            </w:r>
          </w:p>
        </w:tc>
        <w:tc>
          <w:tcPr>
            <w:tcW w:w="5636" w:type="dxa"/>
            <w:gridSpan w:val="6"/>
          </w:tcPr>
          <w:p w:rsidR="009C3E32" w:rsidRPr="00A8161C" w:rsidRDefault="009C3E32" w:rsidP="00C57C2F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  <w:lang w:val="hu-HU"/>
              </w:rPr>
            </w:pPr>
          </w:p>
        </w:tc>
      </w:tr>
      <w:tr w:rsidR="009C3E32" w:rsidRPr="007F77B5" w:rsidTr="003A1D39">
        <w:trPr>
          <w:gridAfter w:val="1"/>
          <w:wAfter w:w="294" w:type="dxa"/>
          <w:trHeight w:val="713"/>
        </w:trPr>
        <w:tc>
          <w:tcPr>
            <w:tcW w:w="4394" w:type="dxa"/>
            <w:gridSpan w:val="5"/>
            <w:vAlign w:val="center"/>
          </w:tcPr>
          <w:p w:rsidR="009C3E32" w:rsidRPr="0073462E" w:rsidRDefault="009C3E32" w:rsidP="009C3E32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Felelős személye (az egyesületben betöltött tisztsége)</w:t>
            </w:r>
            <w:r>
              <w:rPr>
                <w:rFonts w:ascii="Calibri" w:hAnsi="Calibri"/>
                <w:bCs/>
                <w:lang w:val="hu-HU"/>
              </w:rPr>
              <w:t>:</w:t>
            </w: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bCs/>
                <w:lang w:val="hu-HU"/>
              </w:rPr>
            </w:pPr>
          </w:p>
          <w:p w:rsidR="009C3E32" w:rsidRDefault="009C3E32" w:rsidP="00C57C2F">
            <w:pPr>
              <w:rPr>
                <w:rFonts w:ascii="Calibri" w:hAnsi="Calibri"/>
                <w:bCs/>
                <w:lang w:val="hu-HU"/>
              </w:rPr>
            </w:pPr>
            <w:r w:rsidRPr="00325B74">
              <w:rPr>
                <w:rFonts w:ascii="Calibri" w:hAnsi="Calibri"/>
                <w:bCs/>
                <w:lang w:val="hu-HU"/>
              </w:rPr>
              <w:t>Adóazonosító száma:</w:t>
            </w:r>
          </w:p>
          <w:p w:rsidR="009C3E32" w:rsidRPr="0073462E" w:rsidRDefault="009C3E32" w:rsidP="00C57C2F">
            <w:pPr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spacing w:before="60" w:after="60"/>
              <w:rPr>
                <w:rFonts w:ascii="Calibri" w:hAnsi="Calibri"/>
                <w:bCs/>
                <w:lang w:val="hu-HU"/>
              </w:rPr>
            </w:pPr>
          </w:p>
          <w:p w:rsidR="009C3E32" w:rsidRDefault="009C3E32" w:rsidP="00C57C2F">
            <w:pPr>
              <w:spacing w:before="60" w:after="60"/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Törzsszáma:</w:t>
            </w:r>
          </w:p>
          <w:p w:rsidR="009C3E32" w:rsidRPr="0073462E" w:rsidRDefault="009C3E32" w:rsidP="00C57C2F">
            <w:pPr>
              <w:spacing w:before="60" w:after="60"/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  <w:trHeight w:val="463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tabs>
                <w:tab w:val="left" w:pos="640"/>
                <w:tab w:val="left" w:pos="1002"/>
              </w:tabs>
              <w:rPr>
                <w:rFonts w:ascii="Calibri" w:hAnsi="Calibri"/>
                <w:bCs/>
                <w:lang w:val="hu-HU"/>
              </w:rPr>
            </w:pPr>
          </w:p>
          <w:p w:rsidR="009C3E32" w:rsidRDefault="009C3E32" w:rsidP="00C57C2F">
            <w:pPr>
              <w:tabs>
                <w:tab w:val="left" w:pos="640"/>
                <w:tab w:val="left" w:pos="1002"/>
              </w:tabs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Folyószámla száma:</w:t>
            </w:r>
          </w:p>
          <w:p w:rsidR="009C3E32" w:rsidRPr="00325B74" w:rsidRDefault="009C3E32" w:rsidP="00C57C2F">
            <w:pPr>
              <w:tabs>
                <w:tab w:val="left" w:pos="640"/>
                <w:tab w:val="left" w:pos="1002"/>
              </w:tabs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9C3E32" w:rsidRPr="007F77B5" w:rsidRDefault="009C3E32" w:rsidP="00C57C2F">
            <w:pPr>
              <w:rPr>
                <w:rFonts w:ascii="Calibri" w:hAnsi="Calibri"/>
              </w:rPr>
            </w:pPr>
          </w:p>
        </w:tc>
      </w:tr>
      <w:tr w:rsidR="009C3E32" w:rsidRPr="007F77B5" w:rsidTr="003A1D39">
        <w:trPr>
          <w:gridAfter w:val="1"/>
          <w:wAfter w:w="294" w:type="dxa"/>
          <w:trHeight w:val="463"/>
        </w:trPr>
        <w:tc>
          <w:tcPr>
            <w:tcW w:w="10030" w:type="dxa"/>
            <w:gridSpan w:val="11"/>
            <w:tcBorders>
              <w:left w:val="nil"/>
              <w:right w:val="nil"/>
            </w:tcBorders>
            <w:vAlign w:val="center"/>
          </w:tcPr>
          <w:p w:rsidR="009C3E32" w:rsidRPr="000A0FC7" w:rsidRDefault="009C3E32" w:rsidP="00C57C2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lang w:val="hu-HU"/>
              </w:rPr>
              <w:t xml:space="preserve"> </w:t>
            </w: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cantSplit/>
          <w:trHeight w:val="394"/>
          <w:jc w:val="center"/>
        </w:trPr>
        <w:tc>
          <w:tcPr>
            <w:tcW w:w="609" w:type="dxa"/>
            <w:gridSpan w:val="2"/>
            <w:shd w:val="clear" w:color="auto" w:fill="D9D9D9"/>
            <w:vAlign w:val="center"/>
          </w:tcPr>
          <w:p w:rsidR="009C3E32" w:rsidRPr="00FF6E1E" w:rsidRDefault="009C3E32" w:rsidP="00C57C2F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372" w:type="dxa"/>
            <w:gridSpan w:val="9"/>
            <w:shd w:val="clear" w:color="auto" w:fill="D9D9D9"/>
            <w:vAlign w:val="center"/>
          </w:tcPr>
          <w:p w:rsidR="009C3E32" w:rsidRPr="00FF6E1E" w:rsidRDefault="009C3E32" w:rsidP="00C57C2F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A PROGRAM/PROJEKT ÁLTALÁNOS ADATAI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4394" w:type="dxa"/>
            <w:gridSpan w:val="5"/>
            <w:vAlign w:val="center"/>
          </w:tcPr>
          <w:p w:rsidR="009C3E32" w:rsidRPr="00C113C5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program/projekt végrehajtásáért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felelős személy </w:t>
            </w:r>
            <w:r w:rsidRPr="007A5C80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családi és utóneve</w:t>
            </w:r>
            <w:r w:rsidRPr="007A5C80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címe</w:t>
            </w:r>
            <w:r w:rsidRPr="007A5C80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kapcsolattartó telefonszáma</w:t>
            </w:r>
            <w:r w:rsidRPr="007A5C80">
              <w:rPr>
                <w:rFonts w:ascii="Calibri" w:hAnsi="Calibri"/>
                <w:sz w:val="22"/>
                <w:szCs w:val="22"/>
              </w:rPr>
              <w:t xml:space="preserve">, e-mail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címe</w:t>
            </w:r>
            <w:r w:rsidRPr="007A5C80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066"/>
          <w:jc w:val="center"/>
        </w:trPr>
        <w:tc>
          <w:tcPr>
            <w:tcW w:w="4394" w:type="dxa"/>
            <w:gridSpan w:val="5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 program/projekt címe: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066"/>
          <w:jc w:val="center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Prioritások </w:t>
            </w:r>
            <w:r w:rsidRPr="00CB384F">
              <w:rPr>
                <w:rFonts w:ascii="Calibri" w:hAnsi="Calibri"/>
                <w:b/>
                <w:sz w:val="22"/>
                <w:szCs w:val="22"/>
                <w:lang w:val="hr-HR"/>
              </w:rPr>
              <w:t>(egyet kell megjelölni)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9C3E32" w:rsidRDefault="009C3E32" w:rsidP="00C57C2F">
            <w:pPr>
              <w:ind w:right="180"/>
              <w:jc w:val="both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Az oktató és nevelő munka korszerűsítése</w:t>
            </w:r>
          </w:p>
          <w:p w:rsidR="009C3E32" w:rsidRDefault="009C3E32" w:rsidP="00C57C2F">
            <w:pPr>
              <w:numPr>
                <w:ilvl w:val="0"/>
                <w:numId w:val="2"/>
              </w:numPr>
              <w:ind w:right="180"/>
              <w:jc w:val="both"/>
              <w:rPr>
                <w:lang w:val="hu-HU"/>
              </w:rPr>
            </w:pPr>
            <w:proofErr w:type="gramStart"/>
            <w:r w:rsidRPr="00F641D2">
              <w:rPr>
                <w:lang w:val="hu-HU"/>
              </w:rPr>
              <w:t>a tanítási folyamat korszerűsítése az összes részvevő újító- és alkotókészségének révén, a tanulók biztonsága, a tanügyi káderállomány továbbképzése (a fejletlen és kiemelten fejletlen helyi önkormányzati egységekre A régiók és helyi önkormányzati egységek minden évre megállapított és Az SZK Hivatalos Közlönyében közzétett egységes fejlettségi lista szerint), az oktatásnak a médiában való népszerűsítése a jó gyakorlat példáinak és korszerű irányzatainak kiemelésével, a tanulók olyan versenyeken való részvétele, amelyek nem a Tanügyi, Tudományügyi és a Technológiai Fejlesztési Minisztérium szervezésében</w:t>
            </w:r>
            <w:proofErr w:type="gramEnd"/>
            <w:r w:rsidRPr="00F641D2">
              <w:rPr>
                <w:lang w:val="hu-HU"/>
              </w:rPr>
              <w:t xml:space="preserve"> zajlanak (régióközi, nemzetközi…).</w:t>
            </w:r>
          </w:p>
          <w:p w:rsidR="009C3E32" w:rsidRPr="00F641D2" w:rsidRDefault="009C3E32" w:rsidP="00C57C2F">
            <w:p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 xml:space="preserve">2. Az oktatásnak a piaci szükségletekkel </w:t>
            </w:r>
            <w:r>
              <w:rPr>
                <w:b/>
                <w:lang w:val="hu-HU"/>
              </w:rPr>
              <w:t>való összehangolása</w:t>
            </w:r>
            <w:r w:rsidRPr="00F641D2">
              <w:rPr>
                <w:b/>
                <w:lang w:val="hu-HU"/>
              </w:rPr>
              <w:t xml:space="preserve"> </w:t>
            </w:r>
            <w:r w:rsidRPr="00F641D2">
              <w:rPr>
                <w:b/>
                <w:lang w:val="hu-HU"/>
              </w:rPr>
              <w:tab/>
            </w:r>
          </w:p>
          <w:p w:rsidR="009C3E32" w:rsidRPr="00F67A22" w:rsidRDefault="009C3E32" w:rsidP="00C57C2F">
            <w:pPr>
              <w:numPr>
                <w:ilvl w:val="0"/>
                <w:numId w:val="2"/>
              </w:numPr>
              <w:jc w:val="both"/>
              <w:rPr>
                <w:i/>
                <w:lang w:val="hu-HU"/>
              </w:rPr>
            </w:pPr>
            <w:r w:rsidRPr="00F641D2">
              <w:rPr>
                <w:lang w:val="hu-HU"/>
              </w:rPr>
              <w:t>a vállalkozói szellem fellendítése, a gyakorlati és az életben alkalmazott készségek fejlesztése, a pályaválasztás és karrierirányítás, a szakmai gyakorlat színvonalának emelése.</w:t>
            </w:r>
          </w:p>
          <w:p w:rsidR="009C3E32" w:rsidRPr="00F641D2" w:rsidRDefault="009C3E32" w:rsidP="00C57C2F">
            <w:pPr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 xml:space="preserve">3. A </w:t>
            </w:r>
            <w:r>
              <w:rPr>
                <w:b/>
                <w:lang w:val="hu-HU"/>
              </w:rPr>
              <w:t>multikulturalizmus/</w:t>
            </w:r>
            <w:proofErr w:type="spellStart"/>
            <w:r>
              <w:rPr>
                <w:b/>
                <w:lang w:val="hu-HU"/>
              </w:rPr>
              <w:t>interkulturalizmus</w:t>
            </w:r>
            <w:proofErr w:type="spellEnd"/>
            <w:r w:rsidRPr="00F641D2">
              <w:rPr>
                <w:lang w:val="hu-HU"/>
              </w:rPr>
              <w:t xml:space="preserve"> </w:t>
            </w:r>
            <w:r w:rsidRPr="00F641D2">
              <w:rPr>
                <w:b/>
                <w:lang w:val="hu-HU"/>
              </w:rPr>
              <w:t>és a nemzeti kisebbségek – nemzeti közösségek hagyományainak és anyanyelvének</w:t>
            </w:r>
            <w:r>
              <w:rPr>
                <w:b/>
                <w:lang w:val="hu-HU"/>
              </w:rPr>
              <w:t xml:space="preserve"> ápolása</w:t>
            </w:r>
          </w:p>
          <w:p w:rsidR="009C3E32" w:rsidRPr="00F67A22" w:rsidRDefault="009C3E32" w:rsidP="00C57C2F">
            <w:pPr>
              <w:numPr>
                <w:ilvl w:val="0"/>
                <w:numId w:val="2"/>
              </w:numPr>
              <w:ind w:right="180"/>
              <w:jc w:val="both"/>
              <w:rPr>
                <w:lang w:val="hu-HU"/>
              </w:rPr>
            </w:pPr>
            <w:r w:rsidRPr="00F641D2">
              <w:rPr>
                <w:lang w:val="hu-HU"/>
              </w:rPr>
              <w:t>feltételek megteremtése, hogy a különböző nemzeti közösségek</w:t>
            </w:r>
            <w:r>
              <w:rPr>
                <w:lang w:val="hu-HU"/>
              </w:rPr>
              <w:t xml:space="preserve"> tanulói</w:t>
            </w:r>
            <w:r w:rsidRPr="00F641D2">
              <w:rPr>
                <w:lang w:val="hu-HU"/>
              </w:rPr>
              <w:t xml:space="preserve"> jobban megismerjék egymást, valamint bővebb történelmi, kulturális és az együttélésre vonatkozó egyéb fontos ismereteket szerezzenek, a nemzetek közötti bizalom erősítése.</w:t>
            </w:r>
          </w:p>
          <w:p w:rsidR="009C3E32" w:rsidRPr="00F641D2" w:rsidRDefault="009C3E32" w:rsidP="00C57C2F">
            <w:p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>4.</w:t>
            </w:r>
            <w:r w:rsidRPr="00F641D2">
              <w:rPr>
                <w:lang w:val="hu-HU"/>
              </w:rPr>
              <w:t xml:space="preserve"> </w:t>
            </w:r>
            <w:r w:rsidRPr="00F641D2">
              <w:rPr>
                <w:b/>
                <w:lang w:val="hu-HU"/>
              </w:rPr>
              <w:t>A fe</w:t>
            </w:r>
            <w:r>
              <w:rPr>
                <w:b/>
                <w:lang w:val="hu-HU"/>
              </w:rPr>
              <w:t>lzárkóztató oktatás támogatása</w:t>
            </w:r>
            <w:r w:rsidRPr="00F641D2">
              <w:rPr>
                <w:b/>
                <w:lang w:val="hu-HU"/>
              </w:rPr>
              <w:t xml:space="preserve"> és a formális oktatásból</w:t>
            </w:r>
            <w:r>
              <w:rPr>
                <w:b/>
                <w:lang w:val="hu-HU"/>
              </w:rPr>
              <w:t xml:space="preserve"> való korai kilépés megelőzése</w:t>
            </w:r>
          </w:p>
          <w:p w:rsidR="009C3E32" w:rsidRPr="00F641D2" w:rsidRDefault="009C3E32" w:rsidP="00C57C2F">
            <w:pPr>
              <w:numPr>
                <w:ilvl w:val="0"/>
                <w:numId w:val="2"/>
              </w:num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lang w:val="hu-HU"/>
              </w:rPr>
              <w:t>a tanulók társadalmi bevonása és előrehaladása (a fejlődési rendellenességekkel, sajátos tanulási nehézségekkel küszködő és a társadalmilag érzékeny csoportokhoz tartozó tanulók), valamint</w:t>
            </w:r>
          </w:p>
          <w:p w:rsidR="009C3E32" w:rsidRPr="00F67A22" w:rsidRDefault="009C3E32" w:rsidP="00C57C2F">
            <w:pPr>
              <w:numPr>
                <w:ilvl w:val="0"/>
                <w:numId w:val="2"/>
              </w:num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lang w:val="hu-HU"/>
              </w:rPr>
              <w:t xml:space="preserve">a kivételes képességű tanulók, tehetséggondozás a tanulók oktatási és </w:t>
            </w:r>
            <w:r w:rsidRPr="00F641D2">
              <w:rPr>
                <w:lang w:val="hu-HU"/>
              </w:rPr>
              <w:lastRenderedPageBreak/>
              <w:t xml:space="preserve">nevelési szükségleteivel összhangban (a munkamódszereknek és feltételeknek a tanítási tartalom gazdagításával és bővítésével való alkalmazkodása). </w:t>
            </w:r>
          </w:p>
          <w:p w:rsidR="009C3E32" w:rsidRPr="00F641D2" w:rsidRDefault="009C3E32" w:rsidP="00C57C2F">
            <w:p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>5. A szabadidős tevékenységek ösztönzése</w:t>
            </w:r>
          </w:p>
          <w:p w:rsidR="009C3E32" w:rsidRPr="00CB384F" w:rsidRDefault="009C3E32" w:rsidP="00C57C2F">
            <w:pPr>
              <w:numPr>
                <w:ilvl w:val="0"/>
                <w:numId w:val="3"/>
              </w:numPr>
              <w:ind w:right="180" w:hanging="11"/>
              <w:jc w:val="both"/>
              <w:rPr>
                <w:b/>
                <w:lang w:val="hu-HU"/>
              </w:rPr>
            </w:pPr>
            <w:r w:rsidRPr="00F641D2">
              <w:rPr>
                <w:lang w:val="hu-HU"/>
              </w:rPr>
              <w:t xml:space="preserve">a tanulók szabadidős és szünidei tevékenységének megszervezése és szakavatott irányítása, edukációs táborok, diáktalálkozók, szakkörök, sport, tudományos-műszaki, művelődési és egyéb tartalmak révén). </w:t>
            </w:r>
          </w:p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547"/>
          <w:jc w:val="center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program/projekt általános célja:</w:t>
            </w:r>
          </w:p>
          <w:p w:rsidR="009C3E32" w:rsidRPr="00F67A22" w:rsidRDefault="009C3E32" w:rsidP="00C57C2F">
            <w:pPr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Ismertesse a program/projekt általános célját. Általánosságban mit szeretnének a programmal/projekttel hosszú távon elérni?</w:t>
            </w:r>
          </w:p>
          <w:p w:rsidR="009C3E32" w:rsidRPr="00CB384F" w:rsidRDefault="009C3E32" w:rsidP="00C57C2F">
            <w:pPr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Mely kívánt változást szeretnék elérni?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CA6180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880"/>
          <w:jc w:val="center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sajátos céljai:</w:t>
            </w:r>
          </w:p>
          <w:p w:rsidR="009C3E32" w:rsidRPr="00CA6180" w:rsidRDefault="009C3E32" w:rsidP="00C57C2F">
            <w:pPr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Sorolja fel, definiálja és írja le programjának/projektjének valamennyi sajátos célját. Mit kíván a programmal/projekttel elérni a befejezése után, ami hozzájárul az általános cél megvalósításához?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173"/>
          <w:jc w:val="center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teljesítésének dátuma/időszaka: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978"/>
          <w:jc w:val="center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teljesítésének helyszíne: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547"/>
          <w:jc w:val="center"/>
        </w:trPr>
        <w:tc>
          <w:tcPr>
            <w:tcW w:w="4394" w:type="dxa"/>
            <w:gridSpan w:val="5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Teljesítési szintje:</w:t>
            </w:r>
          </w:p>
        </w:tc>
        <w:tc>
          <w:tcPr>
            <w:tcW w:w="5587" w:type="dxa"/>
            <w:gridSpan w:val="6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A97FE5">
              <w:rPr>
                <w:rFonts w:ascii="Calibri" w:hAnsi="Calibri"/>
                <w:sz w:val="22"/>
                <w:szCs w:val="22"/>
                <w:lang w:val="hu-HU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. </w:t>
            </w:r>
            <w:r w:rsidRPr="00A97FE5">
              <w:rPr>
                <w:rFonts w:ascii="Calibri" w:hAnsi="Calibri"/>
                <w:sz w:val="22"/>
                <w:szCs w:val="22"/>
                <w:lang w:val="hu-HU"/>
              </w:rPr>
              <w:t>Iskolai/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községi</w:t>
            </w: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2. Körzeti</w:t>
            </w: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3. Tartományi</w:t>
            </w: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4. Köztársasági</w:t>
            </w: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5. Nemzetközi</w:t>
            </w: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u w:val="single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</w:p>
          <w:p w:rsidR="009C3E32" w:rsidRPr="00A97FE5" w:rsidRDefault="009C3E32" w:rsidP="00C57C2F">
            <w:pPr>
              <w:rPr>
                <w:rFonts w:ascii="Calibri" w:hAnsi="Calibri"/>
                <w:sz w:val="22"/>
                <w:szCs w:val="22"/>
                <w:u w:val="single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387"/>
          <w:jc w:val="center"/>
        </w:trPr>
        <w:tc>
          <w:tcPr>
            <w:tcW w:w="4394" w:type="dxa"/>
            <w:gridSpan w:val="5"/>
            <w:vMerge w:val="restart"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Közvetlen részvevői</w:t>
            </w:r>
          </w:p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(tervezett szám):</w:t>
            </w:r>
          </w:p>
        </w:tc>
        <w:tc>
          <w:tcPr>
            <w:tcW w:w="1396" w:type="dxa"/>
            <w:vAlign w:val="center"/>
          </w:tcPr>
          <w:p w:rsidR="009C3E32" w:rsidRPr="00735FA0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Szám</w:t>
            </w:r>
          </w:p>
        </w:tc>
        <w:tc>
          <w:tcPr>
            <w:tcW w:w="1397" w:type="dxa"/>
            <w:gridSpan w:val="2"/>
            <w:vAlign w:val="center"/>
          </w:tcPr>
          <w:p w:rsidR="009C3E32" w:rsidRPr="00735FA0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Nő</w:t>
            </w:r>
          </w:p>
        </w:tc>
        <w:tc>
          <w:tcPr>
            <w:tcW w:w="1397" w:type="dxa"/>
            <w:vAlign w:val="center"/>
          </w:tcPr>
          <w:p w:rsidR="009C3E32" w:rsidRPr="00735FA0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Férfi</w:t>
            </w:r>
          </w:p>
        </w:tc>
        <w:tc>
          <w:tcPr>
            <w:tcW w:w="1397" w:type="dxa"/>
            <w:gridSpan w:val="2"/>
            <w:vAlign w:val="center"/>
          </w:tcPr>
          <w:p w:rsidR="009C3E32" w:rsidRPr="00735FA0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Összesen</w:t>
            </w: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386"/>
          <w:jc w:val="center"/>
        </w:trPr>
        <w:tc>
          <w:tcPr>
            <w:tcW w:w="4394" w:type="dxa"/>
            <w:gridSpan w:val="5"/>
            <w:vMerge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6" w:type="dxa"/>
            <w:vAlign w:val="center"/>
          </w:tcPr>
          <w:p w:rsidR="009C3E32" w:rsidRPr="00A97FE5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Tanulók</w:t>
            </w:r>
          </w:p>
        </w:tc>
        <w:tc>
          <w:tcPr>
            <w:tcW w:w="1397" w:type="dxa"/>
            <w:gridSpan w:val="2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386"/>
          <w:jc w:val="center"/>
        </w:trPr>
        <w:tc>
          <w:tcPr>
            <w:tcW w:w="4394" w:type="dxa"/>
            <w:gridSpan w:val="5"/>
            <w:vMerge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6" w:type="dxa"/>
            <w:vAlign w:val="center"/>
          </w:tcPr>
          <w:p w:rsidR="009C3E32" w:rsidRPr="00A97FE5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Tanárok</w:t>
            </w:r>
          </w:p>
        </w:tc>
        <w:tc>
          <w:tcPr>
            <w:tcW w:w="1397" w:type="dxa"/>
            <w:gridSpan w:val="2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386"/>
          <w:jc w:val="center"/>
        </w:trPr>
        <w:tc>
          <w:tcPr>
            <w:tcW w:w="4394" w:type="dxa"/>
            <w:gridSpan w:val="5"/>
            <w:vMerge/>
            <w:vAlign w:val="center"/>
          </w:tcPr>
          <w:p w:rsidR="009C3E32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6" w:type="dxa"/>
            <w:vAlign w:val="center"/>
          </w:tcPr>
          <w:p w:rsidR="009C3E32" w:rsidRPr="00A97FE5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Egyéb</w:t>
            </w:r>
          </w:p>
        </w:tc>
        <w:tc>
          <w:tcPr>
            <w:tcW w:w="1397" w:type="dxa"/>
            <w:gridSpan w:val="2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9C3E32" w:rsidRPr="00A97FE5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4394" w:type="dxa"/>
            <w:gridSpan w:val="5"/>
            <w:vAlign w:val="center"/>
          </w:tcPr>
          <w:p w:rsidR="009C3E32" w:rsidRPr="00D10A84" w:rsidRDefault="009C3E32" w:rsidP="00C57C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Végső felhasználók: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7A5C80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9981" w:type="dxa"/>
            <w:gridSpan w:val="11"/>
            <w:vAlign w:val="center"/>
          </w:tcPr>
          <w:p w:rsidR="009C3E32" w:rsidRPr="00D10A84" w:rsidRDefault="009C3E32" w:rsidP="00C57C2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tevékenységek szerinti leírása:</w:t>
            </w: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3323" w:type="dxa"/>
            <w:gridSpan w:val="3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tevékenység fajtája</w:t>
            </w: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tevékenységek és a helyszín leírása</w:t>
            </w: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végrehajtásért felelős személyek és szervezetek</w:t>
            </w: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3323" w:type="dxa"/>
            <w:gridSpan w:val="3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3323" w:type="dxa"/>
            <w:gridSpan w:val="3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3323" w:type="dxa"/>
            <w:gridSpan w:val="3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820"/>
          <w:jc w:val="center"/>
        </w:trPr>
        <w:tc>
          <w:tcPr>
            <w:tcW w:w="3323" w:type="dxa"/>
            <w:gridSpan w:val="3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9C3E32" w:rsidRDefault="009C3E32" w:rsidP="00C57C2F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2538"/>
          <w:jc w:val="center"/>
        </w:trPr>
        <w:tc>
          <w:tcPr>
            <w:tcW w:w="4394" w:type="dxa"/>
            <w:gridSpan w:val="5"/>
            <w:vAlign w:val="center"/>
          </w:tcPr>
          <w:p w:rsidR="009C3E32" w:rsidRPr="00C113C5" w:rsidRDefault="009C3E32" w:rsidP="00C57C2F">
            <w:pPr>
              <w:jc w:val="both"/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sz w:val="22"/>
                <w:szCs w:val="22"/>
                <w:lang w:val="hu-HU"/>
              </w:rPr>
              <w:t>Várható eredmények:</w:t>
            </w:r>
            <w:r w:rsidRPr="00735FA0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Sorolja fel és határozza meg mennyiségileg mindazokat az eredményeket, amelyek az Önök tevékenységéből erednek. Az eredmények egy meghatározott projekttevékenység végső kimenetelét képezik. Sorolja fel, melyek azok az eredmények, amelyek hozzájárulnak a kitűzött célok eléréséhez. Ezek legyenek mérhetők, elérhetők és meghatározottak.</w:t>
            </w:r>
          </w:p>
          <w:p w:rsidR="009C3E32" w:rsidRPr="00735FA0" w:rsidRDefault="009C3E32" w:rsidP="00C57C2F">
            <w:pPr>
              <w:jc w:val="both"/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Legfeljebb tíz sort írjon. 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735FA0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2060"/>
          <w:jc w:val="center"/>
        </w:trPr>
        <w:tc>
          <w:tcPr>
            <w:tcW w:w="4394" w:type="dxa"/>
            <w:gridSpan w:val="5"/>
            <w:vAlign w:val="center"/>
          </w:tcPr>
          <w:p w:rsidR="009C3E32" w:rsidRPr="00C113C5" w:rsidRDefault="009C3E32" w:rsidP="00C57C2F">
            <w:pPr>
              <w:jc w:val="both"/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program/projekt hatása: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Írja le és indokolja meg, milyen hatása lesz programjuknak/projektjüknek. Milyen változások történnek a program/projekt végrehajtásával? Változás mértéke indokolja-e a ráfordított pénzügyi-anyagi eszközöket? </w:t>
            </w:r>
          </w:p>
          <w:p w:rsidR="009C3E32" w:rsidRPr="00BA080A" w:rsidRDefault="009C3E32" w:rsidP="00C57C2F">
            <w:pPr>
              <w:jc w:val="both"/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Legfeljebb tíz sort írjon.</w:t>
            </w:r>
          </w:p>
        </w:tc>
        <w:tc>
          <w:tcPr>
            <w:tcW w:w="5587" w:type="dxa"/>
            <w:gridSpan w:val="6"/>
            <w:vAlign w:val="center"/>
          </w:tcPr>
          <w:p w:rsidR="009C3E32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2260"/>
          <w:jc w:val="center"/>
        </w:trPr>
        <w:tc>
          <w:tcPr>
            <w:tcW w:w="4394" w:type="dxa"/>
            <w:gridSpan w:val="5"/>
            <w:vAlign w:val="center"/>
          </w:tcPr>
          <w:p w:rsidR="009C3E32" w:rsidRPr="00C113C5" w:rsidRDefault="009C3E32" w:rsidP="00C57C2F">
            <w:pPr>
              <w:jc w:val="both"/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Fenntarthatóság: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Írja le mi fog történni a programmal/projekttel elért eredményekkel. Milyen tevékenységeket tervez a projekt befejezése után? </w:t>
            </w:r>
            <w:r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Mit kell tenni a projekt befejezése után.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Mutassa be a fenntarthatóság pénzügyi, intézményes és szerkezeti szempontjait. </w:t>
            </w:r>
          </w:p>
          <w:p w:rsidR="009C3E32" w:rsidRPr="004D5719" w:rsidRDefault="009C3E32" w:rsidP="00C57C2F">
            <w:pPr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Legfeljebb tíz sort írjon.</w:t>
            </w:r>
          </w:p>
        </w:tc>
        <w:tc>
          <w:tcPr>
            <w:tcW w:w="5587" w:type="dxa"/>
            <w:gridSpan w:val="6"/>
            <w:vAlign w:val="center"/>
          </w:tcPr>
          <w:p w:rsidR="009C3E32" w:rsidRDefault="009C3E32" w:rsidP="00C57C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500"/>
          <w:jc w:val="center"/>
        </w:trPr>
        <w:tc>
          <w:tcPr>
            <w:tcW w:w="4394" w:type="dxa"/>
            <w:gridSpan w:val="5"/>
            <w:vAlign w:val="center"/>
          </w:tcPr>
          <w:p w:rsidR="009C3E32" w:rsidRPr="00325B74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Eddig realizálták-e ezt a rendezvényt/tevékenységet és hányszor (hány tanévben)? </w:t>
            </w:r>
          </w:p>
        </w:tc>
        <w:tc>
          <w:tcPr>
            <w:tcW w:w="5587" w:type="dxa"/>
            <w:gridSpan w:val="6"/>
            <w:vAlign w:val="center"/>
          </w:tcPr>
          <w:p w:rsidR="009C3E32" w:rsidRPr="004D5719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 xml:space="preserve">NEM </w:t>
            </w: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ab/>
            </w: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ab/>
              <w:t>IGEN</w:t>
            </w: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alkalommal </w:t>
            </w:r>
          </w:p>
        </w:tc>
      </w:tr>
      <w:tr w:rsidR="009C3E32" w:rsidRPr="00D10A84" w:rsidTr="003A1D3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43" w:type="dxa"/>
          <w:trHeight w:val="1567"/>
          <w:jc w:val="center"/>
        </w:trPr>
        <w:tc>
          <w:tcPr>
            <w:tcW w:w="4394" w:type="dxa"/>
            <w:gridSpan w:val="5"/>
            <w:vAlign w:val="center"/>
          </w:tcPr>
          <w:p w:rsidR="009C3E32" w:rsidRPr="00325B74" w:rsidRDefault="009C3E32" w:rsidP="00C57C2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Alapvető adatok a partnerről/partnerekről, ha vannak (név/elnevezés, felelős személy, a programban/projektben betöltött szerepük)</w:t>
            </w:r>
          </w:p>
        </w:tc>
        <w:tc>
          <w:tcPr>
            <w:tcW w:w="5587" w:type="dxa"/>
            <w:gridSpan w:val="6"/>
            <w:vAlign w:val="center"/>
          </w:tcPr>
          <w:p w:rsidR="009C3E32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  <w:p w:rsidR="009C3E32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  <w:p w:rsidR="009C3E32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  <w:p w:rsidR="009C3E32" w:rsidRPr="004D5719" w:rsidRDefault="009C3E32" w:rsidP="00C57C2F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9C3E32" w:rsidRPr="00D10A84" w:rsidRDefault="009C3E32" w:rsidP="009C3E32">
      <w:pPr>
        <w:rPr>
          <w:rFonts w:ascii="Calibri" w:hAnsi="Calibri"/>
          <w:sz w:val="8"/>
          <w:szCs w:val="8"/>
          <w:lang w:val="ru-RU"/>
        </w:rPr>
      </w:pPr>
    </w:p>
    <w:p w:rsidR="009C3E32" w:rsidRPr="00D10A84" w:rsidRDefault="009C3E32" w:rsidP="009C3E32">
      <w:pPr>
        <w:rPr>
          <w:rFonts w:ascii="Calibri" w:hAnsi="Calibri"/>
          <w:sz w:val="8"/>
          <w:szCs w:val="8"/>
          <w:lang w:val="ru-RU"/>
        </w:rPr>
      </w:pPr>
    </w:p>
    <w:p w:rsidR="009C3E32" w:rsidRPr="00D10A84" w:rsidRDefault="009C3E32" w:rsidP="009C3E32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18"/>
        <w:gridCol w:w="1263"/>
        <w:gridCol w:w="1263"/>
        <w:gridCol w:w="1263"/>
        <w:gridCol w:w="1264"/>
      </w:tblGrid>
      <w:tr w:rsidR="009C3E32" w:rsidRPr="00D10A84" w:rsidTr="00C57C2F">
        <w:trPr>
          <w:cantSplit/>
          <w:trHeight w:val="1916"/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lastRenderedPageBreak/>
              <w:t>Szám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center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költségvetési tétel leírása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9C3E32" w:rsidRPr="008A5A1A" w:rsidRDefault="009C3E32" w:rsidP="00C57C2F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Teljes összeg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9C3E32" w:rsidRPr="008A5A1A" w:rsidRDefault="009C3E32" w:rsidP="003A1D39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 xml:space="preserve">Az </w:t>
            </w:r>
            <w:r w:rsidR="003A1D39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 xml:space="preserve">egyesület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hozzájárulása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9C3E32" w:rsidRPr="008A5A1A" w:rsidRDefault="009C3E32" w:rsidP="00C57C2F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többi partner hozzájárulása</w:t>
            </w:r>
          </w:p>
        </w:tc>
        <w:tc>
          <w:tcPr>
            <w:tcW w:w="1264" w:type="dxa"/>
            <w:shd w:val="clear" w:color="auto" w:fill="D9D9D9" w:themeFill="background1" w:themeFillShade="D9"/>
            <w:textDirection w:val="btLr"/>
            <w:vAlign w:val="center"/>
          </w:tcPr>
          <w:p w:rsidR="009C3E32" w:rsidRDefault="009C3E32" w:rsidP="00C57C2F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Tartományi Titkárságtól igényelt összeg</w:t>
            </w:r>
          </w:p>
          <w:p w:rsidR="009C3E32" w:rsidRPr="008A5A1A" w:rsidRDefault="009C3E32" w:rsidP="00C57C2F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1.</w:t>
            </w:r>
          </w:p>
        </w:tc>
        <w:tc>
          <w:tcPr>
            <w:tcW w:w="4218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2.</w:t>
            </w:r>
          </w:p>
        </w:tc>
        <w:tc>
          <w:tcPr>
            <w:tcW w:w="4218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3.</w:t>
            </w:r>
          </w:p>
        </w:tc>
        <w:tc>
          <w:tcPr>
            <w:tcW w:w="4218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4.</w:t>
            </w:r>
          </w:p>
        </w:tc>
        <w:tc>
          <w:tcPr>
            <w:tcW w:w="4218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5.</w:t>
            </w:r>
          </w:p>
        </w:tc>
        <w:tc>
          <w:tcPr>
            <w:tcW w:w="4218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6.</w:t>
            </w:r>
          </w:p>
        </w:tc>
        <w:tc>
          <w:tcPr>
            <w:tcW w:w="4218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4913" w:type="dxa"/>
            <w:gridSpan w:val="2"/>
            <w:shd w:val="clear" w:color="auto" w:fill="auto"/>
          </w:tcPr>
          <w:p w:rsidR="009C3E32" w:rsidRPr="008A5A1A" w:rsidRDefault="009C3E32" w:rsidP="00C57C2F">
            <w:pP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9C3E32" w:rsidRPr="008A5A1A" w:rsidRDefault="009C3E32" w:rsidP="00C57C2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3E32" w:rsidRPr="00D10A84" w:rsidTr="00C57C2F">
        <w:trPr>
          <w:trHeight w:val="255"/>
          <w:jc w:val="center"/>
        </w:trPr>
        <w:tc>
          <w:tcPr>
            <w:tcW w:w="9966" w:type="dxa"/>
            <w:gridSpan w:val="6"/>
            <w:shd w:val="clear" w:color="auto" w:fill="auto"/>
          </w:tcPr>
          <w:p w:rsidR="009C3E32" w:rsidRPr="00D10A84" w:rsidRDefault="009C3E32" w:rsidP="00C57C2F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 Tartományi Titkárságtól igényelt teljes összeg:</w:t>
            </w:r>
          </w:p>
        </w:tc>
      </w:tr>
    </w:tbl>
    <w:p w:rsidR="009C3E32" w:rsidRPr="006C1891" w:rsidRDefault="009C3E32" w:rsidP="009C3E32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5"/>
        <w:gridCol w:w="9330"/>
      </w:tblGrid>
      <w:tr w:rsidR="009C3E32" w:rsidRPr="006C1891" w:rsidTr="00CA6180">
        <w:trPr>
          <w:trHeight w:val="384"/>
        </w:trPr>
        <w:tc>
          <w:tcPr>
            <w:tcW w:w="735" w:type="dxa"/>
            <w:shd w:val="clear" w:color="auto" w:fill="D9D9D9"/>
            <w:vAlign w:val="center"/>
          </w:tcPr>
          <w:p w:rsidR="009C3E32" w:rsidRPr="006C1891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III</w:t>
            </w:r>
            <w:r w:rsidRPr="006C1891">
              <w:rPr>
                <w:rFonts w:ascii="Calibri" w:hAnsi="Calibri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9330" w:type="dxa"/>
            <w:shd w:val="clear" w:color="auto" w:fill="D9D9D9"/>
            <w:vAlign w:val="center"/>
          </w:tcPr>
          <w:p w:rsidR="009C3E32" w:rsidRPr="00CE347D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hu-HU"/>
              </w:rPr>
              <w:t>NYILATKOZAT</w:t>
            </w:r>
          </w:p>
        </w:tc>
      </w:tr>
    </w:tbl>
    <w:p w:rsidR="009C3E32" w:rsidRPr="006C1891" w:rsidRDefault="009C3E32" w:rsidP="009C3E32">
      <w:pPr>
        <w:rPr>
          <w:rFonts w:ascii="Calibri" w:hAnsi="Calibri"/>
          <w:sz w:val="18"/>
          <w:szCs w:val="18"/>
          <w:lang w:val="ru-RU"/>
        </w:rPr>
      </w:pPr>
    </w:p>
    <w:p w:rsidR="009C3E32" w:rsidRDefault="009C3E32" w:rsidP="009C3E32">
      <w:pPr>
        <w:pStyle w:val="BodyText"/>
        <w:ind w:left="284"/>
        <w:jc w:val="center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AZ </w:t>
      </w:r>
      <w:r w:rsidR="003A1D39">
        <w:rPr>
          <w:rFonts w:ascii="Calibri" w:hAnsi="Calibri"/>
          <w:lang w:val="hu-HU"/>
        </w:rPr>
        <w:t>EGYESÜLET</w:t>
      </w:r>
      <w:r>
        <w:rPr>
          <w:rFonts w:ascii="Calibri" w:hAnsi="Calibri"/>
          <w:lang w:val="hu-HU"/>
        </w:rPr>
        <w:t xml:space="preserve"> KÖTELEZETTSÉGVÁLLALÁSÁRÓL, HA </w:t>
      </w:r>
      <w:proofErr w:type="gramStart"/>
      <w:r>
        <w:rPr>
          <w:rFonts w:ascii="Calibri" w:hAnsi="Calibri"/>
          <w:lang w:val="hu-HU"/>
        </w:rPr>
        <w:t>A</w:t>
      </w:r>
      <w:proofErr w:type="gramEnd"/>
      <w:r>
        <w:rPr>
          <w:rFonts w:ascii="Calibri" w:hAnsi="Calibri"/>
          <w:lang w:val="hu-HU"/>
        </w:rPr>
        <w:t xml:space="preserve"> PROGRAMOT/PROJEKTET A TARTOMÁNYI TITKÁRSÁG FINANSZÍROZZA/RÉSZT VESZ A FINANSZÍROZÁSÁBAN</w:t>
      </w:r>
    </w:p>
    <w:p w:rsidR="003A1D39" w:rsidRDefault="003A1D39" w:rsidP="009C3E32">
      <w:pPr>
        <w:pStyle w:val="BodyText"/>
        <w:ind w:left="284"/>
        <w:jc w:val="center"/>
        <w:rPr>
          <w:rFonts w:ascii="Calibri" w:hAnsi="Calibri"/>
          <w:lang w:val="hu-HU"/>
        </w:rPr>
      </w:pPr>
    </w:p>
    <w:p w:rsidR="009C3E32" w:rsidRDefault="003A1D39" w:rsidP="009C3E32">
      <w:pPr>
        <w:pStyle w:val="BodyText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     </w:t>
      </w:r>
      <w:r w:rsidR="009C3E32">
        <w:rPr>
          <w:rFonts w:ascii="Calibri" w:hAnsi="Calibri"/>
          <w:lang w:val="hu-HU"/>
        </w:rPr>
        <w:t xml:space="preserve">Az </w:t>
      </w:r>
      <w:proofErr w:type="gramStart"/>
      <w:r w:rsidR="009C3E32">
        <w:rPr>
          <w:rFonts w:ascii="Calibri" w:hAnsi="Calibri"/>
          <w:lang w:val="hu-HU"/>
        </w:rPr>
        <w:t>intézmény felelős</w:t>
      </w:r>
      <w:proofErr w:type="gramEnd"/>
      <w:r w:rsidR="009C3E32">
        <w:rPr>
          <w:rFonts w:ascii="Calibri" w:hAnsi="Calibri"/>
          <w:lang w:val="hu-HU"/>
        </w:rPr>
        <w:t xml:space="preserve"> személye kijelenti, hogy </w:t>
      </w:r>
    </w:p>
    <w:p w:rsidR="003A1D39" w:rsidRDefault="003A1D39" w:rsidP="009C3E32">
      <w:pPr>
        <w:pStyle w:val="BodyText"/>
        <w:rPr>
          <w:rFonts w:ascii="Calibri" w:hAnsi="Calibri"/>
          <w:lang w:val="hu-HU"/>
        </w:rPr>
      </w:pPr>
    </w:p>
    <w:p w:rsidR="009C3E32" w:rsidRDefault="009C3E32" w:rsidP="00CA6180">
      <w:pPr>
        <w:pStyle w:val="BodyText"/>
        <w:numPr>
          <w:ilvl w:val="0"/>
          <w:numId w:val="4"/>
        </w:numPr>
        <w:spacing w:after="120"/>
        <w:ind w:left="641" w:hanging="357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az odaítélt eszközöket rendeltetésszerűen és jogszerűen használja fel;</w:t>
      </w:r>
    </w:p>
    <w:p w:rsidR="009C3E32" w:rsidRDefault="009C3E32" w:rsidP="00CA6180">
      <w:pPr>
        <w:pStyle w:val="BodyText"/>
        <w:numPr>
          <w:ilvl w:val="0"/>
          <w:numId w:val="4"/>
        </w:numPr>
        <w:spacing w:after="120"/>
        <w:ind w:left="641" w:hanging="357"/>
        <w:rPr>
          <w:rFonts w:ascii="Calibri" w:hAnsi="Calibri"/>
          <w:lang w:val="hu-HU"/>
        </w:rPr>
      </w:pPr>
      <w:r w:rsidRPr="00E56133">
        <w:rPr>
          <w:rFonts w:ascii="Calibri" w:hAnsi="Calibri"/>
          <w:lang w:val="hu-HU"/>
        </w:rPr>
        <w:t xml:space="preserve">az eszközök felhasználásáról az eszközök odaítélése szerinti rendeltetés teljesítésére megállapított határidőtől számított legfeljebb 15 napon belül jelentést nyújt be a felelős személy által hitelesített </w:t>
      </w:r>
      <w:r>
        <w:rPr>
          <w:rFonts w:ascii="Calibri" w:hAnsi="Calibri"/>
          <w:lang w:val="hu-HU"/>
        </w:rPr>
        <w:t>dokumentumokkal alátámasztva;</w:t>
      </w:r>
    </w:p>
    <w:p w:rsidR="009C3E32" w:rsidRDefault="009C3E32" w:rsidP="00CA6180">
      <w:pPr>
        <w:pStyle w:val="BodyText"/>
        <w:numPr>
          <w:ilvl w:val="0"/>
          <w:numId w:val="4"/>
        </w:numPr>
        <w:spacing w:after="120"/>
        <w:ind w:left="641" w:hanging="357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a programban/projektben megjelöli, hogy teljesítésének </w:t>
      </w:r>
      <w:r w:rsidRPr="00E56133">
        <w:rPr>
          <w:rFonts w:ascii="Calibri" w:hAnsi="Calibri"/>
          <w:lang w:val="hu-HU"/>
        </w:rPr>
        <w:t>finanszírozásában részt vett a Tartományi Oktatási, Jogalkotási, Közigazgatási és Nemzeti Kisebbségi</w:t>
      </w:r>
      <w:r>
        <w:rPr>
          <w:rFonts w:ascii="Calibri" w:hAnsi="Calibri"/>
          <w:lang w:val="hu-HU"/>
        </w:rPr>
        <w:t xml:space="preserve"> – Nemzeti Közösségi Titkárság;</w:t>
      </w:r>
    </w:p>
    <w:p w:rsidR="009C3E32" w:rsidRPr="00E56133" w:rsidRDefault="009C3E32" w:rsidP="009C3E32">
      <w:pPr>
        <w:pStyle w:val="BodyText"/>
        <w:numPr>
          <w:ilvl w:val="0"/>
          <w:numId w:val="4"/>
        </w:numPr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könyv, kiadvány, gyűjtemény, CD kiadása esetén ebből a Titkárságnak két példányt ad át. </w:t>
      </w: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3425"/>
        <w:gridCol w:w="2691"/>
        <w:gridCol w:w="3806"/>
      </w:tblGrid>
      <w:tr w:rsidR="009C3E32" w:rsidRPr="007F77B5" w:rsidTr="00C57C2F">
        <w:trPr>
          <w:trHeight w:val="909"/>
        </w:trPr>
        <w:tc>
          <w:tcPr>
            <w:tcW w:w="3425" w:type="dxa"/>
            <w:shd w:val="clear" w:color="auto" w:fill="auto"/>
            <w:vAlign w:val="bottom"/>
          </w:tcPr>
          <w:p w:rsidR="009C3E32" w:rsidRPr="002F7617" w:rsidRDefault="009C3E32" w:rsidP="00C57C2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lang w:val="sr-Cyrl-RS"/>
              </w:rPr>
              <w:t>D</w:t>
            </w:r>
            <w:r>
              <w:rPr>
                <w:rFonts w:ascii="Calibri" w:hAnsi="Calibri"/>
                <w:lang w:val="hu-HU"/>
              </w:rPr>
              <w:t>á</w:t>
            </w:r>
            <w:r>
              <w:rPr>
                <w:rFonts w:ascii="Calibri" w:hAnsi="Calibri"/>
                <w:lang w:val="sr-Cyrl-RS"/>
              </w:rPr>
              <w:t>tu</w:t>
            </w:r>
            <w:r>
              <w:rPr>
                <w:rFonts w:ascii="Calibri" w:hAnsi="Calibri"/>
                <w:lang w:val="hu-HU"/>
              </w:rPr>
              <w:t>m</w:t>
            </w:r>
          </w:p>
        </w:tc>
        <w:tc>
          <w:tcPr>
            <w:tcW w:w="2691" w:type="dxa"/>
            <w:shd w:val="clear" w:color="auto" w:fill="auto"/>
            <w:vAlign w:val="bottom"/>
          </w:tcPr>
          <w:p w:rsidR="009C3E32" w:rsidRPr="007F77B5" w:rsidRDefault="009C3E32" w:rsidP="00C57C2F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hu-HU"/>
              </w:rPr>
              <w:t>P</w:t>
            </w:r>
            <w:r w:rsidRPr="007F77B5">
              <w:rPr>
                <w:rFonts w:ascii="Calibri" w:hAnsi="Calibri"/>
                <w:lang w:val="sr-Cyrl-RS"/>
              </w:rPr>
              <w:t>.</w:t>
            </w:r>
            <w:r>
              <w:rPr>
                <w:rFonts w:ascii="Calibri" w:hAnsi="Calibri"/>
                <w:lang w:val="hu-HU"/>
              </w:rPr>
              <w:t>H</w:t>
            </w:r>
            <w:r w:rsidRPr="007F77B5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3806" w:type="dxa"/>
            <w:shd w:val="clear" w:color="auto" w:fill="auto"/>
            <w:vAlign w:val="bottom"/>
          </w:tcPr>
          <w:p w:rsidR="009C3E32" w:rsidRDefault="009C3E32" w:rsidP="00C57C2F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lang w:val="hu-HU"/>
              </w:rPr>
            </w:pPr>
          </w:p>
          <w:p w:rsidR="009C3E32" w:rsidRPr="002F7617" w:rsidRDefault="009C3E32" w:rsidP="00C57C2F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lang w:val="hu-HU"/>
              </w:rPr>
            </w:pPr>
          </w:p>
          <w:p w:rsidR="009C3E32" w:rsidRPr="002F7617" w:rsidRDefault="009C3E32" w:rsidP="00C57C2F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lang w:val="hu-HU"/>
              </w:rPr>
              <w:t>Felelős személy</w:t>
            </w:r>
          </w:p>
        </w:tc>
      </w:tr>
      <w:tr w:rsidR="009C3E32" w:rsidRPr="007F77B5" w:rsidTr="00C57C2F">
        <w:trPr>
          <w:trHeight w:val="377"/>
        </w:trPr>
        <w:tc>
          <w:tcPr>
            <w:tcW w:w="3425" w:type="dxa"/>
            <w:shd w:val="clear" w:color="auto" w:fill="auto"/>
            <w:vAlign w:val="bottom"/>
          </w:tcPr>
          <w:p w:rsidR="009C3E32" w:rsidRPr="002F7617" w:rsidRDefault="009C3E32" w:rsidP="00C57C2F">
            <w:pPr>
              <w:pBdr>
                <w:bottom w:val="single" w:sz="4" w:space="0" w:color="auto"/>
              </w:pBdr>
              <w:rPr>
                <w:rFonts w:ascii="Calibri" w:hAnsi="Calibri"/>
                <w:lang w:val="hu-HU"/>
              </w:rPr>
            </w:pPr>
          </w:p>
        </w:tc>
        <w:tc>
          <w:tcPr>
            <w:tcW w:w="2691" w:type="dxa"/>
            <w:shd w:val="clear" w:color="auto" w:fill="auto"/>
          </w:tcPr>
          <w:p w:rsidR="009C3E32" w:rsidRPr="007F77B5" w:rsidRDefault="009C3E32" w:rsidP="00C57C2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806" w:type="dxa"/>
            <w:shd w:val="clear" w:color="auto" w:fill="auto"/>
          </w:tcPr>
          <w:p w:rsidR="009C3E32" w:rsidRPr="00CE347D" w:rsidRDefault="009C3E32" w:rsidP="00C57C2F">
            <w:pPr>
              <w:jc w:val="center"/>
              <w:rPr>
                <w:rFonts w:ascii="Calibri" w:hAnsi="Calibri"/>
                <w:lang w:val="hu-HU"/>
              </w:rPr>
            </w:pPr>
          </w:p>
        </w:tc>
      </w:tr>
    </w:tbl>
    <w:p w:rsidR="009C3E32" w:rsidRPr="007F77B5" w:rsidRDefault="009C3E32" w:rsidP="009C3E32">
      <w:pPr>
        <w:rPr>
          <w:rFonts w:ascii="Calibri" w:hAnsi="Calibri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86"/>
        <w:gridCol w:w="9402"/>
      </w:tblGrid>
      <w:tr w:rsidR="009C3E32" w:rsidRPr="00442AA8" w:rsidTr="00C57C2F">
        <w:trPr>
          <w:trHeight w:val="431"/>
        </w:trPr>
        <w:tc>
          <w:tcPr>
            <w:tcW w:w="425" w:type="dxa"/>
            <w:shd w:val="clear" w:color="auto" w:fill="BFBFBF"/>
            <w:vAlign w:val="center"/>
          </w:tcPr>
          <w:p w:rsidR="009C3E32" w:rsidRPr="004331C2" w:rsidRDefault="009C3E32" w:rsidP="00C57C2F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</w:t>
            </w:r>
            <w:r w:rsidRPr="004331C2">
              <w:rPr>
                <w:rFonts w:ascii="Calibri" w:hAnsi="Calibri"/>
                <w:b/>
                <w:lang w:val="en-US"/>
              </w:rPr>
              <w:t>V.</w:t>
            </w:r>
          </w:p>
        </w:tc>
        <w:tc>
          <w:tcPr>
            <w:tcW w:w="9463" w:type="dxa"/>
            <w:shd w:val="clear" w:color="auto" w:fill="BFBFBF"/>
            <w:vAlign w:val="center"/>
          </w:tcPr>
          <w:p w:rsidR="009C3E32" w:rsidRPr="004862E2" w:rsidRDefault="009C3E32" w:rsidP="00C57C2F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MELLÉKLETEK</w:t>
            </w:r>
          </w:p>
        </w:tc>
      </w:tr>
    </w:tbl>
    <w:p w:rsidR="009C3E32" w:rsidRPr="004331C2" w:rsidRDefault="009C3E32" w:rsidP="009C3E32">
      <w:pPr>
        <w:pStyle w:val="BodyText"/>
        <w:ind w:left="360"/>
        <w:jc w:val="center"/>
        <w:rPr>
          <w:rFonts w:ascii="Calibri" w:hAnsi="Calibri"/>
          <w:bCs/>
          <w:lang w:val="hu-HU"/>
        </w:rPr>
      </w:pPr>
    </w:p>
    <w:p w:rsidR="009C3E32" w:rsidRDefault="009C3E32" w:rsidP="009C3E32">
      <w:pPr>
        <w:pStyle w:val="BodyText"/>
        <w:ind w:left="360"/>
        <w:rPr>
          <w:rFonts w:ascii="Calibri" w:hAnsi="Calibri"/>
          <w:bCs/>
          <w:lang w:val="hu-HU"/>
        </w:rPr>
      </w:pPr>
      <w:r w:rsidRPr="004331C2">
        <w:rPr>
          <w:rFonts w:ascii="Calibri" w:hAnsi="Calibri"/>
          <w:bCs/>
          <w:lang w:val="hu-HU"/>
        </w:rPr>
        <w:t>1</w:t>
      </w:r>
      <w:r>
        <w:rPr>
          <w:rFonts w:ascii="Calibri" w:hAnsi="Calibri"/>
          <w:bCs/>
          <w:lang w:val="hu-HU"/>
        </w:rPr>
        <w:t xml:space="preserve">. AZ </w:t>
      </w:r>
      <w:r w:rsidR="00CA6180">
        <w:rPr>
          <w:rFonts w:ascii="Calibri" w:hAnsi="Calibri"/>
          <w:bCs/>
          <w:lang w:val="hu-HU"/>
        </w:rPr>
        <w:t>EGYESÜLETNEK</w:t>
      </w:r>
      <w:r>
        <w:rPr>
          <w:rFonts w:ascii="Calibri" w:hAnsi="Calibri"/>
          <w:bCs/>
          <w:lang w:val="hu-HU"/>
        </w:rPr>
        <w:t xml:space="preserve"> </w:t>
      </w:r>
      <w:proofErr w:type="gramStart"/>
      <w:r>
        <w:rPr>
          <w:rFonts w:ascii="Calibri" w:hAnsi="Calibri"/>
          <w:bCs/>
          <w:lang w:val="hu-HU"/>
        </w:rPr>
        <w:t>A</w:t>
      </w:r>
      <w:proofErr w:type="gramEnd"/>
      <w:r>
        <w:rPr>
          <w:rFonts w:ascii="Calibri" w:hAnsi="Calibri"/>
          <w:bCs/>
          <w:lang w:val="hu-HU"/>
        </w:rPr>
        <w:t xml:space="preserve"> </w:t>
      </w:r>
      <w:r w:rsidR="00CA6180">
        <w:rPr>
          <w:rFonts w:ascii="Calibri" w:hAnsi="Calibri"/>
          <w:bCs/>
          <w:lang w:val="hu-HU"/>
        </w:rPr>
        <w:t>GAZDASÁGI REGISZTEREK ÜGYNÖKSÉGÉNÉL</w:t>
      </w:r>
      <w:r>
        <w:rPr>
          <w:rFonts w:ascii="Calibri" w:hAnsi="Calibri"/>
          <w:bCs/>
          <w:lang w:val="hu-HU"/>
        </w:rPr>
        <w:t xml:space="preserve"> VALÓ BEJEGYZÉSÉRŐL SZÓLÓ</w:t>
      </w:r>
      <w:r w:rsidRPr="004331C2">
        <w:rPr>
          <w:rFonts w:ascii="Calibri" w:hAnsi="Calibri"/>
          <w:bCs/>
          <w:lang w:val="hu-HU"/>
        </w:rPr>
        <w:t xml:space="preserve"> </w:t>
      </w:r>
      <w:r>
        <w:rPr>
          <w:rFonts w:ascii="Calibri" w:hAnsi="Calibri"/>
          <w:bCs/>
          <w:lang w:val="hu-HU"/>
        </w:rPr>
        <w:t>BIZONYLAT FÉNYMÁSOLATA</w:t>
      </w:r>
    </w:p>
    <w:p w:rsidR="009C3E32" w:rsidRDefault="009C3E32" w:rsidP="009C3E32">
      <w:pPr>
        <w:pStyle w:val="BodyText"/>
        <w:ind w:left="360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>2. AZ ADÓAZONOSÍTÓ SZÁMÁRA VONATKOZÓ BIZONYLAT FÉNYMÁSOLATA</w:t>
      </w:r>
    </w:p>
    <w:p w:rsidR="00CA6180" w:rsidRDefault="00CA6180" w:rsidP="009C3E32">
      <w:pPr>
        <w:pStyle w:val="BodyText"/>
        <w:ind w:left="360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 xml:space="preserve">3. </w:t>
      </w:r>
      <w:r>
        <w:rPr>
          <w:rFonts w:ascii="Calibri" w:hAnsi="Calibri"/>
          <w:bCs/>
          <w:lang w:val="hu-HU"/>
        </w:rPr>
        <w:t>A GAZ</w:t>
      </w:r>
      <w:r>
        <w:rPr>
          <w:rFonts w:ascii="Calibri" w:hAnsi="Calibri"/>
          <w:bCs/>
          <w:lang w:val="hu-HU"/>
        </w:rPr>
        <w:t>DASÁGI REGISZTEREK ÜGYNÖKSÉGÉNEK KIVONATA, BIZONYÍTÉKUL</w:t>
      </w:r>
      <w:r w:rsidR="002D786F">
        <w:rPr>
          <w:rFonts w:ascii="Calibri" w:hAnsi="Calibri"/>
          <w:bCs/>
          <w:lang w:val="hu-HU"/>
        </w:rPr>
        <w:t>,</w:t>
      </w:r>
      <w:r>
        <w:rPr>
          <w:rFonts w:ascii="Calibri" w:hAnsi="Calibri"/>
          <w:bCs/>
          <w:lang w:val="hu-HU"/>
        </w:rPr>
        <w:t xml:space="preserve"> </w:t>
      </w:r>
      <w:proofErr w:type="gramStart"/>
      <w:r>
        <w:rPr>
          <w:rFonts w:ascii="Calibri" w:hAnsi="Calibri"/>
          <w:bCs/>
          <w:lang w:val="hu-HU"/>
        </w:rPr>
        <w:t>HOGY</w:t>
      </w:r>
      <w:proofErr w:type="gramEnd"/>
      <w:r>
        <w:rPr>
          <w:rFonts w:ascii="Calibri" w:hAnsi="Calibri"/>
          <w:bCs/>
          <w:lang w:val="hu-HU"/>
        </w:rPr>
        <w:t xml:space="preserve"> A PÁLYÁZÓT OKTATÁSI TEENDŐKRE JEGYEZTÉK BE</w:t>
      </w:r>
    </w:p>
    <w:p w:rsidR="00CA6180" w:rsidRDefault="00CA6180" w:rsidP="009C3E32">
      <w:pPr>
        <w:pStyle w:val="BodyText"/>
        <w:ind w:left="360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 xml:space="preserve">4. AZ EGYESÜLET ALAPSZABÁLYÁNAK VAGY </w:t>
      </w:r>
      <w:bookmarkStart w:id="0" w:name="_GoBack"/>
      <w:bookmarkEnd w:id="0"/>
      <w:r>
        <w:rPr>
          <w:rFonts w:ascii="Calibri" w:hAnsi="Calibri"/>
          <w:bCs/>
          <w:lang w:val="hu-HU"/>
        </w:rPr>
        <w:t xml:space="preserve">ALAPÍTÓ OKMÁNYÁNAK (AMELY MEGÁLLAPÍTJA, </w:t>
      </w:r>
      <w:proofErr w:type="gramStart"/>
      <w:r>
        <w:rPr>
          <w:rFonts w:ascii="Calibri" w:hAnsi="Calibri"/>
          <w:bCs/>
          <w:lang w:val="hu-HU"/>
        </w:rPr>
        <w:t>HOGY</w:t>
      </w:r>
      <w:proofErr w:type="gramEnd"/>
      <w:r>
        <w:rPr>
          <w:rFonts w:ascii="Calibri" w:hAnsi="Calibri"/>
          <w:bCs/>
          <w:lang w:val="hu-HU"/>
        </w:rPr>
        <w:t xml:space="preserve"> AZ EGYESÜLET CÉLJAI A PÁLYÁZATBAN ELŐIRÁNYZOTT TERÜLETEN TELJESÜLNEK)</w:t>
      </w:r>
      <w:r w:rsidRPr="00CA6180">
        <w:rPr>
          <w:rFonts w:ascii="Calibri" w:hAnsi="Calibri"/>
          <w:bCs/>
          <w:lang w:val="hu-HU"/>
        </w:rPr>
        <w:t xml:space="preserve"> </w:t>
      </w:r>
      <w:r>
        <w:rPr>
          <w:rFonts w:ascii="Calibri" w:hAnsi="Calibri"/>
          <w:bCs/>
          <w:lang w:val="hu-HU"/>
        </w:rPr>
        <w:t>AZ ILLETÉKES SZERVNÉL HITELESÍTETT FÉNYMÁSOLATA</w:t>
      </w:r>
    </w:p>
    <w:p w:rsidR="009C3E32" w:rsidRDefault="009C3E32" w:rsidP="009C3E32"/>
    <w:p w:rsidR="005755EF" w:rsidRDefault="005755EF"/>
    <w:sectPr w:rsidR="005755EF" w:rsidSect="0057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992" w:bottom="993" w:left="851" w:header="624" w:footer="1021" w:gutter="0"/>
      <w:pgBorders w:offsetFrom="page">
        <w:top w:val="single" w:sz="18" w:space="24" w:color="FFFFFF"/>
        <w:left w:val="single" w:sz="18" w:space="24" w:color="FFFFFF"/>
        <w:right w:val="single" w:sz="18" w:space="24" w:color="FFFF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1566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519" w:rsidRDefault="001566F6">
    <w:pPr>
      <w:pStyle w:val="Footer"/>
      <w:ind w:right="360"/>
    </w:pPr>
  </w:p>
  <w:p w:rsidR="00C05519" w:rsidRDefault="001566F6"/>
  <w:p w:rsidR="00C05519" w:rsidRDefault="001566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1566F6">
    <w:pPr>
      <w:pStyle w:val="Footer"/>
      <w:framePr w:wrap="around" w:vAnchor="text" w:hAnchor="margin" w:xAlign="right" w:y="1"/>
      <w:rPr>
        <w:rStyle w:val="PageNumber"/>
      </w:rPr>
    </w:pPr>
  </w:p>
  <w:p w:rsidR="00C05519" w:rsidRPr="00291E7D" w:rsidRDefault="001566F6" w:rsidP="007E22B9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1566F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156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1566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156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0F1E"/>
    <w:multiLevelType w:val="hybridMultilevel"/>
    <w:tmpl w:val="551C9038"/>
    <w:lvl w:ilvl="0" w:tplc="9C04DF3C">
      <w:start w:val="1"/>
      <w:numFmt w:val="decimal"/>
      <w:pStyle w:val="Heading2"/>
      <w:lvlText w:val="%1)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70AF0"/>
    <w:multiLevelType w:val="hybridMultilevel"/>
    <w:tmpl w:val="68FAB446"/>
    <w:lvl w:ilvl="0" w:tplc="C4E2A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32"/>
    <w:rsid w:val="002D786F"/>
    <w:rsid w:val="003A1D39"/>
    <w:rsid w:val="003F5439"/>
    <w:rsid w:val="005755EF"/>
    <w:rsid w:val="00900297"/>
    <w:rsid w:val="009C3E32"/>
    <w:rsid w:val="00C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C3E32"/>
    <w:pPr>
      <w:keepNext/>
      <w:numPr>
        <w:numId w:val="1"/>
      </w:numPr>
      <w:spacing w:before="120"/>
      <w:ind w:left="714" w:hanging="357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32"/>
    <w:rPr>
      <w:rFonts w:ascii="Arial" w:eastAsia="Times New Roman" w:hAnsi="Arial" w:cs="Arial"/>
      <w:b/>
      <w:bCs/>
      <w:i/>
      <w:iCs/>
      <w:sz w:val="28"/>
      <w:szCs w:val="28"/>
      <w:lang w:val="sr-Cyrl-CS"/>
    </w:rPr>
  </w:style>
  <w:style w:type="paragraph" w:styleId="Footer">
    <w:name w:val="footer"/>
    <w:basedOn w:val="Normal"/>
    <w:link w:val="FooterChar"/>
    <w:rsid w:val="009C3E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C3E3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C3E32"/>
  </w:style>
  <w:style w:type="paragraph" w:styleId="Header">
    <w:name w:val="header"/>
    <w:basedOn w:val="Normal"/>
    <w:link w:val="HeaderChar"/>
    <w:rsid w:val="009C3E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C3E3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9C3E32"/>
    <w:pPr>
      <w:jc w:val="center"/>
    </w:pPr>
    <w:rPr>
      <w:b/>
      <w:bCs/>
      <w:spacing w:val="60"/>
      <w:sz w:val="36"/>
    </w:rPr>
  </w:style>
  <w:style w:type="character" w:customStyle="1" w:styleId="TitleChar">
    <w:name w:val="Title Char"/>
    <w:basedOn w:val="DefaultParagraphFont"/>
    <w:link w:val="Title"/>
    <w:rsid w:val="009C3E32"/>
    <w:rPr>
      <w:rFonts w:ascii="Times New Roman" w:eastAsia="Times New Roman" w:hAnsi="Times New Roman" w:cs="Times New Roman"/>
      <w:b/>
      <w:bCs/>
      <w:spacing w:val="60"/>
      <w:sz w:val="36"/>
      <w:szCs w:val="24"/>
      <w:lang w:val="sr-Cyrl-CS"/>
    </w:rPr>
  </w:style>
  <w:style w:type="paragraph" w:styleId="BodyText">
    <w:name w:val="Body Text"/>
    <w:basedOn w:val="Normal"/>
    <w:link w:val="BodyTextChar"/>
    <w:rsid w:val="009C3E32"/>
    <w:pPr>
      <w:jc w:val="both"/>
    </w:pPr>
  </w:style>
  <w:style w:type="character" w:customStyle="1" w:styleId="BodyTextChar">
    <w:name w:val="Body Text Char"/>
    <w:basedOn w:val="DefaultParagraphFont"/>
    <w:link w:val="BodyText"/>
    <w:rsid w:val="009C3E3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32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C3E32"/>
    <w:pPr>
      <w:keepNext/>
      <w:numPr>
        <w:numId w:val="1"/>
      </w:numPr>
      <w:spacing w:before="120"/>
      <w:ind w:left="714" w:hanging="357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32"/>
    <w:rPr>
      <w:rFonts w:ascii="Arial" w:eastAsia="Times New Roman" w:hAnsi="Arial" w:cs="Arial"/>
      <w:b/>
      <w:bCs/>
      <w:i/>
      <w:iCs/>
      <w:sz w:val="28"/>
      <w:szCs w:val="28"/>
      <w:lang w:val="sr-Cyrl-CS"/>
    </w:rPr>
  </w:style>
  <w:style w:type="paragraph" w:styleId="Footer">
    <w:name w:val="footer"/>
    <w:basedOn w:val="Normal"/>
    <w:link w:val="FooterChar"/>
    <w:rsid w:val="009C3E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C3E3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C3E32"/>
  </w:style>
  <w:style w:type="paragraph" w:styleId="Header">
    <w:name w:val="header"/>
    <w:basedOn w:val="Normal"/>
    <w:link w:val="HeaderChar"/>
    <w:rsid w:val="009C3E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C3E3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9C3E32"/>
    <w:pPr>
      <w:jc w:val="center"/>
    </w:pPr>
    <w:rPr>
      <w:b/>
      <w:bCs/>
      <w:spacing w:val="60"/>
      <w:sz w:val="36"/>
    </w:rPr>
  </w:style>
  <w:style w:type="character" w:customStyle="1" w:styleId="TitleChar">
    <w:name w:val="Title Char"/>
    <w:basedOn w:val="DefaultParagraphFont"/>
    <w:link w:val="Title"/>
    <w:rsid w:val="009C3E32"/>
    <w:rPr>
      <w:rFonts w:ascii="Times New Roman" w:eastAsia="Times New Roman" w:hAnsi="Times New Roman" w:cs="Times New Roman"/>
      <w:b/>
      <w:bCs/>
      <w:spacing w:val="60"/>
      <w:sz w:val="36"/>
      <w:szCs w:val="24"/>
      <w:lang w:val="sr-Cyrl-CS"/>
    </w:rPr>
  </w:style>
  <w:style w:type="paragraph" w:styleId="BodyText">
    <w:name w:val="Body Text"/>
    <w:basedOn w:val="Normal"/>
    <w:link w:val="BodyTextChar"/>
    <w:rsid w:val="009C3E32"/>
    <w:pPr>
      <w:jc w:val="both"/>
    </w:pPr>
  </w:style>
  <w:style w:type="character" w:customStyle="1" w:styleId="BodyTextChar">
    <w:name w:val="Body Text Char"/>
    <w:basedOn w:val="DefaultParagraphFont"/>
    <w:link w:val="BodyText"/>
    <w:rsid w:val="009C3E3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3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2</cp:revision>
  <dcterms:created xsi:type="dcterms:W3CDTF">2016-03-08T08:54:00Z</dcterms:created>
  <dcterms:modified xsi:type="dcterms:W3CDTF">2016-03-08T08:54:00Z</dcterms:modified>
</cp:coreProperties>
</file>