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473D9" w:rsidTr="008B0131">
        <w:tc>
          <w:tcPr>
            <w:tcW w:w="9157" w:type="dxa"/>
            <w:shd w:val="clear" w:color="auto" w:fill="auto"/>
          </w:tcPr>
          <w:p w:rsidR="00801895" w:rsidRPr="00962EA5" w:rsidRDefault="007B536E" w:rsidP="008B0131">
            <w:pPr>
              <w:jc w:val="center"/>
              <w:rPr>
                <w:rFonts w:ascii="Verdana" w:hAnsi="Verdana"/>
                <w:sz w:val="22"/>
                <w:szCs w:val="22"/>
                <w:lang w:val="sk-SK"/>
              </w:rPr>
            </w:pPr>
            <w:r w:rsidRPr="008473D9">
              <w:rPr>
                <w:rFonts w:ascii="Verdana" w:hAnsi="Verdana"/>
                <w:sz w:val="20"/>
                <w:lang w:val="ru-RU"/>
              </w:rPr>
              <w:br w:type="page"/>
            </w:r>
            <w:r w:rsidR="00962EA5">
              <w:rPr>
                <w:rFonts w:ascii="Verdana" w:hAnsi="Verdana"/>
                <w:b/>
                <w:sz w:val="22"/>
                <w:szCs w:val="22"/>
                <w:lang w:val="sr-Latn-RS"/>
              </w:rPr>
              <w:t>POKRAJINSK</w:t>
            </w:r>
            <w:r w:rsidR="00962EA5">
              <w:rPr>
                <w:rFonts w:ascii="Verdana" w:hAnsi="Verdana"/>
                <w:b/>
                <w:sz w:val="22"/>
                <w:szCs w:val="22"/>
                <w:lang w:val="sk-SK"/>
              </w:rPr>
              <w:t>ÉMU SEKRETARIÁTU VZDELÁVANIA, PREDPISOV, SPRÁVY A NÁRODNOSTNÝCH MENŠÍN – NÁRODNOSTNÝCH SPOLOČENSTIEV</w:t>
            </w:r>
          </w:p>
          <w:p w:rsidR="00962EA5" w:rsidRDefault="00962EA5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Adresa: Bulvár Mihajla Pupna 16, 21 000 Nový Sad</w:t>
            </w:r>
          </w:p>
          <w:p w:rsidR="00607918" w:rsidRPr="00801895" w:rsidRDefault="00962EA5" w:rsidP="00962EA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tel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fax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>.: 557-074</w:t>
            </w:r>
          </w:p>
        </w:tc>
      </w:tr>
    </w:tbl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473D9" w:rsidRDefault="007B536E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 w:rsidRPr="008473D9">
        <w:rPr>
          <w:rFonts w:ascii="Verdana" w:hAnsi="Verdana"/>
          <w:sz w:val="20"/>
          <w:szCs w:val="20"/>
        </w:rPr>
        <w:t>подносим</w:t>
      </w:r>
      <w:proofErr w:type="spellEnd"/>
      <w:proofErr w:type="gramEnd"/>
    </w:p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473D9" w:rsidTr="008B0131">
        <w:tc>
          <w:tcPr>
            <w:tcW w:w="9180" w:type="dxa"/>
            <w:shd w:val="clear" w:color="auto" w:fill="auto"/>
          </w:tcPr>
          <w:p w:rsidR="00801895" w:rsidRPr="00962EA5" w:rsidRDefault="00962EA5" w:rsidP="00801895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k-SK"/>
              </w:rPr>
              <w:t>PRIHLÁŠKA NA SÚBEH</w:t>
            </w:r>
          </w:p>
          <w:p w:rsidR="00962EA5" w:rsidRPr="00962EA5" w:rsidRDefault="00962EA5" w:rsidP="00962EA5">
            <w:pPr>
              <w:ind w:right="-36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  <w:lang w:val="sk-SK"/>
              </w:rPr>
            </w:pPr>
            <w:r w:rsidRPr="00962EA5">
              <w:rPr>
                <w:rFonts w:ascii="Verdana" w:hAnsi="Verdana" w:cstheme="minorHAnsi"/>
                <w:b/>
                <w:color w:val="000000"/>
                <w:sz w:val="16"/>
                <w:szCs w:val="16"/>
                <w:lang w:val="sk-SK"/>
              </w:rPr>
              <w:t>NA FINANCOVANIE A SPOLUFINANCOVANIE PROGRAMOV A PROJEKTOV ZDRUŽENÍ V OBLASTI ZÁKLADNÉHO A STREDNÉHO VZDELÁVANIA  A NA SPOLUFINANCOVANIE ORGANIZÁCIÍ NÁRODNOSTNÝCH MENŠÍN – NÁRODNOSTNÝCH SPOLOČENSTIEV V AUTONÓMNEJ POKRAJINE VOJVODINE NA ROK 2017</w:t>
            </w:r>
          </w:p>
          <w:p w:rsidR="007B536E" w:rsidRPr="008473D9" w:rsidRDefault="007B536E" w:rsidP="00801895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7B536E" w:rsidRPr="008473D9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8473D9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0" w:name="Check1"/>
      <w:tr w:rsidR="007B536E" w:rsidRPr="008473D9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8473D9" w:rsidRDefault="00F63A6B" w:rsidP="00962EA5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95D2A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proofErr w:type="spellStart"/>
            <w:r w:rsidR="00962EA5">
              <w:rPr>
                <w:rFonts w:ascii="Verdana" w:hAnsi="Verdana"/>
                <w:sz w:val="20"/>
                <w:szCs w:val="20"/>
              </w:rPr>
              <w:t>bežnej</w:t>
            </w:r>
            <w:proofErr w:type="spellEnd"/>
            <w:r w:rsidR="00962E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62EA5">
              <w:rPr>
                <w:rFonts w:ascii="Verdana" w:hAnsi="Verdana"/>
                <w:sz w:val="20"/>
                <w:szCs w:val="20"/>
              </w:rPr>
              <w:t>činnosti</w:t>
            </w:r>
            <w:proofErr w:type="spellEnd"/>
          </w:p>
        </w:tc>
      </w:tr>
      <w:tr w:rsidR="007B536E" w:rsidRPr="008473D9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962EA5" w:rsidRDefault="009B42C2" w:rsidP="00962EA5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962EA5">
              <w:rPr>
                <w:rFonts w:ascii="Verdana" w:hAnsi="Verdana"/>
                <w:sz w:val="20"/>
                <w:szCs w:val="20"/>
                <w:lang w:val="sk-SK"/>
              </w:rPr>
              <w:t>programu, manifestácie a projektu organizácie</w:t>
            </w:r>
          </w:p>
        </w:tc>
      </w:tr>
      <w:tr w:rsidR="007B536E" w:rsidRPr="008473D9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962EA5" w:rsidRDefault="009B42C2" w:rsidP="00962EA5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962EA5">
              <w:rPr>
                <w:rFonts w:ascii="Verdana" w:hAnsi="Verdana"/>
                <w:sz w:val="20"/>
                <w:szCs w:val="20"/>
                <w:lang w:val="sk-SK"/>
              </w:rPr>
              <w:t>obstaranie vybavenia a investičné vklady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7B536E" w:rsidP="00962EA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="00962EA5">
              <w:rPr>
                <w:rFonts w:ascii="Verdana" w:hAnsi="Verdana"/>
                <w:sz w:val="16"/>
                <w:szCs w:val="16"/>
                <w:lang w:val="sk-SK"/>
              </w:rPr>
              <w:t>vyznačiť zodpovedajúce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8473D9" w:rsidRDefault="007B536E" w:rsidP="007B536E">
      <w:pPr>
        <w:rPr>
          <w:rFonts w:ascii="Verdana" w:hAnsi="Verdana"/>
          <w:sz w:val="20"/>
        </w:rPr>
      </w:pPr>
    </w:p>
    <w:tbl>
      <w:tblPr>
        <w:tblW w:w="915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473D9" w:rsidTr="00015778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2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3" w:type="dxa"/>
            <w:gridSpan w:val="2"/>
            <w:shd w:val="clear" w:color="auto" w:fill="CCFFCC"/>
            <w:vAlign w:val="center"/>
          </w:tcPr>
          <w:p w:rsidR="006E11DD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Údaje o podávateľovi prihlášky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473D9" w:rsidTr="00015778">
        <w:trPr>
          <w:trHeight w:val="71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Plný názov podávateľa prihlášky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3" w:name="Text5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2095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5C2B6E" w:rsidRPr="008473D9" w:rsidTr="00015778">
        <w:trPr>
          <w:trHeight w:val="51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Poštové číslo a sídlo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6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5C2B6E" w:rsidRPr="008473D9" w:rsidTr="00015778">
        <w:trPr>
          <w:trHeight w:val="536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5C2B6E" w:rsidRPr="008473D9" w:rsidTr="00015778">
        <w:trPr>
          <w:trHeight w:val="53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a faxu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5C2B6E" w:rsidRPr="008473D9" w:rsidTr="00015778">
        <w:trPr>
          <w:trHeight w:val="524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962EA5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E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-</w:t>
            </w:r>
            <w:r w:rsidR="007B536E" w:rsidRPr="008473D9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adresa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8" w:name="Text9"/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5C2B6E" w:rsidRPr="008473D9" w:rsidTr="00015778">
        <w:trPr>
          <w:trHeight w:val="977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4A4B32" w:rsidRPr="00962EA5" w:rsidRDefault="00962EA5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Číslo účtu – Komerčná baka/Správa trezoru</w:t>
            </w:r>
          </w:p>
        </w:tc>
        <w:bookmarkStart w:id="9" w:name="Text2"/>
        <w:bookmarkStart w:id="10" w:name="Text4"/>
        <w:tc>
          <w:tcPr>
            <w:tcW w:w="6340" w:type="dxa"/>
            <w:shd w:val="clear" w:color="auto" w:fill="auto"/>
            <w:vAlign w:val="center"/>
          </w:tcPr>
          <w:p w:rsidR="007B536E" w:rsidRPr="008473D9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3E5BA5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9"/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1" w:name="Text3"/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  <w:p w:rsidR="00A77BA9" w:rsidRPr="008473D9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2" w:name="Text10"/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5C2B6E" w:rsidRPr="008473D9" w:rsidTr="00015778">
        <w:trPr>
          <w:trHeight w:val="368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Daňové identifikačné číslo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3" w:name="Text11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3"/>
          </w:p>
        </w:tc>
      </w:tr>
      <w:tr w:rsidR="005C2B6E" w:rsidRPr="008473D9" w:rsidTr="00015778">
        <w:trPr>
          <w:trHeight w:val="43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A745B0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</w:t>
            </w:r>
            <w:r w:rsidR="00A745B0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4" w:name="Text12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5C2B6E" w:rsidRPr="008473D9" w:rsidTr="00015778">
        <w:trPr>
          <w:trHeight w:val="1421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B536E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 územný aspekt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473D9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4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5"/>
                  <w:r w:rsidR="00962EA5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lok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6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n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árodný</w:t>
                  </w:r>
                </w:p>
              </w:tc>
            </w:tr>
            <w:tr w:rsidR="007B536E" w:rsidRPr="008473D9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5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region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57769A" w:rsidRDefault="00A745B0" w:rsidP="0057769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k-SK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962EA5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me</w:t>
                  </w:r>
                  <w:r w:rsidR="0057769A">
                    <w:rPr>
                      <w:rFonts w:ascii="Verdana" w:hAnsi="Verdana"/>
                      <w:sz w:val="20"/>
                      <w:szCs w:val="20"/>
                      <w:lang w:val="sk-SK"/>
                    </w:rPr>
                    <w:t>dzinárodný</w:t>
                  </w:r>
                </w:p>
              </w:tc>
            </w:tr>
            <w:tr w:rsidR="007B536E" w:rsidRPr="008473D9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473D9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</w:p>
              </w:tc>
            </w:tr>
          </w:tbl>
          <w:p w:rsidR="007B536E" w:rsidRPr="008473D9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473D9" w:rsidTr="00015778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Názov projektu</w:t>
            </w:r>
            <w:r w:rsidR="00780637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473D9" w:rsidTr="00015778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57769A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Suma prostriedkov, čo sa žia</w:t>
            </w:r>
            <w:r w:rsidR="009E417D">
              <w:rPr>
                <w:rFonts w:ascii="Verdana" w:hAnsi="Verdana"/>
                <w:b/>
                <w:sz w:val="18"/>
                <w:szCs w:val="18"/>
                <w:lang w:val="sk-SK"/>
              </w:rPr>
              <w:t>d</w:t>
            </w: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a</w:t>
            </w: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473D9" w:rsidTr="00015778">
        <w:trPr>
          <w:trHeight w:val="1074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473D9" w:rsidRDefault="0057769A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k-SK"/>
              </w:rPr>
              <w:t>Zodpovedná osoba podávateľa prihlášky a adresa kontaktu</w:t>
            </w:r>
            <w:r w:rsidR="007B536E"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bookmarkStart w:id="20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473D9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Latn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0"/>
          </w:p>
        </w:tc>
      </w:tr>
    </w:tbl>
    <w:tbl>
      <w:tblPr>
        <w:tblpPr w:leftFromText="180" w:rightFromText="180" w:vertAnchor="text" w:horzAnchor="margin" w:tblpXSpec="center" w:tblpY="685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015778" w:rsidRPr="008473D9" w:rsidTr="00015778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015778" w:rsidRPr="008473D9" w:rsidRDefault="00015778" w:rsidP="0001577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P</w:t>
            </w:r>
            <w:r w:rsidRPr="008473D9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015778" w:rsidRPr="00C32A13" w:rsidRDefault="00C32A13" w:rsidP="00015778">
            <w:pPr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k-SK"/>
              </w:rPr>
              <w:t>Údaje o predmete prihlášky</w:t>
            </w:r>
          </w:p>
        </w:tc>
      </w:tr>
      <w:tr w:rsidR="00015778" w:rsidRPr="008473D9" w:rsidTr="00015778"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C32A13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Opis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C32A13">
              <w:rPr>
                <w:rFonts w:ascii="Verdana" w:hAnsi="Verdana"/>
                <w:sz w:val="20"/>
                <w:szCs w:val="20"/>
                <w:lang w:val="sk-SK"/>
              </w:rPr>
              <w:t>žiadosti (cieľ, očakávané výsledky, dynamika realizácie projektu, manifestácie, obstaranie vybavenia, investičné vklady, atď.</w:t>
            </w:r>
          </w:p>
        </w:tc>
      </w:tr>
      <w:bookmarkStart w:id="21" w:name="Text14"/>
      <w:tr w:rsidR="00015778" w:rsidRPr="008473D9" w:rsidTr="00015778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01577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1"/>
          </w:p>
        </w:tc>
      </w:tr>
      <w:tr w:rsidR="00015778" w:rsidRPr="008473D9" w:rsidTr="00015778">
        <w:tc>
          <w:tcPr>
            <w:tcW w:w="9157" w:type="dxa"/>
            <w:gridSpan w:val="2"/>
            <w:shd w:val="clear" w:color="auto" w:fill="auto"/>
          </w:tcPr>
          <w:p w:rsidR="00015778" w:rsidRPr="008473D9" w:rsidRDefault="00A407CB" w:rsidP="0001577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k-SK"/>
              </w:rPr>
              <w:t>Špecifikácia trov bežnej činnosti, finančný plán projektu, podujatia alebo obstaranie vybavenia s lehotami zročnosti záväzkov, žiadané a očakávané prostriedky z iných zdrojov</w:t>
            </w:r>
            <w:r w:rsidR="00015778" w:rsidRPr="008473D9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2" w:name="Text15"/>
      <w:tr w:rsidR="00015778" w:rsidRPr="008473D9" w:rsidTr="00A407CB">
        <w:trPr>
          <w:trHeight w:val="2617"/>
        </w:trPr>
        <w:tc>
          <w:tcPr>
            <w:tcW w:w="9157" w:type="dxa"/>
            <w:gridSpan w:val="2"/>
            <w:shd w:val="clear" w:color="auto" w:fill="auto"/>
          </w:tcPr>
          <w:p w:rsidR="00015778" w:rsidRPr="008473D9" w:rsidRDefault="00015778" w:rsidP="0001577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</w:tbl>
    <w:tbl>
      <w:tblPr>
        <w:tblpPr w:leftFromText="180" w:rightFromText="180" w:vertAnchor="text" w:horzAnchor="margin" w:tblpY="11497"/>
        <w:tblW w:w="9180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A407CB" w:rsidRPr="008473D9" w:rsidTr="00A407CB">
        <w:trPr>
          <w:trHeight w:val="123"/>
        </w:trPr>
        <w:tc>
          <w:tcPr>
            <w:tcW w:w="4658" w:type="dxa"/>
            <w:shd w:val="clear" w:color="auto" w:fill="auto"/>
          </w:tcPr>
          <w:p w:rsidR="00A407CB" w:rsidRPr="008473D9" w:rsidRDefault="00A407CB" w:rsidP="00A407C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  <w:r w:rsidRPr="008473D9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P</w:t>
            </w:r>
            <w:r w:rsidRPr="008473D9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407CB" w:rsidRPr="008473D9" w:rsidRDefault="00A407CB" w:rsidP="00A407CB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407CB" w:rsidRPr="008473D9" w:rsidTr="00A407CB">
        <w:tc>
          <w:tcPr>
            <w:tcW w:w="4658" w:type="dxa"/>
            <w:shd w:val="clear" w:color="auto" w:fill="auto"/>
          </w:tcPr>
          <w:p w:rsidR="00A407CB" w:rsidRPr="008473D9" w:rsidRDefault="00A407CB" w:rsidP="00A407CB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407CB" w:rsidRPr="008473D9" w:rsidRDefault="00A407CB" w:rsidP="00A407C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podpis oprávnenej osoby podávateľa prihlášky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A407CB" w:rsidRPr="008473D9" w:rsidTr="00A407CB">
        <w:tc>
          <w:tcPr>
            <w:tcW w:w="9180" w:type="dxa"/>
            <w:gridSpan w:val="2"/>
            <w:shd w:val="clear" w:color="auto" w:fill="auto"/>
          </w:tcPr>
          <w:p w:rsidR="00A407CB" w:rsidRPr="00A407CB" w:rsidRDefault="00A407CB" w:rsidP="00A407CB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 xml:space="preserve">(**-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podľa potreby v texte pokačovať na novom liste)</w:t>
            </w:r>
          </w:p>
        </w:tc>
      </w:tr>
    </w:tbl>
    <w:p w:rsidR="007B536E" w:rsidRPr="008473D9" w:rsidRDefault="00015778" w:rsidP="007B536E">
      <w:pPr>
        <w:rPr>
          <w:lang w:val="ru-RU"/>
        </w:rPr>
      </w:pPr>
      <w:r w:rsidRPr="008473D9">
        <w:rPr>
          <w:lang w:val="ru-RU"/>
        </w:rPr>
        <w:t xml:space="preserve"> </w:t>
      </w:r>
      <w:r w:rsidR="007B536E" w:rsidRPr="008473D9">
        <w:rPr>
          <w:lang w:val="ru-RU"/>
        </w:rPr>
        <w:br w:type="page"/>
      </w:r>
    </w:p>
    <w:p w:rsidR="007B536E" w:rsidRPr="008473D9" w:rsidRDefault="007B536E" w:rsidP="007B536E">
      <w:pPr>
        <w:rPr>
          <w:sz w:val="16"/>
          <w:szCs w:val="16"/>
        </w:rPr>
      </w:pPr>
    </w:p>
    <w:p w:rsidR="00A745B0" w:rsidRPr="008473D9" w:rsidRDefault="00A745B0" w:rsidP="007B536E">
      <w:pPr>
        <w:rPr>
          <w:lang w:val="ru-RU"/>
        </w:rPr>
      </w:pPr>
    </w:p>
    <w:p w:rsidR="005A2845" w:rsidRDefault="00A407CB" w:rsidP="005A2845">
      <w:pPr>
        <w:rPr>
          <w:rFonts w:ascii="Verdana" w:hAnsi="Verdana"/>
          <w:sz w:val="22"/>
          <w:szCs w:val="22"/>
          <w:lang w:val="sk-SK"/>
        </w:rPr>
      </w:pPr>
      <w:r w:rsidRPr="00A407CB">
        <w:rPr>
          <w:rFonts w:ascii="Verdana" w:hAnsi="Verdana"/>
          <w:sz w:val="22"/>
          <w:szCs w:val="22"/>
          <w:lang w:val="sr-Latn-RS"/>
        </w:rPr>
        <w:t>Pokrajinsk</w:t>
      </w:r>
      <w:r w:rsidRPr="00A407CB">
        <w:rPr>
          <w:rFonts w:ascii="Verdana" w:hAnsi="Verdana"/>
          <w:sz w:val="22"/>
          <w:szCs w:val="22"/>
          <w:lang w:val="sk-SK"/>
        </w:rPr>
        <w:t>ý sekretariát vzdelávania, predpisov, správy a národnostných menšín – národnostných spoločenstiev</w:t>
      </w:r>
      <w:r>
        <w:rPr>
          <w:rFonts w:ascii="Verdana" w:hAnsi="Verdana"/>
          <w:sz w:val="22"/>
          <w:szCs w:val="22"/>
          <w:lang w:val="sk-SK"/>
        </w:rPr>
        <w:t xml:space="preserve"> (sekretariát), Nový Sad</w:t>
      </w:r>
    </w:p>
    <w:p w:rsidR="00A407CB" w:rsidRPr="00A407CB" w:rsidRDefault="00A407CB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473D9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A407CB" w:rsidRDefault="00A407CB" w:rsidP="008B0131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VYHLÁSENIE</w:t>
            </w:r>
          </w:p>
        </w:tc>
      </w:tr>
      <w:tr w:rsidR="005A2845" w:rsidRPr="008473D9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A3D4D" w:rsidRDefault="005A2845" w:rsidP="006A3D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k-SK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zodpovedná osoba podávateľa prihlášky potvrdzujem, že sú uvedené údaje pravdivé a vierohodné, ako aj, že sa proti podávateľovi prihlášky nevedie konkurzné ani likvidačné konanie.</w:t>
            </w:r>
          </w:p>
        </w:tc>
      </w:tr>
      <w:tr w:rsidR="005A2845" w:rsidRPr="008473D9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6A3D4D" w:rsidRDefault="005A2845" w:rsidP="006A3D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k-SK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súhlasím, že sekretariát má právo kedykoľvek kontrolovať údaje, trovenie prostriedkov na bežnú činnosť, obstaranie vybavenia, realizáciu programov a projektov, organizovanie manifestácií a spôsob používania pridelených prostriedkov.</w:t>
            </w:r>
          </w:p>
        </w:tc>
      </w:tr>
      <w:tr w:rsidR="005A2845" w:rsidRPr="008473D9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9E417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6A3D4D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 k užívaniu prostriedkov výlučne na účely, na aké boli pridelené, ako aj vráteni</w:t>
            </w:r>
            <w:r w:rsidR="009E417D">
              <w:rPr>
                <w:rFonts w:ascii="Verdana" w:hAnsi="Verdana"/>
                <w:sz w:val="18"/>
                <w:szCs w:val="18"/>
                <w:lang w:val="sk-SK"/>
              </w:rPr>
              <w:t>u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nestrovených prostriedkov sekretariátu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05337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zaväzujem, že najneskôr do 31. </w:t>
            </w:r>
            <w:r w:rsidR="0005337C">
              <w:rPr>
                <w:rFonts w:ascii="Verdana" w:hAnsi="Verdana"/>
                <w:sz w:val="18"/>
                <w:szCs w:val="18"/>
                <w:lang w:val="sk-SK"/>
              </w:rPr>
              <w:t>d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ecembra bežného rok</w:t>
            </w:r>
            <w:r w:rsidR="0005337C">
              <w:rPr>
                <w:rFonts w:ascii="Verdana" w:hAnsi="Verdana"/>
                <w:sz w:val="18"/>
                <w:szCs w:val="18"/>
                <w:lang w:val="sk-SK"/>
              </w:rPr>
              <w:t>u</w:t>
            </w:r>
            <w:bookmarkStart w:id="23" w:name="_GoBack"/>
            <w:bookmarkEnd w:id="23"/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podám správu o používaní prostridkov s prislúchajúcou dokumentáciou overenou zodpovednou osobou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zaväzujem, že v prípade zistenia neúčelového používania celkových pridelených prostriedkov alebo časti pridelených prostriedkov, resp. v prípade oneskoreného podávania alebo nepodávania správy z bodu 4 tohto vyhlásenia, celkovú sumu pridelených prostriedkov vrátim sekretariátu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8473D9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665D1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 súhlasím, že pridelené prostriedky podliehajú kontrole uskutočňovania zákona v oblasti hmotno-fiančného hospodárenia a účelového a zákonného používania prostriedkov, ktorú vykonáva služba rozpočtovej inšpekcie APV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181018" w:rsidRPr="008473D9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473D9" w:rsidRDefault="00181018" w:rsidP="00665D1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Ako oprávnená osoba podávateľa prihlášky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zaväzujem, že pridelené prostriedky použijem v súlade s ustanoveniami Zákona o verejnom obstaraní </w:t>
            </w:r>
            <w:r w:rsidR="00665D13">
              <w:rPr>
                <w:rFonts w:ascii="Verdana" w:hAnsi="Verdana"/>
                <w:sz w:val="18"/>
                <w:szCs w:val="18"/>
                <w:lang w:val="sr-Cyrl-CS"/>
              </w:rPr>
              <w:t>(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vestník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Službeni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glasnik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R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962EA5">
              <w:rPr>
                <w:rFonts w:ascii="Verdana" w:hAnsi="Verdana"/>
                <w:sz w:val="18"/>
                <w:szCs w:val="18"/>
                <w:lang w:val="sr-Cyrl-CS"/>
              </w:rPr>
              <w:t>Srbije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číslo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 124/2012</w:t>
            </w:r>
            <w:r w:rsidR="00416D7B" w:rsidRPr="008473D9">
              <w:rPr>
                <w:rFonts w:ascii="Verdana" w:hAnsi="Verdana"/>
                <w:sz w:val="18"/>
                <w:szCs w:val="18"/>
                <w:lang w:val="sr-Cyrl-CS"/>
              </w:rPr>
              <w:t>, 14/2015</w:t>
            </w:r>
            <w:r w:rsidR="00482CBB" w:rsidRPr="008473D9">
              <w:rPr>
                <w:rFonts w:ascii="Verdana" w:hAnsi="Verdana"/>
                <w:sz w:val="18"/>
                <w:szCs w:val="18"/>
                <w:lang w:val="sr-Latn-RS"/>
              </w:rPr>
              <w:t>, 68/2015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8473D9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</w:rPr>
              <w:t>8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zaväzujem, že rozpočtovej inšpekcii </w:t>
            </w:r>
            <w:proofErr w:type="gramStart"/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</w:t>
            </w:r>
            <w:proofErr w:type="gramEnd"/>
            <w:r w:rsidR="00665D13">
              <w:rPr>
                <w:rFonts w:ascii="Verdana" w:hAnsi="Verdana"/>
                <w:sz w:val="18"/>
                <w:szCs w:val="18"/>
                <w:lang w:val="sk-SK"/>
              </w:rPr>
              <w:t> auditu Autonómnej pokrajiny Vojvodiny umožním nehatenú kontrolu účelového a zákonného používania pridelených prostriedkov.</w:t>
            </w:r>
          </w:p>
        </w:tc>
      </w:tr>
      <w:tr w:rsidR="005A2845" w:rsidRPr="008473D9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</w:rPr>
              <w:t>9</w:t>
            </w:r>
            <w:r w:rsidR="005A2845"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>Ako oprávnená osoba podávateľa prihlášky</w:t>
            </w:r>
            <w:r w:rsidR="00665D13">
              <w:rPr>
                <w:rFonts w:ascii="Verdana" w:hAnsi="Verdana"/>
                <w:sz w:val="18"/>
                <w:szCs w:val="18"/>
                <w:lang w:val="sk-SK"/>
              </w:rPr>
              <w:t xml:space="preserve"> sa zaväzujem, že na pozvánkach, brožúrach, inom tlačenom materiáli ale aj na iný zodpovedajúci spôsob sa zverejní, že realizáciu programov a projektov, organizáciu podujatia alebo obstaranie vybavenia spolufinancoval sekretariát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5A2845" w:rsidRPr="008473D9" w:rsidRDefault="005A2845" w:rsidP="005A2845">
      <w:pPr>
        <w:rPr>
          <w:sz w:val="8"/>
          <w:szCs w:val="8"/>
          <w:lang w:val="ru-RU"/>
        </w:rPr>
      </w:pPr>
    </w:p>
    <w:p w:rsidR="005A2845" w:rsidRPr="008473D9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473D9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962EA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8473D9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473D9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665D13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665D13">
              <w:rPr>
                <w:rFonts w:ascii="Verdana" w:hAnsi="Verdana"/>
                <w:sz w:val="16"/>
                <w:szCs w:val="16"/>
                <w:lang w:val="sk-SK"/>
              </w:rPr>
              <w:t>podpis oprávnenej osoby podávateľa prihlášky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8473D9" w:rsidRDefault="005A2845" w:rsidP="005A2845">
      <w:pPr>
        <w:rPr>
          <w:b/>
          <w:sz w:val="8"/>
          <w:szCs w:val="8"/>
        </w:rPr>
      </w:pPr>
    </w:p>
    <w:p w:rsidR="00181018" w:rsidRPr="008473D9" w:rsidRDefault="00181018" w:rsidP="005A2845">
      <w:pPr>
        <w:rPr>
          <w:b/>
          <w:sz w:val="8"/>
          <w:szCs w:val="8"/>
        </w:rPr>
      </w:pPr>
    </w:p>
    <w:p w:rsidR="001708B4" w:rsidRPr="008473D9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8473D9" w:rsidSect="005A2845">
      <w:headerReference w:type="default" r:id="rId7"/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32" w:rsidRDefault="00496732">
      <w:r>
        <w:separator/>
      </w:r>
    </w:p>
  </w:endnote>
  <w:endnote w:type="continuationSeparator" w:id="0">
    <w:p w:rsidR="00496732" w:rsidRDefault="0049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32" w:rsidRDefault="00496732">
      <w:r>
        <w:separator/>
      </w:r>
    </w:p>
  </w:footnote>
  <w:footnote w:type="continuationSeparator" w:id="0">
    <w:p w:rsidR="00496732" w:rsidRDefault="0049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78" w:rsidRPr="00801895" w:rsidRDefault="00015778" w:rsidP="00801895">
    <w:pPr>
      <w:pStyle w:val="Header"/>
      <w:tabs>
        <w:tab w:val="clear" w:pos="4703"/>
        <w:tab w:val="clear" w:pos="9406"/>
        <w:tab w:val="center" w:pos="4974"/>
        <w:tab w:val="right" w:pos="9949"/>
      </w:tabs>
      <w:rPr>
        <w:rFonts w:ascii="Verdana" w:hAnsi="Verdana"/>
        <w:sz w:val="16"/>
        <w:szCs w:val="16"/>
      </w:rPr>
    </w:pPr>
    <w:r>
      <w:tab/>
    </w:r>
    <w:r>
      <w:tab/>
    </w:r>
    <w:r>
      <w:rPr>
        <w:rFonts w:ascii="Verdana" w:hAnsi="Verdana"/>
        <w:sz w:val="16"/>
        <w:szCs w:val="16"/>
        <w:lang w:val="sk-SK"/>
      </w:rPr>
      <w:t>TLAČIVO</w:t>
    </w:r>
    <w:r w:rsidRPr="00801895">
      <w:rPr>
        <w:rFonts w:ascii="Verdana" w:hAnsi="Verdana"/>
        <w:sz w:val="16"/>
        <w:szCs w:val="16"/>
        <w:lang w:val="sr-Cyrl-R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E"/>
    <w:rsid w:val="00015778"/>
    <w:rsid w:val="0005337C"/>
    <w:rsid w:val="000C6442"/>
    <w:rsid w:val="000D425F"/>
    <w:rsid w:val="00103E69"/>
    <w:rsid w:val="00123754"/>
    <w:rsid w:val="00124521"/>
    <w:rsid w:val="00167887"/>
    <w:rsid w:val="001708B4"/>
    <w:rsid w:val="00181018"/>
    <w:rsid w:val="00210B0F"/>
    <w:rsid w:val="002206A9"/>
    <w:rsid w:val="002300B6"/>
    <w:rsid w:val="002F3955"/>
    <w:rsid w:val="0031432D"/>
    <w:rsid w:val="00320950"/>
    <w:rsid w:val="00341412"/>
    <w:rsid w:val="00354E89"/>
    <w:rsid w:val="00367A95"/>
    <w:rsid w:val="003E5BA5"/>
    <w:rsid w:val="003F21E0"/>
    <w:rsid w:val="00400985"/>
    <w:rsid w:val="00401C40"/>
    <w:rsid w:val="00403B58"/>
    <w:rsid w:val="00413509"/>
    <w:rsid w:val="00415127"/>
    <w:rsid w:val="00416D7B"/>
    <w:rsid w:val="004251A1"/>
    <w:rsid w:val="0043614D"/>
    <w:rsid w:val="004732F7"/>
    <w:rsid w:val="00477A33"/>
    <w:rsid w:val="00482CBB"/>
    <w:rsid w:val="00496732"/>
    <w:rsid w:val="004A4B32"/>
    <w:rsid w:val="004C46D4"/>
    <w:rsid w:val="004C59BB"/>
    <w:rsid w:val="004F1B34"/>
    <w:rsid w:val="0050003B"/>
    <w:rsid w:val="00545288"/>
    <w:rsid w:val="00571512"/>
    <w:rsid w:val="0057769A"/>
    <w:rsid w:val="00584770"/>
    <w:rsid w:val="005A0D5B"/>
    <w:rsid w:val="005A2845"/>
    <w:rsid w:val="005A47CD"/>
    <w:rsid w:val="005C2B6E"/>
    <w:rsid w:val="005F4DEE"/>
    <w:rsid w:val="005F5F26"/>
    <w:rsid w:val="005F657C"/>
    <w:rsid w:val="00607918"/>
    <w:rsid w:val="006248D5"/>
    <w:rsid w:val="00625AE9"/>
    <w:rsid w:val="00665D13"/>
    <w:rsid w:val="006A3D4D"/>
    <w:rsid w:val="006B79A3"/>
    <w:rsid w:val="006E11DD"/>
    <w:rsid w:val="006F076D"/>
    <w:rsid w:val="006F6033"/>
    <w:rsid w:val="00773939"/>
    <w:rsid w:val="00780637"/>
    <w:rsid w:val="00792B64"/>
    <w:rsid w:val="0079448F"/>
    <w:rsid w:val="007976A0"/>
    <w:rsid w:val="007B536E"/>
    <w:rsid w:val="007C0112"/>
    <w:rsid w:val="00801895"/>
    <w:rsid w:val="00835520"/>
    <w:rsid w:val="008473D9"/>
    <w:rsid w:val="008660E6"/>
    <w:rsid w:val="00875302"/>
    <w:rsid w:val="00897763"/>
    <w:rsid w:val="008A7A28"/>
    <w:rsid w:val="008B0131"/>
    <w:rsid w:val="008C6ECF"/>
    <w:rsid w:val="008E5861"/>
    <w:rsid w:val="00922C9D"/>
    <w:rsid w:val="00950B57"/>
    <w:rsid w:val="00962EA5"/>
    <w:rsid w:val="009646BC"/>
    <w:rsid w:val="009750E7"/>
    <w:rsid w:val="00977ED1"/>
    <w:rsid w:val="009B42C2"/>
    <w:rsid w:val="009E417D"/>
    <w:rsid w:val="00A407CB"/>
    <w:rsid w:val="00A45E2E"/>
    <w:rsid w:val="00A56B94"/>
    <w:rsid w:val="00A745B0"/>
    <w:rsid w:val="00A77BA9"/>
    <w:rsid w:val="00A90B5E"/>
    <w:rsid w:val="00A95464"/>
    <w:rsid w:val="00AD7AF3"/>
    <w:rsid w:val="00AE021B"/>
    <w:rsid w:val="00BA3DBE"/>
    <w:rsid w:val="00BB07FC"/>
    <w:rsid w:val="00C12B84"/>
    <w:rsid w:val="00C32A13"/>
    <w:rsid w:val="00C42457"/>
    <w:rsid w:val="00C505E7"/>
    <w:rsid w:val="00C648B6"/>
    <w:rsid w:val="00C67264"/>
    <w:rsid w:val="00C95D2A"/>
    <w:rsid w:val="00C97745"/>
    <w:rsid w:val="00CA1CE0"/>
    <w:rsid w:val="00CB17F5"/>
    <w:rsid w:val="00D04675"/>
    <w:rsid w:val="00D066EF"/>
    <w:rsid w:val="00D353A0"/>
    <w:rsid w:val="00D40B08"/>
    <w:rsid w:val="00DC62F2"/>
    <w:rsid w:val="00DD3E3A"/>
    <w:rsid w:val="00DE1B57"/>
    <w:rsid w:val="00E509AF"/>
    <w:rsid w:val="00E965DA"/>
    <w:rsid w:val="00EA6452"/>
    <w:rsid w:val="00EB5D2F"/>
    <w:rsid w:val="00ED71C5"/>
    <w:rsid w:val="00F2088D"/>
    <w:rsid w:val="00F22465"/>
    <w:rsid w:val="00F36931"/>
    <w:rsid w:val="00F432A5"/>
    <w:rsid w:val="00F63A6B"/>
    <w:rsid w:val="00F81230"/>
    <w:rsid w:val="00FA13AD"/>
    <w:rsid w:val="00FA5D13"/>
    <w:rsid w:val="00FB694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ina.krizan\Desktop\KONKURSI\OBRAZAC%202%20PRIJAVE%202017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2 PRIJAVE 2017 SRPSKI</Template>
  <TotalTime>33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Milina Krizan</dc:creator>
  <cp:lastModifiedBy>Milina Krizan</cp:lastModifiedBy>
  <cp:revision>9</cp:revision>
  <cp:lastPrinted>2007-05-16T11:55:00Z</cp:lastPrinted>
  <dcterms:created xsi:type="dcterms:W3CDTF">2017-04-13T09:18:00Z</dcterms:created>
  <dcterms:modified xsi:type="dcterms:W3CDTF">2017-04-13T09:54:00Z</dcterms:modified>
</cp:coreProperties>
</file>