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3686"/>
        <w:gridCol w:w="141"/>
      </w:tblGrid>
      <w:tr w:rsidR="00F8614E" w:rsidRPr="00D60AE6" w:rsidTr="00F8614E">
        <w:trPr>
          <w:trHeight w:val="1975"/>
        </w:trPr>
        <w:tc>
          <w:tcPr>
            <w:tcW w:w="2552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08FD0D3D" wp14:editId="6EF1919C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F8614E" w:rsidRPr="001A7661" w:rsidRDefault="00F8614E" w:rsidP="00F46981">
            <w:pPr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T: +381 21  487  46 14, 487 46 09, 487 43 36</w:t>
            </w:r>
          </w:p>
          <w:p w:rsidR="00F8614E" w:rsidRPr="001A7661" w:rsidRDefault="005D665F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hyperlink r:id="rId10" w:history="1">
              <w:r w:rsidR="00B9408C" w:rsidRPr="001A7661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  <w:r w:rsidR="00B9408C" w:rsidRPr="001A7661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</w:tr>
      <w:tr w:rsidR="00F8614E" w:rsidRPr="001A7661" w:rsidTr="00F8614E">
        <w:trPr>
          <w:gridAfter w:val="1"/>
          <w:wAfter w:w="141" w:type="dxa"/>
          <w:trHeight w:val="305"/>
        </w:trPr>
        <w:tc>
          <w:tcPr>
            <w:tcW w:w="2552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3118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AB6769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KLASA: 128-454-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3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/201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-04</w:t>
            </w:r>
          </w:p>
        </w:tc>
        <w:tc>
          <w:tcPr>
            <w:tcW w:w="3686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5D665F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DATUM: </w:t>
            </w:r>
            <w:r w:rsidR="005D665F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05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.0</w:t>
            </w:r>
            <w:r w:rsidR="005D665F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2</w:t>
            </w:r>
            <w:bookmarkStart w:id="0" w:name="_GoBack"/>
            <w:bookmarkEnd w:id="0"/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</w:t>
            </w:r>
          </w:p>
        </w:tc>
      </w:tr>
    </w:tbl>
    <w:p w:rsidR="00F8614E" w:rsidRPr="001A7661" w:rsidRDefault="001A7661" w:rsidP="00B9408C">
      <w:pPr>
        <w:spacing w:before="360"/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 t</w:t>
      </w:r>
      <w:r w:rsidR="00F8614E" w:rsidRPr="001A7661">
        <w:rPr>
          <w:rFonts w:ascii="Calibri" w:hAnsi="Calibri"/>
          <w:sz w:val="22"/>
          <w:szCs w:val="22"/>
          <w:lang w:val="hr-HR"/>
        </w:rPr>
        <w:t>emelj</w:t>
      </w:r>
      <w:r>
        <w:rPr>
          <w:rFonts w:ascii="Calibri" w:hAnsi="Calibri"/>
          <w:sz w:val="22"/>
          <w:szCs w:val="22"/>
          <w:lang w:val="hr-HR"/>
        </w:rPr>
        <w:t>u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članka 3. Pravilnika o dodjeli proračunskih sredstava za financiranje i sufinanciranje modernizacije infrastrukture ustanova osnovnog i srednjeg obrazovanja i odgoja i učeničkog standarda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broj 4/17) i članka 3. Pravilnika o dodjeli proračunskih sredstava za financiranje i sufinanciranje modernizacije infrastrukture predškolskih ustanova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br. 14/17), a u svezi s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="00F8614E"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57</w:t>
      </w:r>
      <w:r w:rsidR="00F8614E" w:rsidRPr="001A7661">
        <w:rPr>
          <w:rFonts w:ascii="Calibri" w:hAnsi="Calibri"/>
          <w:sz w:val="22"/>
          <w:szCs w:val="22"/>
          <w:lang w:val="hr-HR"/>
        </w:rPr>
        <w:t>/</w:t>
      </w:r>
      <w:r w:rsidR="00AB6769" w:rsidRPr="001A7661">
        <w:rPr>
          <w:rFonts w:ascii="Calibri" w:hAnsi="Calibri"/>
          <w:sz w:val="22"/>
          <w:szCs w:val="22"/>
          <w:lang w:val="hr-HR"/>
        </w:rPr>
        <w:t>2017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), Pokrajinsko tajništvo za obrazovanje, propise, upravu i nacionalne manjine 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‒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nacionalne zajednice (u daljem tekstu: Tajništvo) raspisuje</w:t>
      </w:r>
    </w:p>
    <w:p w:rsidR="00F8614E" w:rsidRPr="001A7661" w:rsidRDefault="00F8614E" w:rsidP="0082441C">
      <w:pPr>
        <w:jc w:val="center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E90877">
      <w:pPr>
        <w:jc w:val="center"/>
        <w:rPr>
          <w:rFonts w:ascii="Calibri" w:hAnsi="Calibri"/>
          <w:b/>
          <w:bCs/>
          <w:lang w:val="hr-HR"/>
        </w:rPr>
      </w:pPr>
      <w:r w:rsidRPr="001A7661">
        <w:rPr>
          <w:rFonts w:ascii="Calibri" w:hAnsi="Calibri"/>
          <w:b/>
          <w:bCs/>
          <w:lang w:val="hr-HR"/>
        </w:rPr>
        <w:t>NATJEČAJ</w:t>
      </w:r>
    </w:p>
    <w:p w:rsidR="00F8614E" w:rsidRPr="001A7661" w:rsidRDefault="00F8614E" w:rsidP="00E90877">
      <w:pPr>
        <w:jc w:val="center"/>
        <w:rPr>
          <w:rFonts w:ascii="Calibri" w:hAnsi="Calibri"/>
          <w:b/>
          <w:lang w:val="hr-HR"/>
        </w:rPr>
      </w:pPr>
      <w:r w:rsidRPr="001A7661">
        <w:rPr>
          <w:rFonts w:ascii="Calibri" w:hAnsi="Calibri"/>
          <w:b/>
          <w:lang w:val="hr-HR"/>
        </w:rPr>
        <w:t>ZA FINANCIRANJE</w:t>
      </w:r>
      <w:r w:rsidRPr="001A7661">
        <w:rPr>
          <w:rFonts w:ascii="Calibri" w:hAnsi="Calibri"/>
          <w:lang w:val="hr-HR"/>
        </w:rPr>
        <w:t xml:space="preserve"> </w:t>
      </w:r>
      <w:r w:rsidRPr="001A7661">
        <w:rPr>
          <w:rFonts w:ascii="Calibri" w:hAnsi="Calibri"/>
          <w:b/>
          <w:lang w:val="hr-HR"/>
        </w:rPr>
        <w:t>I SUFINANCIRANJE REKONSTRUKCIJE, ADAPTACIJE, SANACIJE I INVESTICIJSKO ODRŽAVANJE OBJEKATA USTANOVA OSNOVNOG, SREDNJEG OBRAZOVANJA I ODGOJA, UČENIČKOG STANDARDA I PREDŠKOLSKIH USTANOVA NA TERITORIJU AUTONOMNE POKRAJINE VOJVODINE ZA 201</w:t>
      </w:r>
      <w:r w:rsidR="00AB6769" w:rsidRPr="001A7661">
        <w:rPr>
          <w:rFonts w:ascii="Calibri" w:hAnsi="Calibri"/>
          <w:b/>
          <w:lang w:val="hr-HR"/>
        </w:rPr>
        <w:t>8</w:t>
      </w:r>
      <w:r w:rsidRPr="001A7661">
        <w:rPr>
          <w:rFonts w:ascii="Calibri" w:hAnsi="Calibri"/>
          <w:b/>
          <w:lang w:val="hr-HR"/>
        </w:rPr>
        <w:t>. GODINU</w:t>
      </w:r>
    </w:p>
    <w:p w:rsidR="0082441C" w:rsidRPr="001A7661" w:rsidRDefault="0082441C" w:rsidP="00E90877">
      <w:pPr>
        <w:jc w:val="center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82441C">
      <w:pPr>
        <w:spacing w:after="120"/>
        <w:ind w:firstLine="284"/>
        <w:jc w:val="both"/>
        <w:rPr>
          <w:rFonts w:ascii="Calibri" w:hAnsi="Calibri"/>
          <w:sz w:val="20"/>
          <w:szCs w:val="20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Natječaj se raspisuje na iznos sredstava osiguranih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Pr="001A7661">
        <w:rPr>
          <w:rFonts w:ascii="Calibri" w:hAnsi="Calibri" w:cs="Calibri"/>
          <w:sz w:val="22"/>
          <w:szCs w:val="22"/>
          <w:lang w:val="hr-HR"/>
        </w:rPr>
        <w:t>”</w:t>
      </w:r>
      <w:r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</w:t>
      </w:r>
      <w:r w:rsidRPr="001A7661">
        <w:rPr>
          <w:rFonts w:ascii="Calibri" w:hAnsi="Calibri"/>
          <w:sz w:val="22"/>
          <w:szCs w:val="22"/>
          <w:lang w:val="hr-HR"/>
        </w:rPr>
        <w:t>7/</w:t>
      </w:r>
      <w:r w:rsidR="00D60AE6">
        <w:rPr>
          <w:rFonts w:ascii="Calibri" w:hAnsi="Calibri"/>
          <w:sz w:val="22"/>
          <w:szCs w:val="22"/>
          <w:lang w:val="hr-HR"/>
        </w:rPr>
        <w:t>20</w:t>
      </w:r>
      <w:r w:rsidRPr="001A7661">
        <w:rPr>
          <w:rFonts w:ascii="Calibri" w:hAnsi="Calibri"/>
          <w:sz w:val="22"/>
          <w:szCs w:val="22"/>
          <w:lang w:val="hr-HR"/>
        </w:rPr>
        <w:t>17) i to: za financiranje i sufinanciranje rekonstrukcije, adaptacije, sanacije i investicijsko održavanje objekata ustanova osnovnog, srednjeg obrazovanja i odgoja, učeničkog standarda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sz w:val="22"/>
          <w:szCs w:val="22"/>
          <w:lang w:val="hr-HR"/>
        </w:rPr>
        <w:t xml:space="preserve">i predškolskih ustanova na teritoriju Autonomne Pokrajine Vojvodine u ukupnom iznosu od 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150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366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(na razini osnovnog obrazovanja i odgoja 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95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>.000,00 dinara</w:t>
      </w:r>
      <w:r w:rsidRPr="001A7661">
        <w:rPr>
          <w:rFonts w:ascii="Calibri" w:hAnsi="Calibri"/>
          <w:sz w:val="22"/>
          <w:szCs w:val="22"/>
          <w:lang w:val="hr-HR"/>
        </w:rPr>
        <w:t xml:space="preserve">, na razini srednjeg obrazovanja i odgoja 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33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800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dinara,</w:t>
      </w:r>
      <w:r w:rsidRPr="001A7661">
        <w:rPr>
          <w:rFonts w:ascii="Calibri" w:hAnsi="Calibri"/>
          <w:sz w:val="22"/>
          <w:szCs w:val="22"/>
          <w:lang w:val="hr-HR"/>
        </w:rPr>
        <w:t xml:space="preserve"> za ustanove učeničkog standarda 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11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871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i za predškolske ustanove 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9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695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</w:t>
      </w:r>
      <w:r w:rsidR="007600D6" w:rsidRPr="001A7661">
        <w:rPr>
          <w:rFonts w:ascii="Calibri" w:hAnsi="Calibri"/>
          <w:sz w:val="22"/>
          <w:szCs w:val="22"/>
          <w:lang w:val="hr-HR"/>
        </w:rPr>
        <w:t>).</w:t>
      </w:r>
    </w:p>
    <w:p w:rsidR="00F8614E" w:rsidRPr="001A7661" w:rsidRDefault="00F8614E" w:rsidP="00ED6A7A">
      <w:pPr>
        <w:spacing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Sredstva su namijenjena za izvođenje radova rekonstrukcije, adaptacije, sanacije i za investicijsko održavanje objekata ustanova osnovnog, srednjeg obrazovanja i odgoja, učeničkog standarda i predškolskih ustanova na teritoriju Autonomne Pokrajine Vojvodine, a za koje rješenje o odobravanju izvođenja radova izdaje tijelo nadležno za izdavanje građevinske dozvole prema članku 145. stavak 1. Zakona o planiranju i izgradnji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(„</w:t>
      </w:r>
      <w:r w:rsidR="001A7661" w:rsidRPr="001A7661">
        <w:rPr>
          <w:rFonts w:ascii="Calibri" w:hAnsi="Calibri"/>
          <w:sz w:val="22"/>
          <w:szCs w:val="22"/>
          <w:lang w:val="hr-HR"/>
        </w:rPr>
        <w:t>Sl.</w:t>
      </w:r>
      <w:r w:rsidR="001A7661">
        <w:rPr>
          <w:rFonts w:ascii="Calibri" w:hAnsi="Calibri"/>
          <w:sz w:val="22"/>
          <w:szCs w:val="22"/>
          <w:lang w:val="hr-HR"/>
        </w:rPr>
        <w:t xml:space="preserve"> </w:t>
      </w:r>
      <w:r w:rsidR="001A7661" w:rsidRPr="001A7661">
        <w:rPr>
          <w:rFonts w:ascii="Calibri" w:hAnsi="Calibri"/>
          <w:sz w:val="22"/>
          <w:szCs w:val="22"/>
          <w:lang w:val="hr-HR"/>
        </w:rPr>
        <w:t>glasnik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RS“, br. 72/2009, 81/2009-ispr.,64/2010-odluka US, 24/2011,121/2012, 42/2013- odluka US, 50/2013 – odluka US, 98/2013 – odluka US, 132/2014 i 145/2014)</w:t>
      </w:r>
    </w:p>
    <w:p w:rsidR="00F8614E" w:rsidRPr="001A7661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 xml:space="preserve">Sredstva se 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ne dodjeljuju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za financiranje i sufinanciranje izvođenja radova izgradnje, dogradnje i tekućeg održavanja objekta</w:t>
      </w:r>
      <w:r w:rsidRPr="001A7661">
        <w:rPr>
          <w:rFonts w:ascii="Calibri" w:hAnsi="Calibri"/>
          <w:sz w:val="22"/>
          <w:szCs w:val="22"/>
          <w:lang w:val="hr-HR"/>
        </w:rPr>
        <w:t>.</w:t>
      </w:r>
    </w:p>
    <w:p w:rsidR="00F8614E" w:rsidRPr="001A7661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Sredstva se ne dodjeljuju za radove čije je financiranje u punom iznosu osigurano iz drugih izvora.</w:t>
      </w:r>
    </w:p>
    <w:p w:rsidR="00F8614E" w:rsidRPr="001A7661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Dozvoljeno je podnošenje prijave za projekte za čiju realizaciju nije pokrenut postupak javne nabave.</w:t>
      </w:r>
    </w:p>
    <w:p w:rsidR="00F8614E" w:rsidRPr="001A7661" w:rsidRDefault="00F8614E" w:rsidP="00B9408C">
      <w:pPr>
        <w:ind w:right="180" w:firstLine="284"/>
        <w:jc w:val="both"/>
        <w:rPr>
          <w:rFonts w:ascii="Calibri" w:hAnsi="Calibri"/>
          <w:strike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Realizacija financijskih obveza vršit će se sukladno likvidnim mogućnostima proračuna Autonomne Pokrajine </w:t>
      </w:r>
      <w:r w:rsidR="007600D6" w:rsidRPr="001A7661">
        <w:rPr>
          <w:rFonts w:ascii="Calibri" w:hAnsi="Calibri"/>
          <w:sz w:val="22"/>
          <w:szCs w:val="22"/>
          <w:lang w:val="hr-HR"/>
        </w:rPr>
        <w:t>Vojvodine za 201</w:t>
      </w:r>
      <w:r w:rsidR="00ED6A7A" w:rsidRPr="001A7661">
        <w:rPr>
          <w:rFonts w:ascii="Calibri" w:hAnsi="Calibri"/>
          <w:sz w:val="22"/>
          <w:szCs w:val="22"/>
          <w:lang w:val="hr-HR"/>
        </w:rPr>
        <w:t>8</w:t>
      </w:r>
      <w:r w:rsidR="007600D6" w:rsidRPr="001A7661">
        <w:rPr>
          <w:rFonts w:ascii="Calibri" w:hAnsi="Calibri"/>
          <w:sz w:val="22"/>
          <w:szCs w:val="22"/>
          <w:lang w:val="hr-HR"/>
        </w:rPr>
        <w:t>. godinu.</w:t>
      </w:r>
    </w:p>
    <w:p w:rsidR="00F8614E" w:rsidRPr="001A7661" w:rsidRDefault="00F8614E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lastRenderedPageBreak/>
        <w:t>UVJETI NATJEČAJA</w:t>
      </w:r>
    </w:p>
    <w:p w:rsidR="00F8614E" w:rsidRPr="001A7661" w:rsidRDefault="00F8614E" w:rsidP="0082441C">
      <w:pPr>
        <w:keepNext/>
        <w:spacing w:before="120"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 xml:space="preserve">1. Podnositelji zahtjeva </w:t>
      </w:r>
    </w:p>
    <w:p w:rsidR="00F8614E" w:rsidRPr="001A7661" w:rsidRDefault="00F8614E" w:rsidP="0082441C">
      <w:pPr>
        <w:keepNext/>
        <w:spacing w:after="4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Korisnici koji imaju pravo sudjelovati u raspodjeli sredstava jesu: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24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jedinice lokalne samouprave (isključivo za potrebe predškolskih ustanova) na teritoriju AP Vojvodine.</w:t>
      </w: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>2. Kriteriji raspodjele sredstava</w:t>
      </w:r>
    </w:p>
    <w:p w:rsidR="00F8614E" w:rsidRPr="001A7661" w:rsidRDefault="00F8614E" w:rsidP="0082441C">
      <w:pPr>
        <w:spacing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Kriteriji raspodjele sredstava po Pravilniku o dodjeli proračunskih sredstava za financiranje i sufinanciranje modernizacije infrastrukture ustanova osnovnog i srednjeg obrazovanja i </w:t>
      </w:r>
      <w:r w:rsidR="00202455" w:rsidRPr="001A7661">
        <w:rPr>
          <w:rFonts w:ascii="Calibri" w:hAnsi="Calibri"/>
          <w:sz w:val="22"/>
          <w:szCs w:val="22"/>
          <w:lang w:val="hr-HR"/>
        </w:rPr>
        <w:t xml:space="preserve">odgoja </w:t>
      </w:r>
      <w:r w:rsidRPr="001A7661">
        <w:rPr>
          <w:rFonts w:ascii="Calibri" w:hAnsi="Calibri"/>
          <w:sz w:val="22"/>
          <w:szCs w:val="22"/>
          <w:lang w:val="hr-HR"/>
        </w:rPr>
        <w:t>i u</w:t>
      </w:r>
      <w:r w:rsidR="00202455" w:rsidRPr="001A7661">
        <w:rPr>
          <w:rFonts w:ascii="Calibri" w:hAnsi="Calibri"/>
          <w:sz w:val="22"/>
          <w:szCs w:val="22"/>
          <w:lang w:val="hr-HR"/>
        </w:rPr>
        <w:t>čeničkog standarda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Vojvodine, kao i po Pravilniku o dod</w:t>
      </w:r>
      <w:r w:rsidR="00202455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eli </w:t>
      </w:r>
      <w:r w:rsidR="00202455" w:rsidRPr="001A7661">
        <w:rPr>
          <w:rFonts w:ascii="Calibri" w:hAnsi="Calibri"/>
          <w:sz w:val="22"/>
          <w:szCs w:val="22"/>
          <w:lang w:val="hr-HR"/>
        </w:rPr>
        <w:t>proračunskih</w:t>
      </w:r>
      <w:r w:rsidRPr="001A7661">
        <w:rPr>
          <w:rFonts w:ascii="Calibri" w:hAnsi="Calibri"/>
          <w:sz w:val="22"/>
          <w:szCs w:val="22"/>
          <w:lang w:val="hr-HR"/>
        </w:rPr>
        <w:t xml:space="preserve"> sredstava za 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i sufinan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modernizacije infrastrukture pre</w:t>
      </w:r>
      <w:r w:rsidR="00202455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  jesu: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značaj realizacije projekta kada je r</w:t>
      </w:r>
      <w:r w:rsidR="00202455" w:rsidRPr="001A7661">
        <w:rPr>
          <w:lang w:val="hr-HR"/>
        </w:rPr>
        <w:t>ij</w:t>
      </w:r>
      <w:r w:rsidRPr="001A7661">
        <w:rPr>
          <w:lang w:val="hr-HR"/>
        </w:rPr>
        <w:t xml:space="preserve">eč o </w:t>
      </w:r>
      <w:r w:rsidR="00202455" w:rsidRPr="001A7661">
        <w:rPr>
          <w:lang w:val="hr-HR"/>
        </w:rPr>
        <w:t>sigurnosti</w:t>
      </w:r>
      <w:r w:rsidRPr="001A7661">
        <w:rPr>
          <w:lang w:val="hr-HR"/>
        </w:rPr>
        <w:t xml:space="preserve"> učenika, nastavnika odnosno d</w:t>
      </w:r>
      <w:r w:rsidR="00202455" w:rsidRPr="001A7661">
        <w:rPr>
          <w:lang w:val="hr-HR"/>
        </w:rPr>
        <w:t>j</w:t>
      </w:r>
      <w:r w:rsidRPr="001A7661">
        <w:rPr>
          <w:lang w:val="hr-HR"/>
        </w:rPr>
        <w:t xml:space="preserve">ece, </w:t>
      </w:r>
      <w:r w:rsidR="00202455" w:rsidRPr="001A7661">
        <w:rPr>
          <w:lang w:val="hr-HR"/>
        </w:rPr>
        <w:t>odgojitelja</w:t>
      </w:r>
      <w:r w:rsidRPr="001A7661">
        <w:rPr>
          <w:lang w:val="hr-HR"/>
        </w:rPr>
        <w:t xml:space="preserve"> i zaposlenih koji koriste objekte;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značaj realizacije projekta za </w:t>
      </w:r>
      <w:r w:rsidR="00202455" w:rsidRPr="001A7661">
        <w:rPr>
          <w:lang w:val="hr-HR"/>
        </w:rPr>
        <w:t>osiguravanje</w:t>
      </w:r>
      <w:r w:rsidRPr="001A7661">
        <w:rPr>
          <w:lang w:val="hr-HR"/>
        </w:rPr>
        <w:t xml:space="preserve"> kvalitetnih </w:t>
      </w:r>
      <w:r w:rsidR="00202455" w:rsidRPr="001A7661">
        <w:rPr>
          <w:lang w:val="hr-HR"/>
        </w:rPr>
        <w:t>uvjeta</w:t>
      </w:r>
      <w:r w:rsidRPr="001A7661">
        <w:rPr>
          <w:lang w:val="hr-HR"/>
        </w:rPr>
        <w:t xml:space="preserve"> za boravak i izvođenje </w:t>
      </w:r>
      <w:r w:rsidR="00202455" w:rsidRPr="001A7661">
        <w:rPr>
          <w:lang w:val="hr-HR"/>
        </w:rPr>
        <w:t>odgojno</w:t>
      </w:r>
      <w:r w:rsidRPr="001A7661">
        <w:rPr>
          <w:lang w:val="hr-HR"/>
        </w:rPr>
        <w:t>-obrazovnog rada;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finan</w:t>
      </w:r>
      <w:r w:rsidR="00202455" w:rsidRPr="001A7661">
        <w:rPr>
          <w:lang w:val="hr-HR"/>
        </w:rPr>
        <w:t>c</w:t>
      </w:r>
      <w:r w:rsidRPr="001A7661">
        <w:rPr>
          <w:lang w:val="hr-HR"/>
        </w:rPr>
        <w:t xml:space="preserve">ijska opravdanost 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održivost projekta;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lokalni odnosno regionalni značaj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aktivnosti koje su p</w:t>
      </w:r>
      <w:r w:rsidR="00202455" w:rsidRPr="001A7661">
        <w:rPr>
          <w:lang w:val="hr-HR"/>
        </w:rPr>
        <w:t>o</w:t>
      </w:r>
      <w:r w:rsidRPr="001A7661">
        <w:rPr>
          <w:lang w:val="hr-HR"/>
        </w:rPr>
        <w:t>duzete s ciljem realizacije projekta (prednost će imati projekti za koje je pribavljeno r</w:t>
      </w:r>
      <w:r w:rsidR="00202455" w:rsidRPr="001A7661">
        <w:rPr>
          <w:lang w:val="hr-HR"/>
        </w:rPr>
        <w:t>j</w:t>
      </w:r>
      <w:r w:rsidRPr="001A7661">
        <w:rPr>
          <w:lang w:val="hr-HR"/>
        </w:rPr>
        <w:t xml:space="preserve">ešenje o odobrenju izvođenja radova koje izdaje </w:t>
      </w:r>
      <w:r w:rsidR="007600D6" w:rsidRPr="001A7661">
        <w:rPr>
          <w:lang w:val="hr-HR"/>
        </w:rPr>
        <w:t>tijelo</w:t>
      </w:r>
      <w:r w:rsidRPr="001A7661">
        <w:rPr>
          <w:lang w:val="hr-HR"/>
        </w:rPr>
        <w:t xml:space="preserve"> nadležn</w:t>
      </w:r>
      <w:r w:rsidR="007600D6" w:rsidRPr="001A7661">
        <w:rPr>
          <w:lang w:val="hr-HR"/>
        </w:rPr>
        <w:t>o</w:t>
      </w:r>
      <w:r w:rsidRPr="001A7661">
        <w:rPr>
          <w:lang w:val="hr-HR"/>
        </w:rPr>
        <w:t xml:space="preserve"> za izdavanje građevinske dozvole); </w:t>
      </w:r>
    </w:p>
    <w:p w:rsidR="00F8614E" w:rsidRPr="001A7661" w:rsidRDefault="007600D6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osigurani</w:t>
      </w:r>
      <w:r w:rsidR="00F8614E" w:rsidRPr="001A7661">
        <w:rPr>
          <w:lang w:val="hr-HR"/>
        </w:rPr>
        <w:t xml:space="preserve"> izvori sredstava za realizaciju projekta (prednost će imati projekti za koje su </w:t>
      </w:r>
      <w:r w:rsidRPr="001A7661">
        <w:rPr>
          <w:lang w:val="hr-HR"/>
        </w:rPr>
        <w:t xml:space="preserve">osigurana </w:t>
      </w:r>
      <w:r w:rsidR="00F8614E" w:rsidRPr="001A7661">
        <w:rPr>
          <w:lang w:val="hr-HR"/>
        </w:rPr>
        <w:t>sredstva za sufinan</w:t>
      </w:r>
      <w:r w:rsidRPr="001A7661">
        <w:rPr>
          <w:lang w:val="hr-HR"/>
        </w:rPr>
        <w:t>c</w:t>
      </w:r>
      <w:r w:rsidR="00F8614E" w:rsidRPr="001A7661">
        <w:rPr>
          <w:lang w:val="hr-HR"/>
        </w:rPr>
        <w:t xml:space="preserve">iranje iz drugih izvora). </w:t>
      </w:r>
    </w:p>
    <w:p w:rsidR="00F8614E" w:rsidRPr="001A7661" w:rsidRDefault="00F8614E" w:rsidP="00E90877">
      <w:pPr>
        <w:jc w:val="both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OP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Ć</w:t>
      </w:r>
      <w:r w:rsidRPr="001A7661">
        <w:rPr>
          <w:rFonts w:ascii="Calibri" w:hAnsi="Calibri"/>
          <w:b/>
          <w:sz w:val="22"/>
          <w:szCs w:val="22"/>
          <w:lang w:val="hr-HR"/>
        </w:rPr>
        <w:t>E SM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ERNICE 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NATJEČAJA</w:t>
      </w:r>
    </w:p>
    <w:p w:rsidR="00F8614E" w:rsidRPr="001A7661" w:rsidRDefault="00F8614E" w:rsidP="0082441C">
      <w:pPr>
        <w:pStyle w:val="BodyText"/>
        <w:spacing w:after="120"/>
        <w:ind w:firstLine="284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Ukoliko je tehnički moguće projekt realiz</w:t>
      </w:r>
      <w:r w:rsidR="007600D6" w:rsidRPr="001A7661">
        <w:rPr>
          <w:rFonts w:ascii="Calibri" w:hAnsi="Calibri"/>
          <w:sz w:val="22"/>
          <w:szCs w:val="22"/>
          <w:lang w:val="hr-HR"/>
        </w:rPr>
        <w:t>ir</w:t>
      </w:r>
      <w:r w:rsidRPr="001A7661">
        <w:rPr>
          <w:rFonts w:ascii="Calibri" w:hAnsi="Calibri"/>
          <w:sz w:val="22"/>
          <w:szCs w:val="22"/>
          <w:lang w:val="hr-HR"/>
        </w:rPr>
        <w:t>ati u više ne</w:t>
      </w:r>
      <w:r w:rsidR="007600D6" w:rsidRPr="001A7661">
        <w:rPr>
          <w:rFonts w:ascii="Calibri" w:hAnsi="Calibri"/>
          <w:sz w:val="22"/>
          <w:szCs w:val="22"/>
          <w:lang w:val="hr-HR"/>
        </w:rPr>
        <w:t>o</w:t>
      </w:r>
      <w:r w:rsidRPr="001A7661">
        <w:rPr>
          <w:rFonts w:ascii="Calibri" w:hAnsi="Calibri"/>
          <w:sz w:val="22"/>
          <w:szCs w:val="22"/>
          <w:lang w:val="hr-HR"/>
        </w:rPr>
        <w:t>visnih faza izvođenja radova, Korisnik treba podn</w:t>
      </w:r>
      <w:r w:rsidR="007600D6" w:rsidRPr="001A7661">
        <w:rPr>
          <w:rFonts w:ascii="Calibri" w:hAnsi="Calibri"/>
          <w:sz w:val="22"/>
          <w:szCs w:val="22"/>
          <w:lang w:val="hr-HR"/>
        </w:rPr>
        <w:t>ijeti</w:t>
      </w:r>
      <w:r w:rsidRPr="001A7661">
        <w:rPr>
          <w:rFonts w:ascii="Calibri" w:hAnsi="Calibri"/>
          <w:sz w:val="22"/>
          <w:szCs w:val="22"/>
          <w:lang w:val="hr-HR"/>
        </w:rPr>
        <w:t xml:space="preserve"> prijavu s jasno navedenim fazama za izvođenje radova</w:t>
      </w:r>
      <w:r w:rsidR="00126BA3" w:rsidRPr="001A7661">
        <w:rPr>
          <w:rFonts w:ascii="Calibri" w:hAnsi="Calibri"/>
          <w:sz w:val="22"/>
          <w:szCs w:val="22"/>
          <w:lang w:val="hr-HR"/>
        </w:rPr>
        <w:t xml:space="preserve"> i naznačenim financijskim sredstvima za sve faze</w:t>
      </w:r>
      <w:r w:rsidRPr="001A7661">
        <w:rPr>
          <w:rFonts w:ascii="Calibri" w:hAnsi="Calibri"/>
          <w:sz w:val="22"/>
          <w:szCs w:val="22"/>
          <w:lang w:val="hr-HR"/>
        </w:rPr>
        <w:t>.</w:t>
      </w:r>
    </w:p>
    <w:p w:rsidR="00F8614E" w:rsidRPr="001A7661" w:rsidRDefault="007600D6" w:rsidP="0082441C">
      <w:pPr>
        <w:pStyle w:val="BodyText"/>
        <w:ind w:firstLine="284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 w:cs="Arial"/>
          <w:sz w:val="22"/>
          <w:szCs w:val="22"/>
          <w:lang w:val="hr-HR"/>
        </w:rPr>
        <w:t>Priložen pre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</w:t>
      </w:r>
      <w:r w:rsidRPr="001A7661">
        <w:rPr>
          <w:rFonts w:ascii="Calibri" w:hAnsi="Calibri" w:cs="Arial"/>
          <w:sz w:val="22"/>
          <w:szCs w:val="22"/>
          <w:lang w:val="hr-HR"/>
        </w:rPr>
        <w:t>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er i predračun radova treba da bude s precizno utvrđenom količinom radova i s tržišnim c</w:t>
      </w:r>
      <w:r w:rsidRPr="001A7661">
        <w:rPr>
          <w:rFonts w:ascii="Calibri" w:hAnsi="Calibri" w:cs="Arial"/>
          <w:sz w:val="22"/>
          <w:szCs w:val="22"/>
          <w:lang w:val="hr-HR"/>
        </w:rPr>
        <w:t>ij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enama, jer će se sredstva </w:t>
      </w:r>
      <w:r w:rsidR="00F8614E" w:rsidRPr="001A7661">
        <w:rPr>
          <w:rFonts w:ascii="Calibri" w:hAnsi="Calibri"/>
          <w:sz w:val="22"/>
          <w:szCs w:val="22"/>
          <w:lang w:val="hr-HR"/>
        </w:rPr>
        <w:t>Korisniku prenositi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s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klad</w:t>
      </w:r>
      <w:r w:rsidRPr="001A7661">
        <w:rPr>
          <w:rFonts w:ascii="Calibri" w:hAnsi="Calibri" w:cs="Arial"/>
          <w:sz w:val="22"/>
          <w:szCs w:val="22"/>
          <w:lang w:val="hr-HR"/>
        </w:rPr>
        <w:t>no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proveden</w:t>
      </w:r>
      <w:r w:rsidRPr="001A7661">
        <w:rPr>
          <w:rFonts w:ascii="Calibri" w:hAnsi="Calibri" w:cs="Arial"/>
          <w:sz w:val="22"/>
          <w:szCs w:val="22"/>
          <w:lang w:val="hr-HR"/>
        </w:rPr>
        <w:t>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 postupk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javne nabave (a najviše do odobrenog iznosa). Viškove radova i nepredviđene radove </w:t>
      </w:r>
      <w:r w:rsidRPr="001A7661">
        <w:rPr>
          <w:rFonts w:ascii="Calibri" w:hAnsi="Calibri" w:cs="Arial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neće moći finan</w:t>
      </w:r>
      <w:r w:rsidRPr="001A7661">
        <w:rPr>
          <w:rFonts w:ascii="Calibri" w:hAnsi="Calibri" w:cs="Arial"/>
          <w:sz w:val="22"/>
          <w:szCs w:val="22"/>
          <w:lang w:val="hr-HR"/>
        </w:rPr>
        <w:t>c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ira</w:t>
      </w:r>
      <w:r w:rsidRPr="001A7661">
        <w:rPr>
          <w:rFonts w:ascii="Calibri" w:hAnsi="Calibri" w:cs="Arial"/>
          <w:sz w:val="22"/>
          <w:szCs w:val="22"/>
          <w:lang w:val="hr-HR"/>
        </w:rPr>
        <w:t>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. </w:t>
      </w:r>
    </w:p>
    <w:p w:rsidR="00F8614E" w:rsidRPr="001A7661" w:rsidRDefault="00F8614E" w:rsidP="0082441C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lang w:val="hr-HR"/>
        </w:rPr>
      </w:pPr>
      <w:r w:rsidRPr="001A7661">
        <w:rPr>
          <w:rFonts w:ascii="Calibri" w:hAnsi="Calibri" w:cs="Arial"/>
          <w:sz w:val="22"/>
          <w:szCs w:val="22"/>
          <w:lang w:val="hr-HR"/>
        </w:rPr>
        <w:t>Nakon dod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j</w:t>
      </w:r>
      <w:r w:rsidRPr="001A7661">
        <w:rPr>
          <w:rFonts w:ascii="Calibri" w:hAnsi="Calibri" w:cs="Arial"/>
          <w:sz w:val="22"/>
          <w:szCs w:val="22"/>
          <w:lang w:val="hr-HR"/>
        </w:rPr>
        <w:t xml:space="preserve">ele sredstva po 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Natječaju</w:t>
      </w:r>
      <w:r w:rsidRPr="001A7661">
        <w:rPr>
          <w:rFonts w:ascii="Calibri" w:hAnsi="Calibri" w:cs="Arial"/>
          <w:sz w:val="22"/>
          <w:szCs w:val="22"/>
          <w:lang w:val="hr-HR"/>
        </w:rPr>
        <w:t>, a pr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ij</w:t>
      </w:r>
      <w:r w:rsidRPr="001A7661">
        <w:rPr>
          <w:rFonts w:ascii="Calibri" w:hAnsi="Calibri" w:cs="Arial"/>
          <w:sz w:val="22"/>
          <w:szCs w:val="22"/>
          <w:lang w:val="hr-HR"/>
        </w:rPr>
        <w:t>e pr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ij</w:t>
      </w:r>
      <w:r w:rsidRPr="001A7661">
        <w:rPr>
          <w:rFonts w:ascii="Calibri" w:hAnsi="Calibri" w:cs="Arial"/>
          <w:sz w:val="22"/>
          <w:szCs w:val="22"/>
          <w:lang w:val="hr-HR"/>
        </w:rPr>
        <w:t>enosa sredstava, Korisnik će biti dužan: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potpi</w:t>
      </w:r>
      <w:r w:rsidR="007600D6" w:rsidRPr="001A7661">
        <w:rPr>
          <w:rFonts w:ascii="Calibri" w:hAnsi="Calibri" w:cs="Times New Roman"/>
          <w:lang w:val="hr-HR"/>
        </w:rPr>
        <w:t>sati</w:t>
      </w:r>
      <w:r w:rsidRPr="001A7661">
        <w:rPr>
          <w:rFonts w:ascii="Calibri" w:hAnsi="Calibri" w:cs="Times New Roman"/>
          <w:lang w:val="hr-HR"/>
        </w:rPr>
        <w:t xml:space="preserve"> ugovor o dod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eli </w:t>
      </w:r>
      <w:r w:rsidR="007600D6" w:rsidRPr="001A7661">
        <w:rPr>
          <w:rFonts w:ascii="Calibri" w:hAnsi="Calibri" w:cs="Times New Roman"/>
          <w:lang w:val="hr-HR"/>
        </w:rPr>
        <w:t>proračunskih</w:t>
      </w:r>
      <w:r w:rsidRPr="001A7661">
        <w:rPr>
          <w:rFonts w:ascii="Calibri" w:hAnsi="Calibri" w:cs="Times New Roman"/>
          <w:lang w:val="hr-HR"/>
        </w:rPr>
        <w:t xml:space="preserve"> sredstava s </w:t>
      </w:r>
      <w:r w:rsidR="007600D6" w:rsidRPr="001A7661">
        <w:rPr>
          <w:rFonts w:ascii="Calibri" w:hAnsi="Calibri" w:cs="Times New Roman"/>
          <w:lang w:val="hr-HR"/>
        </w:rPr>
        <w:t>Tajništvom</w:t>
      </w:r>
      <w:r w:rsidRPr="001A7661">
        <w:rPr>
          <w:rFonts w:ascii="Calibri" w:hAnsi="Calibri" w:cs="Times New Roman"/>
          <w:lang w:val="hr-HR"/>
        </w:rPr>
        <w:t>, kojim će se reguli</w:t>
      </w:r>
      <w:r w:rsidR="007600D6" w:rsidRPr="001A7661">
        <w:rPr>
          <w:rFonts w:ascii="Calibri" w:hAnsi="Calibri" w:cs="Times New Roman"/>
          <w:lang w:val="hr-HR"/>
        </w:rPr>
        <w:t>r</w:t>
      </w:r>
      <w:r w:rsidRPr="001A7661">
        <w:rPr>
          <w:rFonts w:ascii="Calibri" w:hAnsi="Calibri" w:cs="Times New Roman"/>
          <w:lang w:val="hr-HR"/>
        </w:rPr>
        <w:t xml:space="preserve">ati </w:t>
      </w:r>
      <w:r w:rsidR="007600D6" w:rsidRPr="001A7661">
        <w:rPr>
          <w:rFonts w:ascii="Calibri" w:hAnsi="Calibri" w:cs="Times New Roman"/>
          <w:lang w:val="hr-HR"/>
        </w:rPr>
        <w:t>uzajamna</w:t>
      </w:r>
      <w:r w:rsidRPr="001A7661">
        <w:rPr>
          <w:rFonts w:ascii="Calibri" w:hAnsi="Calibri" w:cs="Times New Roman"/>
          <w:lang w:val="hr-HR"/>
        </w:rPr>
        <w:t xml:space="preserve"> prava i obveze ugovornih strana;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prove</w:t>
      </w:r>
      <w:r w:rsidR="007600D6" w:rsidRPr="001A7661">
        <w:rPr>
          <w:rFonts w:ascii="Calibri" w:hAnsi="Calibri" w:cs="Times New Roman"/>
          <w:lang w:val="hr-HR"/>
        </w:rPr>
        <w:t>sti</w:t>
      </w:r>
      <w:r w:rsidRPr="001A7661">
        <w:rPr>
          <w:rFonts w:ascii="Calibri" w:hAnsi="Calibri" w:cs="Times New Roman"/>
          <w:lang w:val="hr-HR"/>
        </w:rPr>
        <w:t xml:space="preserve"> postupak javne nabave (za izbor ponuđača odgovoran je Korisnik i odgovorn</w:t>
      </w:r>
      <w:r w:rsidR="007600D6" w:rsidRPr="001A7661">
        <w:rPr>
          <w:rFonts w:ascii="Calibri" w:hAnsi="Calibri" w:cs="Times New Roman"/>
          <w:lang w:val="hr-HR"/>
        </w:rPr>
        <w:t>a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osoba</w:t>
      </w:r>
      <w:r w:rsidRPr="001A7661">
        <w:rPr>
          <w:rFonts w:ascii="Calibri" w:hAnsi="Calibri" w:cs="Times New Roman"/>
          <w:lang w:val="hr-HR"/>
        </w:rPr>
        <w:t xml:space="preserve"> u njemu);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presliku</w:t>
      </w:r>
      <w:r w:rsidRPr="001A7661">
        <w:rPr>
          <w:rFonts w:ascii="Calibri" w:hAnsi="Calibri" w:cs="Times New Roman"/>
          <w:lang w:val="hr-HR"/>
        </w:rPr>
        <w:t xml:space="preserve"> bankarske garancije izabranog izvođača radova za dobro izvršenje posla;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angaž</w:t>
      </w:r>
      <w:r w:rsidR="007600D6" w:rsidRPr="001A7661">
        <w:rPr>
          <w:rFonts w:ascii="Calibri" w:hAnsi="Calibri" w:cs="Times New Roman"/>
          <w:lang w:val="hr-HR"/>
        </w:rPr>
        <w:t>irati</w:t>
      </w:r>
      <w:r w:rsidRPr="001A7661">
        <w:rPr>
          <w:rFonts w:ascii="Calibri" w:hAnsi="Calibri" w:cs="Times New Roman"/>
          <w:lang w:val="hr-HR"/>
        </w:rPr>
        <w:t xml:space="preserve"> ne</w:t>
      </w:r>
      <w:r w:rsidR="007600D6" w:rsidRPr="001A7661">
        <w:rPr>
          <w:rFonts w:ascii="Calibri" w:hAnsi="Calibri" w:cs="Times New Roman"/>
          <w:lang w:val="hr-HR"/>
        </w:rPr>
        <w:t>o</w:t>
      </w:r>
      <w:r w:rsidRPr="001A7661">
        <w:rPr>
          <w:rFonts w:ascii="Calibri" w:hAnsi="Calibri" w:cs="Times New Roman"/>
          <w:lang w:val="hr-HR"/>
        </w:rPr>
        <w:t>visn</w:t>
      </w:r>
      <w:r w:rsidR="007600D6" w:rsidRPr="001A7661">
        <w:rPr>
          <w:rFonts w:ascii="Calibri" w:hAnsi="Calibri" w:cs="Times New Roman"/>
          <w:lang w:val="hr-HR"/>
        </w:rPr>
        <w:t>u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osobu</w:t>
      </w:r>
      <w:r w:rsidRPr="001A7661">
        <w:rPr>
          <w:rFonts w:ascii="Calibri" w:hAnsi="Calibri" w:cs="Times New Roman"/>
          <w:lang w:val="hr-HR"/>
        </w:rPr>
        <w:t xml:space="preserve"> kao stručni nadzor nad izvođenjem predmetnih radova;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r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ešenje o odobravanju izvođenja predmetnih radova izda</w:t>
      </w:r>
      <w:r w:rsidR="007600D6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 xml:space="preserve">o od strane </w:t>
      </w:r>
      <w:r w:rsidR="007600D6" w:rsidRPr="001A7661">
        <w:rPr>
          <w:rFonts w:ascii="Calibri" w:hAnsi="Calibri" w:cs="Times New Roman"/>
          <w:lang w:val="hr-HR"/>
        </w:rPr>
        <w:t>tijela</w:t>
      </w:r>
      <w:r w:rsidRPr="001A7661">
        <w:rPr>
          <w:rFonts w:ascii="Calibri" w:hAnsi="Calibri" w:cs="Times New Roman"/>
          <w:lang w:val="hr-HR"/>
        </w:rPr>
        <w:t xml:space="preserve"> op</w:t>
      </w:r>
      <w:r w:rsidR="007600D6" w:rsidRPr="001A7661">
        <w:rPr>
          <w:rFonts w:ascii="Calibri" w:hAnsi="Calibri" w:cs="Times New Roman"/>
          <w:lang w:val="hr-HR"/>
        </w:rPr>
        <w:t>ć</w:t>
      </w:r>
      <w:r w:rsidRPr="001A7661">
        <w:rPr>
          <w:rFonts w:ascii="Calibri" w:hAnsi="Calibri" w:cs="Times New Roman"/>
          <w:lang w:val="hr-HR"/>
        </w:rPr>
        <w:t>inske/gradske uprave nadležne za izdavanje građevinske dozvole.</w:t>
      </w:r>
    </w:p>
    <w:p w:rsidR="00F8614E" w:rsidRPr="001A7661" w:rsidRDefault="00F8614E" w:rsidP="00705472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Korisnik koji je za određeni projekt konkuri</w:t>
      </w:r>
      <w:r w:rsidR="007600D6" w:rsidRPr="001A7661">
        <w:rPr>
          <w:rFonts w:ascii="Calibri" w:hAnsi="Calibri"/>
          <w:sz w:val="22"/>
          <w:szCs w:val="22"/>
          <w:lang w:val="hr-HR"/>
        </w:rPr>
        <w:t>r</w:t>
      </w:r>
      <w:r w:rsidRPr="001A7661">
        <w:rPr>
          <w:rFonts w:ascii="Calibri" w:hAnsi="Calibri"/>
          <w:sz w:val="22"/>
          <w:szCs w:val="22"/>
          <w:lang w:val="hr-HR"/>
        </w:rPr>
        <w:t>ao i na drugim m</w:t>
      </w:r>
      <w:r w:rsidR="007600D6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estima, ima pravo podnošenja prijave i na predmetni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</w:t>
      </w:r>
      <w:r w:rsidRPr="001A7661">
        <w:rPr>
          <w:rFonts w:ascii="Calibri" w:hAnsi="Calibri"/>
          <w:sz w:val="22"/>
          <w:szCs w:val="22"/>
          <w:lang w:val="hr-HR"/>
        </w:rPr>
        <w:t xml:space="preserve"> ukoliko u momentu podnošenja prijave nije imao niti je mogao imati saznanje o tome da li su mu odobrena sredstva po drugom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natječaju </w:t>
      </w:r>
      <w:r w:rsidRPr="001A7661">
        <w:rPr>
          <w:rFonts w:ascii="Calibri" w:hAnsi="Calibri"/>
          <w:sz w:val="22"/>
          <w:szCs w:val="22"/>
          <w:lang w:val="hr-HR"/>
        </w:rPr>
        <w:t>za predmetni projekt.</w:t>
      </w:r>
    </w:p>
    <w:p w:rsidR="00F8614E" w:rsidRPr="001A7661" w:rsidRDefault="00F8614E" w:rsidP="00E90877">
      <w:pPr>
        <w:pStyle w:val="BodyText"/>
        <w:ind w:firstLine="340"/>
        <w:rPr>
          <w:rFonts w:ascii="Calibri" w:hAnsi="Calibri" w:cs="Arial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lastRenderedPageBreak/>
        <w:t>NAČIN PODNOŠENJA ZAHT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>EVA</w:t>
      </w:r>
    </w:p>
    <w:p w:rsidR="00F8614E" w:rsidRPr="001A7661" w:rsidRDefault="00F8614E" w:rsidP="00705472">
      <w:pPr>
        <w:tabs>
          <w:tab w:val="left" w:pos="3960"/>
        </w:tabs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Zaht</w:t>
      </w:r>
      <w:r w:rsidR="00207C5D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>evi za dod</w:t>
      </w:r>
      <w:r w:rsidR="00207C5D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elu sredstava podnose se na jedinstvenom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natječajnom</w:t>
      </w:r>
      <w:r w:rsidRPr="001A7661">
        <w:rPr>
          <w:rFonts w:ascii="Calibri" w:hAnsi="Calibri"/>
          <w:sz w:val="22"/>
          <w:szCs w:val="22"/>
          <w:lang w:val="hr-HR"/>
        </w:rPr>
        <w:t xml:space="preserve"> obrascu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Pr="001A7661">
        <w:rPr>
          <w:rFonts w:ascii="Calibri" w:hAnsi="Calibri"/>
          <w:sz w:val="22"/>
          <w:szCs w:val="22"/>
          <w:lang w:val="hr-HR"/>
        </w:rPr>
        <w:t xml:space="preserve">. Kompletna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natječajna </w:t>
      </w:r>
      <w:r w:rsidRPr="001A7661">
        <w:rPr>
          <w:rFonts w:ascii="Calibri" w:hAnsi="Calibri"/>
          <w:sz w:val="22"/>
          <w:szCs w:val="22"/>
          <w:lang w:val="hr-HR"/>
        </w:rPr>
        <w:t>dokumentacija može se preuzeti od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05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. godine</w:t>
      </w:r>
      <w:r w:rsidRPr="001A7661">
        <w:rPr>
          <w:rFonts w:ascii="Calibri" w:hAnsi="Calibri"/>
          <w:sz w:val="22"/>
          <w:szCs w:val="22"/>
          <w:lang w:val="hr-HR"/>
        </w:rPr>
        <w:t xml:space="preserve"> na </w:t>
      </w:r>
      <w:r w:rsidR="00207C5D" w:rsidRPr="001A7661">
        <w:rPr>
          <w:rFonts w:ascii="Calibri" w:hAnsi="Calibri"/>
          <w:sz w:val="22"/>
          <w:szCs w:val="22"/>
          <w:lang w:val="hr-HR"/>
        </w:rPr>
        <w:t>w</w:t>
      </w:r>
      <w:r w:rsidR="0082441C" w:rsidRPr="001A7661">
        <w:rPr>
          <w:rFonts w:ascii="Calibri" w:hAnsi="Calibri"/>
          <w:sz w:val="22"/>
          <w:szCs w:val="22"/>
          <w:lang w:val="hr-HR"/>
        </w:rPr>
        <w:t>eb-adresi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="00207C5D" w:rsidRPr="001A7661">
        <w:rPr>
          <w:lang w:val="hr-HR"/>
        </w:rPr>
        <w:t xml:space="preserve"> </w:t>
      </w:r>
      <w:hyperlink r:id="rId11" w:history="1">
        <w:r w:rsidRPr="001A7661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F8614E" w:rsidRPr="001A7661" w:rsidRDefault="00F8614E" w:rsidP="00E9087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F8614E" w:rsidRPr="001A7661" w:rsidRDefault="00F8614E" w:rsidP="00705472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Zaht</w:t>
      </w:r>
      <w:r w:rsidR="00207C5D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>evi se dostavljaju putem pošte na adresu: Pokrajinsk</w:t>
      </w:r>
      <w:r w:rsidR="00207C5D" w:rsidRPr="001A7661">
        <w:rPr>
          <w:rFonts w:ascii="Calibri" w:hAnsi="Calibri"/>
          <w:sz w:val="22"/>
          <w:szCs w:val="22"/>
          <w:lang w:val="hr-HR"/>
        </w:rPr>
        <w:t>o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tajništvo</w:t>
      </w:r>
      <w:r w:rsidRPr="001A7661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Pr="001A7661">
        <w:rPr>
          <w:rFonts w:ascii="Calibri" w:hAnsi="Calibri" w:cs="Calibri"/>
          <w:sz w:val="22"/>
          <w:szCs w:val="22"/>
          <w:lang w:val="hr-HR"/>
        </w:rPr>
        <w:t>‒</w:t>
      </w:r>
      <w:r w:rsidRPr="001A7661">
        <w:rPr>
          <w:rFonts w:ascii="Calibri" w:hAnsi="Calibri"/>
          <w:sz w:val="22"/>
          <w:szCs w:val="22"/>
          <w:lang w:val="hr-HR"/>
        </w:rPr>
        <w:t xml:space="preserve"> nacionalne zajednice s naznakom </w:t>
      </w:r>
      <w:r w:rsidRPr="001A7661">
        <w:rPr>
          <w:rFonts w:ascii="Calibri" w:hAnsi="Calibri" w:cs="Calibri"/>
          <w:sz w:val="22"/>
          <w:szCs w:val="22"/>
          <w:lang w:val="hr-HR"/>
        </w:rPr>
        <w:t>„</w:t>
      </w:r>
      <w:r w:rsidRPr="001A7661">
        <w:rPr>
          <w:rFonts w:ascii="Calibri" w:hAnsi="Calibri"/>
          <w:sz w:val="22"/>
          <w:szCs w:val="22"/>
          <w:lang w:val="hr-HR"/>
        </w:rPr>
        <w:t xml:space="preserve">Za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</w:t>
      </w:r>
      <w:r w:rsidRPr="001A7661">
        <w:rPr>
          <w:rFonts w:ascii="Calibri" w:hAnsi="Calibri"/>
          <w:sz w:val="22"/>
          <w:szCs w:val="22"/>
          <w:lang w:val="hr-HR"/>
        </w:rPr>
        <w:t xml:space="preserve"> – za finan</w:t>
      </w:r>
      <w:r w:rsidR="00207C5D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i sufinan</w:t>
      </w:r>
      <w:r w:rsidR="00207C5D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rekonstrukcije, adaptacije, sanacije i investici</w:t>
      </w:r>
      <w:r w:rsidR="00207C5D" w:rsidRPr="001A7661">
        <w:rPr>
          <w:rFonts w:ascii="Calibri" w:hAnsi="Calibri"/>
          <w:sz w:val="22"/>
          <w:szCs w:val="22"/>
          <w:lang w:val="hr-HR"/>
        </w:rPr>
        <w:t>jsk</w:t>
      </w:r>
      <w:r w:rsidRPr="001A7661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 w:rsidR="00207C5D" w:rsidRPr="001A7661">
        <w:rPr>
          <w:rFonts w:ascii="Calibri" w:hAnsi="Calibri"/>
          <w:sz w:val="22"/>
          <w:szCs w:val="22"/>
          <w:lang w:val="hr-HR"/>
        </w:rPr>
        <w:t>odgoja</w:t>
      </w:r>
      <w:r w:rsidRPr="001A7661">
        <w:rPr>
          <w:rFonts w:ascii="Calibri" w:hAnsi="Calibri"/>
          <w:sz w:val="22"/>
          <w:szCs w:val="22"/>
          <w:lang w:val="hr-HR"/>
        </w:rPr>
        <w:t>, učeničkog standarda i pre</w:t>
      </w:r>
      <w:r w:rsidR="00207C5D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Autonomne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Pokrajine </w:t>
      </w:r>
      <w:r w:rsidRPr="001A7661">
        <w:rPr>
          <w:rFonts w:ascii="Calibri" w:hAnsi="Calibri"/>
          <w:sz w:val="22"/>
          <w:szCs w:val="22"/>
          <w:lang w:val="hr-HR"/>
        </w:rPr>
        <w:t>Vojvodine za 201</w:t>
      </w:r>
      <w:r w:rsidR="00126BA3" w:rsidRPr="001A7661">
        <w:rPr>
          <w:rFonts w:ascii="Calibri" w:hAnsi="Calibri"/>
          <w:sz w:val="22"/>
          <w:szCs w:val="22"/>
          <w:lang w:val="hr-HR"/>
        </w:rPr>
        <w:t>8</w:t>
      </w:r>
      <w:r w:rsidRPr="001A7661">
        <w:rPr>
          <w:rFonts w:ascii="Calibri" w:hAnsi="Calibri"/>
          <w:sz w:val="22"/>
          <w:szCs w:val="22"/>
          <w:lang w:val="hr-HR"/>
        </w:rPr>
        <w:t>. godinu</w:t>
      </w:r>
      <w:r w:rsidRPr="001A7661">
        <w:rPr>
          <w:rFonts w:ascii="Calibri" w:hAnsi="Calibri" w:cs="Calibri"/>
          <w:sz w:val="22"/>
          <w:szCs w:val="22"/>
          <w:lang w:val="hr-HR"/>
        </w:rPr>
        <w:t>”</w:t>
      </w:r>
      <w:r w:rsidRPr="001A7661">
        <w:rPr>
          <w:rFonts w:ascii="Calibri" w:hAnsi="Calibri"/>
          <w:sz w:val="22"/>
          <w:szCs w:val="22"/>
          <w:lang w:val="hr-HR"/>
        </w:rPr>
        <w:t xml:space="preserve">, Bulevar Mihajla Pupina 16, 21000 Novi Sad, ili se podnose </w:t>
      </w:r>
      <w:r w:rsidR="00207C5D" w:rsidRPr="001A7661">
        <w:rPr>
          <w:rFonts w:ascii="Calibri" w:hAnsi="Calibri"/>
          <w:sz w:val="22"/>
          <w:szCs w:val="22"/>
          <w:lang w:val="hr-HR"/>
        </w:rPr>
        <w:t>osobno</w:t>
      </w:r>
      <w:r w:rsidRPr="001A7661">
        <w:rPr>
          <w:rFonts w:ascii="Calibri" w:hAnsi="Calibri"/>
          <w:sz w:val="22"/>
          <w:szCs w:val="22"/>
          <w:lang w:val="hr-HR"/>
        </w:rPr>
        <w:t xml:space="preserve">, predajom na pisarnici pokrajinskih </w:t>
      </w:r>
      <w:r w:rsidR="00207C5D" w:rsidRPr="001A7661">
        <w:rPr>
          <w:rFonts w:ascii="Calibri" w:hAnsi="Calibri"/>
          <w:sz w:val="22"/>
          <w:szCs w:val="22"/>
          <w:lang w:val="hr-HR"/>
        </w:rPr>
        <w:t>tijela</w:t>
      </w:r>
      <w:r w:rsidRPr="001A7661">
        <w:rPr>
          <w:rFonts w:ascii="Calibri" w:hAnsi="Calibri"/>
          <w:sz w:val="22"/>
          <w:szCs w:val="22"/>
          <w:lang w:val="hr-HR"/>
        </w:rPr>
        <w:t xml:space="preserve"> uprave u Novom Sadu (prizemlje zgrade Pokrajinske vlade).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F8614E" w:rsidRPr="001A7661" w:rsidRDefault="00F8614E" w:rsidP="001A7661">
      <w:pPr>
        <w:keepNext/>
        <w:spacing w:before="120"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Uz prijavu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, prilaže se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: </w:t>
      </w:r>
    </w:p>
    <w:p w:rsidR="00F8614E" w:rsidRPr="001A7661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u w:val="single"/>
          <w:lang w:val="hr-HR"/>
        </w:rPr>
        <w:t>preslika</w:t>
      </w:r>
      <w:r w:rsidR="00F8614E" w:rsidRPr="001A7661">
        <w:rPr>
          <w:b/>
          <w:u w:val="single"/>
          <w:lang w:val="hr-HR"/>
        </w:rPr>
        <w:t xml:space="preserve"> tehničke dokumentacije</w:t>
      </w:r>
      <w:r w:rsidR="00F8614E" w:rsidRPr="001A7661">
        <w:rPr>
          <w:b/>
          <w:lang w:val="hr-HR"/>
        </w:rPr>
        <w:t xml:space="preserve">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građevinske dozvole izda</w:t>
      </w:r>
      <w:r w:rsidRPr="001A7661">
        <w:rPr>
          <w:b/>
          <w:lang w:val="hr-HR"/>
        </w:rPr>
        <w:t>l</w:t>
      </w:r>
      <w:r w:rsidR="00F8614E" w:rsidRPr="001A7661">
        <w:rPr>
          <w:b/>
          <w:lang w:val="hr-HR"/>
        </w:rPr>
        <w:t>o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ešenje o odobrenju izvođenja radova, u slučaju da ustanova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</w:t>
      </w:r>
      <w:r w:rsidR="00F8614E" w:rsidRPr="001A7661">
        <w:rPr>
          <w:b/>
          <w:u w:val="single"/>
          <w:lang w:val="hr-HR"/>
        </w:rPr>
        <w:t>čiji je osnivač AP Vojvodina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nije pribavila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ešenje o odobrenju za izvođenje radova, ova ustanova podnosi </w:t>
      </w:r>
      <w:r w:rsidRPr="001A7661">
        <w:rPr>
          <w:b/>
          <w:lang w:val="hr-HR"/>
        </w:rPr>
        <w:t>presliku</w:t>
      </w:r>
      <w:r w:rsidR="00F8614E" w:rsidRPr="001A7661">
        <w:rPr>
          <w:b/>
          <w:lang w:val="hr-HR"/>
        </w:rPr>
        <w:t xml:space="preserve"> tehničke dokumentacije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će nakon pribavljanja s</w:t>
      </w:r>
      <w:r w:rsidRPr="001A7661">
        <w:rPr>
          <w:b/>
          <w:lang w:val="hr-HR"/>
        </w:rPr>
        <w:t>u</w:t>
      </w:r>
      <w:r w:rsidR="00F8614E" w:rsidRPr="001A7661">
        <w:rPr>
          <w:b/>
          <w:lang w:val="hr-HR"/>
        </w:rPr>
        <w:t>glasnosti za izvođenje radova od strane Pokrajinske vlade,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izdati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ešenje o odobrenju  izvođenja radova;</w:t>
      </w:r>
    </w:p>
    <w:p w:rsidR="00126BA3" w:rsidRPr="001A7661" w:rsidRDefault="00207C5D" w:rsidP="00126BA3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 xml:space="preserve">preslika </w:t>
      </w:r>
      <w:r w:rsidR="00F8614E" w:rsidRPr="001A7661">
        <w:rPr>
          <w:b/>
          <w:lang w:val="hr-HR"/>
        </w:rPr>
        <w:t>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ešenja o odobrenju za izvođenje radova koje izdaje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</w:t>
      </w:r>
      <w:r w:rsidR="00126BA3" w:rsidRPr="001A7661">
        <w:rPr>
          <w:b/>
          <w:lang w:val="hr-HR"/>
        </w:rPr>
        <w:t>đevinske dozvole.</w:t>
      </w:r>
    </w:p>
    <w:p w:rsidR="00F8614E" w:rsidRPr="001A7661" w:rsidRDefault="00126BA3" w:rsidP="00126BA3">
      <w:pPr>
        <w:tabs>
          <w:tab w:val="left" w:pos="284"/>
        </w:tabs>
        <w:spacing w:after="120"/>
        <w:ind w:left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A7661">
        <w:rPr>
          <w:rFonts w:asciiTheme="minorHAnsi" w:hAnsiTheme="minorHAnsi"/>
          <w:b/>
          <w:sz w:val="22"/>
          <w:szCs w:val="22"/>
          <w:lang w:val="hr-HR"/>
        </w:rPr>
        <w:t>U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>stanove čiji je osnivač AP Vojvodina koje nisu pribavile r</w:t>
      </w:r>
      <w:r w:rsidR="00207C5D" w:rsidRPr="001A7661">
        <w:rPr>
          <w:rFonts w:asciiTheme="minorHAnsi" w:hAnsiTheme="minorHAnsi"/>
          <w:b/>
          <w:sz w:val="22"/>
          <w:szCs w:val="22"/>
          <w:lang w:val="hr-HR"/>
        </w:rPr>
        <w:t>j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 xml:space="preserve">ešenje o odobrenju za izvođenje radova podnose </w:t>
      </w:r>
      <w:r w:rsidR="00F8614E" w:rsidRPr="001A7661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akt nadležnog </w:t>
      </w:r>
      <w:r w:rsidR="00207C5D" w:rsidRPr="001A7661">
        <w:rPr>
          <w:rFonts w:asciiTheme="minorHAnsi" w:hAnsiTheme="minorHAnsi"/>
          <w:b/>
          <w:sz w:val="22"/>
          <w:szCs w:val="22"/>
          <w:u w:val="single"/>
          <w:lang w:val="hr-HR"/>
        </w:rPr>
        <w:t>tijela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 xml:space="preserve"> kojim se potvrđuje da je priložena tehnička dokumentacija kompletna i odgovarajuća, na </w:t>
      </w:r>
      <w:r w:rsidR="00207C5D" w:rsidRPr="001A7661">
        <w:rPr>
          <w:rFonts w:asciiTheme="minorHAnsi" w:hAnsiTheme="minorHAnsi"/>
          <w:b/>
          <w:sz w:val="22"/>
          <w:szCs w:val="22"/>
          <w:lang w:val="hr-HR"/>
        </w:rPr>
        <w:t>temelju koje će se po dobiv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>anju s</w:t>
      </w:r>
      <w:r w:rsidR="00207C5D" w:rsidRPr="001A7661">
        <w:rPr>
          <w:rFonts w:asciiTheme="minorHAnsi" w:hAnsiTheme="minorHAnsi"/>
          <w:b/>
          <w:sz w:val="22"/>
          <w:szCs w:val="22"/>
          <w:lang w:val="hr-HR"/>
        </w:rPr>
        <w:t>u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>glasnosti Pokrajinske vlade za izvođenje radova izdati r</w:t>
      </w:r>
      <w:r w:rsidR="00207C5D" w:rsidRPr="001A7661">
        <w:rPr>
          <w:rFonts w:asciiTheme="minorHAnsi" w:hAnsiTheme="minorHAnsi"/>
          <w:b/>
          <w:sz w:val="22"/>
          <w:szCs w:val="22"/>
          <w:lang w:val="hr-HR"/>
        </w:rPr>
        <w:t>j</w:t>
      </w:r>
      <w:r w:rsidR="00F8614E" w:rsidRPr="001A7661">
        <w:rPr>
          <w:rFonts w:asciiTheme="minorHAnsi" w:hAnsiTheme="minorHAnsi"/>
          <w:b/>
          <w:sz w:val="22"/>
          <w:szCs w:val="22"/>
          <w:lang w:val="hr-HR"/>
        </w:rPr>
        <w:t>ešenje o odobrenju za izvođenje radova;</w:t>
      </w:r>
    </w:p>
    <w:p w:rsidR="00F8614E" w:rsidRPr="001A7661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>pre</w:t>
      </w:r>
      <w:r w:rsidR="00F8614E" w:rsidRPr="001A7661">
        <w:rPr>
          <w:b/>
          <w:lang w:val="hr-HR"/>
        </w:rPr>
        <w:t>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 i predračun radova potpisan i ov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eren od strane odgovornog projektanta (dokument ne stariji od šest 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eseci</w:t>
      </w:r>
      <w:r w:rsidR="003B6CEA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s numeri</w:t>
      </w:r>
      <w:r w:rsidRPr="001A7661">
        <w:rPr>
          <w:b/>
          <w:lang w:val="hr-HR"/>
        </w:rPr>
        <w:t>r</w:t>
      </w:r>
      <w:r w:rsidR="00F8614E" w:rsidRPr="001A7661">
        <w:rPr>
          <w:b/>
          <w:lang w:val="hr-HR"/>
        </w:rPr>
        <w:t>anim stran</w:t>
      </w:r>
      <w:r w:rsidR="003B6CEA" w:rsidRPr="001A7661">
        <w:rPr>
          <w:b/>
          <w:lang w:val="hr-HR"/>
        </w:rPr>
        <w:t>ic</w:t>
      </w:r>
      <w:r w:rsidR="00F8614E" w:rsidRPr="001A7661">
        <w:rPr>
          <w:b/>
          <w:lang w:val="hr-HR"/>
        </w:rPr>
        <w:t>ama, obvezno sadrž</w:t>
      </w:r>
      <w:r w:rsidRPr="001A7661">
        <w:rPr>
          <w:b/>
          <w:lang w:val="hr-HR"/>
        </w:rPr>
        <w:t>avat</w:t>
      </w:r>
      <w:r w:rsidR="00F8614E" w:rsidRPr="001A7661">
        <w:rPr>
          <w:b/>
          <w:lang w:val="hr-HR"/>
        </w:rPr>
        <w:t xml:space="preserve">i datum izrade); </w:t>
      </w:r>
    </w:p>
    <w:p w:rsidR="00F8614E" w:rsidRPr="001A7661" w:rsidRDefault="00F8614E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 xml:space="preserve">ako su sredstva </w:t>
      </w:r>
      <w:r w:rsidR="00207C5D" w:rsidRPr="001A7661">
        <w:rPr>
          <w:b/>
          <w:lang w:val="hr-HR"/>
        </w:rPr>
        <w:t>osigurana</w:t>
      </w:r>
      <w:r w:rsidRPr="001A7661">
        <w:rPr>
          <w:b/>
          <w:lang w:val="hr-HR"/>
        </w:rPr>
        <w:t xml:space="preserve"> i iz drugih izvora</w:t>
      </w:r>
      <w:r w:rsidRPr="001A7661">
        <w:rPr>
          <w:b/>
          <w:bCs/>
          <w:lang w:val="hr-HR"/>
        </w:rPr>
        <w:t xml:space="preserve"> </w:t>
      </w:r>
      <w:r w:rsidRPr="001A7661">
        <w:rPr>
          <w:rStyle w:val="bumpedfont15"/>
          <w:b/>
          <w:bCs/>
          <w:lang w:val="hr-HR"/>
        </w:rPr>
        <w:t>(sufinan</w:t>
      </w:r>
      <w:r w:rsidR="00207C5D" w:rsidRPr="001A7661">
        <w:rPr>
          <w:rStyle w:val="bumpedfont15"/>
          <w:b/>
          <w:bCs/>
          <w:lang w:val="hr-HR"/>
        </w:rPr>
        <w:t>c</w:t>
      </w:r>
      <w:r w:rsidRPr="001A7661">
        <w:rPr>
          <w:rStyle w:val="bumpedfont15"/>
          <w:b/>
          <w:bCs/>
          <w:lang w:val="hr-HR"/>
        </w:rPr>
        <w:t>iranje)</w:t>
      </w:r>
      <w:r w:rsidR="00705472" w:rsidRPr="001A7661">
        <w:rPr>
          <w:b/>
          <w:lang w:val="hr-HR"/>
        </w:rPr>
        <w:t>, dokaz</w:t>
      </w:r>
      <w:r w:rsidRPr="001A7661">
        <w:rPr>
          <w:b/>
          <w:lang w:val="hr-HR"/>
        </w:rPr>
        <w:t xml:space="preserve"> o </w:t>
      </w:r>
      <w:r w:rsidR="00207C5D" w:rsidRPr="001A7661">
        <w:rPr>
          <w:b/>
          <w:lang w:val="hr-HR"/>
        </w:rPr>
        <w:t>osiguranim</w:t>
      </w:r>
      <w:r w:rsidRPr="001A7661">
        <w:rPr>
          <w:b/>
          <w:lang w:val="hr-HR"/>
        </w:rPr>
        <w:t xml:space="preserve"> sredstvima (ugovor, r</w:t>
      </w:r>
      <w:r w:rsidR="00207C5D" w:rsidRPr="001A7661">
        <w:rPr>
          <w:b/>
          <w:lang w:val="hr-HR"/>
        </w:rPr>
        <w:t>j</w:t>
      </w:r>
      <w:r w:rsidRPr="001A7661">
        <w:rPr>
          <w:b/>
          <w:lang w:val="hr-HR"/>
        </w:rPr>
        <w:t>ešenje i slično);</w:t>
      </w:r>
    </w:p>
    <w:p w:rsidR="00F8614E" w:rsidRPr="001A7661" w:rsidRDefault="00207C5D" w:rsidP="001A7661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 xml:space="preserve">preslika </w:t>
      </w:r>
      <w:r w:rsidR="00F8614E" w:rsidRPr="001A7661">
        <w:rPr>
          <w:b/>
          <w:lang w:val="hr-HR"/>
        </w:rPr>
        <w:t>potvrde o pore</w:t>
      </w:r>
      <w:r w:rsidRPr="001A7661">
        <w:rPr>
          <w:b/>
          <w:lang w:val="hr-HR"/>
        </w:rPr>
        <w:t>zn</w:t>
      </w:r>
      <w:r w:rsidR="00F8614E" w:rsidRPr="001A7661">
        <w:rPr>
          <w:b/>
          <w:lang w:val="hr-HR"/>
        </w:rPr>
        <w:t>om identifikaci</w:t>
      </w:r>
      <w:r w:rsidRPr="001A7661">
        <w:rPr>
          <w:b/>
          <w:lang w:val="hr-HR"/>
        </w:rPr>
        <w:t>jsk</w:t>
      </w:r>
      <w:r w:rsidR="00F8614E" w:rsidRPr="001A7661">
        <w:rPr>
          <w:b/>
          <w:lang w:val="hr-HR"/>
        </w:rPr>
        <w:t xml:space="preserve">om broju ustanove obrazovanja  odnosno za predškolske ustanove </w:t>
      </w:r>
      <w:r w:rsidR="00F8614E" w:rsidRPr="001A7661">
        <w:rPr>
          <w:rFonts w:cs="Calibri"/>
          <w:b/>
          <w:lang w:val="hr-HR"/>
        </w:rPr>
        <w:t>‒</w:t>
      </w:r>
      <w:r w:rsidR="00F8614E" w:rsidRPr="001A7661">
        <w:rPr>
          <w:b/>
          <w:lang w:val="hr-HR"/>
        </w:rPr>
        <w:t xml:space="preserve"> jedinice lokalne samouprave (osnivača ustanove).</w:t>
      </w:r>
    </w:p>
    <w:p w:rsidR="00F8614E" w:rsidRPr="001A7661" w:rsidRDefault="00F8614E" w:rsidP="001A7661">
      <w:pPr>
        <w:keepNext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jeste 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02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ožujka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godine. </w:t>
      </w:r>
    </w:p>
    <w:p w:rsidR="00F8614E" w:rsidRPr="001A7661" w:rsidRDefault="00207C5D" w:rsidP="001A7661">
      <w:pPr>
        <w:autoSpaceDE w:val="0"/>
        <w:autoSpaceDN w:val="0"/>
        <w:adjustRightInd w:val="0"/>
        <w:spacing w:before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zadržava pravo od podnosi</w:t>
      </w:r>
      <w:r w:rsidRPr="001A7661">
        <w:rPr>
          <w:rFonts w:ascii="Calibri" w:hAnsi="Calibri"/>
          <w:sz w:val="22"/>
          <w:szCs w:val="22"/>
          <w:lang w:val="hr-HR"/>
        </w:rPr>
        <w:t>telj</w:t>
      </w:r>
      <w:r w:rsidR="00F8614E" w:rsidRPr="001A7661">
        <w:rPr>
          <w:rFonts w:ascii="Calibri" w:hAnsi="Calibri"/>
          <w:sz w:val="22"/>
          <w:szCs w:val="22"/>
          <w:lang w:val="hr-HR"/>
        </w:rPr>
        <w:t>a zaht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eva, po potrebi, zatraži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dodatnu dokumentaciju i informacije, odnosno za dod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elu sredstava odredi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ispunjenje potrebnih </w:t>
      </w:r>
      <w:r w:rsidRPr="001A7661">
        <w:rPr>
          <w:rFonts w:ascii="Calibri" w:hAnsi="Calibri"/>
          <w:sz w:val="22"/>
          <w:szCs w:val="22"/>
          <w:lang w:val="hr-HR"/>
        </w:rPr>
        <w:t>uvjeta</w:t>
      </w:r>
      <w:r w:rsidR="00F8614E" w:rsidRPr="001A7661">
        <w:rPr>
          <w:rFonts w:ascii="Calibri" w:hAnsi="Calibri"/>
          <w:sz w:val="22"/>
          <w:szCs w:val="22"/>
          <w:lang w:val="hr-HR"/>
        </w:rPr>
        <w:t>.</w:t>
      </w:r>
    </w:p>
    <w:p w:rsidR="00F8614E" w:rsidRPr="001A7661" w:rsidRDefault="00207C5D" w:rsidP="00E90877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Povjerenstvo</w:t>
      </w:r>
      <w:r w:rsidR="00F8614E" w:rsidRPr="001A7661">
        <w:rPr>
          <w:rFonts w:ascii="Calibri" w:hAnsi="Calibri" w:cs="Times New Roman"/>
          <w:lang w:val="hr-HR"/>
        </w:rPr>
        <w:t xml:space="preserve"> ne</w:t>
      </w:r>
      <w:r w:rsidR="00705472" w:rsidRPr="001A7661">
        <w:rPr>
          <w:rFonts w:ascii="Calibri" w:hAnsi="Calibri" w:cs="Times New Roman"/>
          <w:lang w:val="hr-HR"/>
        </w:rPr>
        <w:t>će razmatrati: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nepotpune prijave; 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</w:t>
      </w:r>
      <w:r w:rsidR="00207C5D" w:rsidRPr="001A7661">
        <w:rPr>
          <w:rFonts w:ascii="Calibri" w:hAnsi="Calibri" w:cs="Times New Roman"/>
          <w:lang w:val="hr-HR"/>
        </w:rPr>
        <w:t>pravodob</w:t>
      </w:r>
      <w:r w:rsidRPr="001A7661">
        <w:rPr>
          <w:rFonts w:ascii="Calibri" w:hAnsi="Calibri" w:cs="Times New Roman"/>
          <w:lang w:val="hr-HR"/>
        </w:rPr>
        <w:t>ne prijave (prijave posla</w:t>
      </w:r>
      <w:r w:rsidR="00207C5D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>e nakon roka koji je označen kao posl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ednji dan </w:t>
      </w:r>
      <w:r w:rsidR="00207C5D" w:rsidRPr="001A7661">
        <w:rPr>
          <w:rFonts w:ascii="Calibri" w:hAnsi="Calibri" w:cs="Times New Roman"/>
          <w:lang w:val="hr-HR"/>
        </w:rPr>
        <w:t>natječaja</w:t>
      </w:r>
      <w:r w:rsidRPr="001A7661">
        <w:rPr>
          <w:rFonts w:ascii="Calibri" w:hAnsi="Calibri" w:cs="Times New Roman"/>
          <w:lang w:val="hr-HR"/>
        </w:rPr>
        <w:t xml:space="preserve">);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nedopuštene prijave (prijave koje su podn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>el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neovlaš</w:t>
      </w:r>
      <w:r w:rsidR="00207C5D" w:rsidRPr="001A7661">
        <w:rPr>
          <w:rFonts w:ascii="Calibri" w:hAnsi="Calibri" w:cs="Times New Roman"/>
          <w:lang w:val="hr-HR"/>
        </w:rPr>
        <w:t>t</w:t>
      </w:r>
      <w:r w:rsidRPr="001A7661">
        <w:rPr>
          <w:rFonts w:ascii="Calibri" w:hAnsi="Calibri" w:cs="Times New Roman"/>
          <w:lang w:val="hr-HR"/>
        </w:rPr>
        <w:t>en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</w:t>
      </w:r>
      <w:r w:rsidR="00207C5D" w:rsidRPr="001A7661">
        <w:rPr>
          <w:rFonts w:ascii="Calibri" w:hAnsi="Calibri" w:cs="Times New Roman"/>
          <w:lang w:val="hr-HR"/>
        </w:rPr>
        <w:t>osobe</w:t>
      </w:r>
      <w:r w:rsidRPr="001A7661">
        <w:rPr>
          <w:rFonts w:ascii="Calibri" w:hAnsi="Calibri" w:cs="Times New Roman"/>
          <w:lang w:val="hr-HR"/>
        </w:rPr>
        <w:t xml:space="preserve"> i subjekti koji nisu predviđeni </w:t>
      </w:r>
      <w:r w:rsidR="00207C5D" w:rsidRPr="001A7661">
        <w:rPr>
          <w:rFonts w:ascii="Calibri" w:hAnsi="Calibri" w:cs="Times New Roman"/>
          <w:lang w:val="hr-HR"/>
        </w:rPr>
        <w:t>natječajem</w:t>
      </w:r>
      <w:r w:rsidRPr="001A7661">
        <w:rPr>
          <w:rFonts w:ascii="Calibri" w:hAnsi="Calibri" w:cs="Times New Roman"/>
          <w:lang w:val="hr-HR"/>
        </w:rPr>
        <w:t>);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koje se ne odnose na </w:t>
      </w:r>
      <w:r w:rsidR="00207C5D" w:rsidRPr="001A7661">
        <w:rPr>
          <w:rFonts w:ascii="Calibri" w:hAnsi="Calibri" w:cs="Times New Roman"/>
          <w:lang w:val="hr-HR"/>
        </w:rPr>
        <w:t xml:space="preserve">natječajem </w:t>
      </w:r>
      <w:r w:rsidRPr="001A7661">
        <w:rPr>
          <w:rFonts w:ascii="Calibri" w:hAnsi="Calibri" w:cs="Times New Roman"/>
          <w:lang w:val="hr-HR"/>
        </w:rPr>
        <w:t>predviđene nam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ene;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korisnika koji u prethodnom </w:t>
      </w:r>
      <w:r w:rsidR="00207C5D" w:rsidRPr="001A7661">
        <w:rPr>
          <w:rFonts w:ascii="Calibri" w:hAnsi="Calibri" w:cs="Times New Roman"/>
          <w:lang w:val="hr-HR"/>
        </w:rPr>
        <w:t>razdoblju</w:t>
      </w:r>
      <w:r w:rsidRPr="001A7661">
        <w:rPr>
          <w:rFonts w:ascii="Calibri" w:hAnsi="Calibri" w:cs="Times New Roman"/>
          <w:lang w:val="hr-HR"/>
        </w:rPr>
        <w:t xml:space="preserve"> finan</w:t>
      </w:r>
      <w:r w:rsidR="00207C5D" w:rsidRPr="001A7661">
        <w:rPr>
          <w:rFonts w:ascii="Calibri" w:hAnsi="Calibri" w:cs="Times New Roman"/>
          <w:lang w:val="hr-HR"/>
        </w:rPr>
        <w:t>c</w:t>
      </w:r>
      <w:r w:rsidRPr="001A7661">
        <w:rPr>
          <w:rFonts w:ascii="Calibri" w:hAnsi="Calibri" w:cs="Times New Roman"/>
          <w:lang w:val="hr-HR"/>
        </w:rPr>
        <w:t>ijskim i narativnim izv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eštajima nisu opravdali sredstva dod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 xml:space="preserve">eljena iz pokrajinskog </w:t>
      </w:r>
      <w:r w:rsidR="00207C5D" w:rsidRPr="001A7661">
        <w:rPr>
          <w:rFonts w:ascii="Calibri" w:hAnsi="Calibri" w:cs="Times New Roman"/>
          <w:lang w:val="hr-HR"/>
        </w:rPr>
        <w:t>proračuna</w:t>
      </w:r>
      <w:r w:rsidRPr="001A7661">
        <w:rPr>
          <w:rFonts w:ascii="Calibri" w:hAnsi="Calibri" w:cs="Times New Roman"/>
          <w:lang w:val="hr-HR"/>
        </w:rPr>
        <w:t>.</w:t>
      </w:r>
    </w:p>
    <w:p w:rsidR="00F8614E" w:rsidRPr="001A7661" w:rsidRDefault="00F8614E" w:rsidP="00705472">
      <w:pPr>
        <w:spacing w:before="120"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Rezultati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Natječaja</w:t>
      </w:r>
      <w:r w:rsidRPr="001A7661">
        <w:rPr>
          <w:rFonts w:ascii="Calibri" w:hAnsi="Calibri"/>
          <w:sz w:val="22"/>
          <w:szCs w:val="22"/>
          <w:lang w:val="hr-HR"/>
        </w:rPr>
        <w:t xml:space="preserve"> bi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t </w:t>
      </w:r>
      <w:r w:rsidRPr="001A7661">
        <w:rPr>
          <w:rFonts w:ascii="Calibri" w:hAnsi="Calibri"/>
          <w:sz w:val="22"/>
          <w:szCs w:val="22"/>
          <w:lang w:val="hr-HR"/>
        </w:rPr>
        <w:t xml:space="preserve">će objavljeni na internet prezentaciji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Pr="001A7661">
        <w:rPr>
          <w:rFonts w:ascii="Calibri" w:hAnsi="Calibri"/>
          <w:sz w:val="22"/>
          <w:szCs w:val="22"/>
          <w:lang w:val="hr-HR"/>
        </w:rPr>
        <w:t xml:space="preserve">. </w:t>
      </w:r>
    </w:p>
    <w:p w:rsidR="00F8614E" w:rsidRPr="001A7661" w:rsidRDefault="00F8614E" w:rsidP="001A7661">
      <w:pPr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Zainteres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ir</w:t>
      </w:r>
      <w:r w:rsidRPr="001A7661">
        <w:rPr>
          <w:rFonts w:ascii="Calibri" w:hAnsi="Calibri"/>
          <w:b/>
          <w:sz w:val="22"/>
          <w:szCs w:val="22"/>
          <w:lang w:val="hr-HR"/>
        </w:rPr>
        <w:t>an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osobe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dodatne informacije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s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vezi s realizacijom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Natječaja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,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mogu dobiti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 xml:space="preserve">Tajništvu 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na brojeve telefona: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021/487  4614, 487 4609, 487 4336.</w:t>
      </w:r>
    </w:p>
    <w:p w:rsidR="0082441C" w:rsidRPr="001A7661" w:rsidRDefault="0082441C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B9408C">
      <w:pPr>
        <w:tabs>
          <w:tab w:val="center" w:pos="7200"/>
        </w:tabs>
        <w:spacing w:after="40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  <w:t xml:space="preserve">Pokrajinski </w:t>
      </w:r>
      <w:r w:rsidR="00207C5D" w:rsidRPr="001A7661">
        <w:rPr>
          <w:rFonts w:ascii="Calibri" w:hAnsi="Calibri"/>
          <w:sz w:val="22"/>
          <w:szCs w:val="22"/>
          <w:lang w:val="hr-HR"/>
        </w:rPr>
        <w:t>tajnik</w:t>
      </w:r>
    </w:p>
    <w:p w:rsidR="00F8614E" w:rsidRPr="001A7661" w:rsidRDefault="00F8614E" w:rsidP="0082441C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</w:r>
      <w:r w:rsidR="00207C5D" w:rsidRPr="001A7661">
        <w:rPr>
          <w:rFonts w:ascii="Calibri" w:hAnsi="Calibri"/>
          <w:sz w:val="22"/>
          <w:szCs w:val="22"/>
          <w:lang w:val="hr-HR"/>
        </w:rPr>
        <w:t>Mihály Nyilas</w:t>
      </w:r>
    </w:p>
    <w:sectPr w:rsidR="00F8614E" w:rsidRPr="001A7661" w:rsidSect="0082441C">
      <w:pgSz w:w="11906" w:h="16838" w:code="9"/>
      <w:pgMar w:top="1418" w:right="1134" w:bottom="1418" w:left="153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A7" w:rsidRDefault="007E7DA7" w:rsidP="000543EE">
      <w:r>
        <w:separator/>
      </w:r>
    </w:p>
  </w:endnote>
  <w:endnote w:type="continuationSeparator" w:id="0">
    <w:p w:rsidR="007E7DA7" w:rsidRDefault="007E7DA7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A7" w:rsidRDefault="007E7DA7" w:rsidP="000543EE">
      <w:r>
        <w:separator/>
      </w:r>
    </w:p>
  </w:footnote>
  <w:footnote w:type="continuationSeparator" w:id="0">
    <w:p w:rsidR="007E7DA7" w:rsidRDefault="007E7DA7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F5F0D"/>
    <w:multiLevelType w:val="hybridMultilevel"/>
    <w:tmpl w:val="762018EE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E33FD"/>
    <w:multiLevelType w:val="hybridMultilevel"/>
    <w:tmpl w:val="5FC22D34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A31382"/>
    <w:multiLevelType w:val="hybridMultilevel"/>
    <w:tmpl w:val="1DC80AEA"/>
    <w:lvl w:ilvl="0" w:tplc="FC5CDCE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0566"/>
    <w:rsid w:val="00011782"/>
    <w:rsid w:val="00025C39"/>
    <w:rsid w:val="00030749"/>
    <w:rsid w:val="00035E62"/>
    <w:rsid w:val="000505AD"/>
    <w:rsid w:val="000543EE"/>
    <w:rsid w:val="00063589"/>
    <w:rsid w:val="00085CA6"/>
    <w:rsid w:val="00096095"/>
    <w:rsid w:val="000C2CC7"/>
    <w:rsid w:val="000C499A"/>
    <w:rsid w:val="000C606B"/>
    <w:rsid w:val="0011363A"/>
    <w:rsid w:val="00117A19"/>
    <w:rsid w:val="001218DF"/>
    <w:rsid w:val="00126BA3"/>
    <w:rsid w:val="00151DB6"/>
    <w:rsid w:val="001666E2"/>
    <w:rsid w:val="00185D0A"/>
    <w:rsid w:val="001A2B85"/>
    <w:rsid w:val="001A5EFD"/>
    <w:rsid w:val="001A7661"/>
    <w:rsid w:val="001B075C"/>
    <w:rsid w:val="001B0B49"/>
    <w:rsid w:val="001B247D"/>
    <w:rsid w:val="001C4B19"/>
    <w:rsid w:val="001E2C6A"/>
    <w:rsid w:val="001E44CA"/>
    <w:rsid w:val="001E6C2E"/>
    <w:rsid w:val="00202455"/>
    <w:rsid w:val="00203FBB"/>
    <w:rsid w:val="00207C5D"/>
    <w:rsid w:val="00207D5E"/>
    <w:rsid w:val="00232C71"/>
    <w:rsid w:val="002617A4"/>
    <w:rsid w:val="0026497B"/>
    <w:rsid w:val="00265395"/>
    <w:rsid w:val="002C65AB"/>
    <w:rsid w:val="002D1259"/>
    <w:rsid w:val="002D2668"/>
    <w:rsid w:val="00305CAF"/>
    <w:rsid w:val="00344CAA"/>
    <w:rsid w:val="00355118"/>
    <w:rsid w:val="00360B54"/>
    <w:rsid w:val="00361430"/>
    <w:rsid w:val="00370CDE"/>
    <w:rsid w:val="00371A7B"/>
    <w:rsid w:val="00390EE5"/>
    <w:rsid w:val="00394A7A"/>
    <w:rsid w:val="003978D4"/>
    <w:rsid w:val="003B4602"/>
    <w:rsid w:val="003B6CEA"/>
    <w:rsid w:val="003E4E9B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65F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76F39"/>
    <w:rsid w:val="00683B73"/>
    <w:rsid w:val="00690CA0"/>
    <w:rsid w:val="006A5703"/>
    <w:rsid w:val="006C431C"/>
    <w:rsid w:val="006E2C61"/>
    <w:rsid w:val="006E794D"/>
    <w:rsid w:val="00701FAE"/>
    <w:rsid w:val="00702FB1"/>
    <w:rsid w:val="00703648"/>
    <w:rsid w:val="00705175"/>
    <w:rsid w:val="00705472"/>
    <w:rsid w:val="007068CE"/>
    <w:rsid w:val="00721334"/>
    <w:rsid w:val="007362D4"/>
    <w:rsid w:val="00750125"/>
    <w:rsid w:val="007600D6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E7DA7"/>
    <w:rsid w:val="007F0FD4"/>
    <w:rsid w:val="007F4F53"/>
    <w:rsid w:val="007F5088"/>
    <w:rsid w:val="00801847"/>
    <w:rsid w:val="008022DF"/>
    <w:rsid w:val="00815659"/>
    <w:rsid w:val="00815C6B"/>
    <w:rsid w:val="0082441C"/>
    <w:rsid w:val="008347B5"/>
    <w:rsid w:val="00841C34"/>
    <w:rsid w:val="0085476C"/>
    <w:rsid w:val="00862A6C"/>
    <w:rsid w:val="00872E0D"/>
    <w:rsid w:val="008A221B"/>
    <w:rsid w:val="008A76F8"/>
    <w:rsid w:val="008C4828"/>
    <w:rsid w:val="008E0606"/>
    <w:rsid w:val="009038AC"/>
    <w:rsid w:val="0091720E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B6769"/>
    <w:rsid w:val="00AD3A11"/>
    <w:rsid w:val="00AE68CE"/>
    <w:rsid w:val="00B10341"/>
    <w:rsid w:val="00B13B70"/>
    <w:rsid w:val="00B6092D"/>
    <w:rsid w:val="00B623F7"/>
    <w:rsid w:val="00B66658"/>
    <w:rsid w:val="00B70198"/>
    <w:rsid w:val="00B919C5"/>
    <w:rsid w:val="00B9408C"/>
    <w:rsid w:val="00BA481D"/>
    <w:rsid w:val="00BA56DF"/>
    <w:rsid w:val="00BC7C22"/>
    <w:rsid w:val="00C0212B"/>
    <w:rsid w:val="00C167EF"/>
    <w:rsid w:val="00C40674"/>
    <w:rsid w:val="00C55B48"/>
    <w:rsid w:val="00C55DE6"/>
    <w:rsid w:val="00C95B33"/>
    <w:rsid w:val="00C9663A"/>
    <w:rsid w:val="00CC63A1"/>
    <w:rsid w:val="00CE547E"/>
    <w:rsid w:val="00CF3D42"/>
    <w:rsid w:val="00CF4CFD"/>
    <w:rsid w:val="00D01D18"/>
    <w:rsid w:val="00D13F98"/>
    <w:rsid w:val="00D25482"/>
    <w:rsid w:val="00D35652"/>
    <w:rsid w:val="00D51955"/>
    <w:rsid w:val="00D51A08"/>
    <w:rsid w:val="00D55190"/>
    <w:rsid w:val="00D60AE6"/>
    <w:rsid w:val="00D8197A"/>
    <w:rsid w:val="00D81ADE"/>
    <w:rsid w:val="00D83D1D"/>
    <w:rsid w:val="00D90929"/>
    <w:rsid w:val="00DB126A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4C47"/>
    <w:rsid w:val="00ED548E"/>
    <w:rsid w:val="00ED6A7A"/>
    <w:rsid w:val="00F108CC"/>
    <w:rsid w:val="00F30171"/>
    <w:rsid w:val="00F4143F"/>
    <w:rsid w:val="00F6262E"/>
    <w:rsid w:val="00F73FB4"/>
    <w:rsid w:val="00F8614E"/>
    <w:rsid w:val="00F87D6B"/>
    <w:rsid w:val="00F90EB1"/>
    <w:rsid w:val="00F97BC2"/>
    <w:rsid w:val="00FA41FF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nz@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E488-AD7D-49E1-983F-15F56D7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Erika Papajčik</cp:lastModifiedBy>
  <cp:revision>10</cp:revision>
  <cp:lastPrinted>2017-07-11T08:21:00Z</cp:lastPrinted>
  <dcterms:created xsi:type="dcterms:W3CDTF">2017-07-11T10:02:00Z</dcterms:created>
  <dcterms:modified xsi:type="dcterms:W3CDTF">2018-02-05T12:50:00Z</dcterms:modified>
</cp:coreProperties>
</file>