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5" w:rsidRPr="00E33F9A" w:rsidRDefault="006162F5" w:rsidP="006162F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685"/>
        <w:gridCol w:w="3970"/>
        <w:gridCol w:w="628"/>
      </w:tblGrid>
      <w:tr w:rsidR="006162F5" w:rsidRPr="00DF297B" w:rsidTr="00724DF6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DF297B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271A0E53" wp14:editId="2DA44B3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297B"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6162F5" w:rsidRPr="00DF297B" w:rsidRDefault="006162F5" w:rsidP="00724DF6">
            <w:pPr>
              <w:rPr>
                <w:rFonts w:ascii="Calibri" w:hAnsi="Calibri"/>
              </w:rPr>
            </w:pPr>
            <w:r w:rsidRPr="00DF297B"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6162F5" w:rsidRPr="00DF297B" w:rsidRDefault="006162F5" w:rsidP="00724DF6">
            <w:pPr>
              <w:rPr>
                <w:rFonts w:ascii="Calibri" w:hAnsi="Calibri"/>
                <w:b/>
              </w:rPr>
            </w:pPr>
            <w:r w:rsidRPr="00DF297B"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6162F5" w:rsidRPr="00DF297B" w:rsidRDefault="006162F5" w:rsidP="00724DF6">
            <w:pPr>
              <w:rPr>
                <w:rFonts w:ascii="Calibri" w:hAnsi="Calibri"/>
                <w:b/>
              </w:rPr>
            </w:pPr>
            <w:r w:rsidRPr="00DF297B"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297B"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297B">
              <w:rPr>
                <w:rFonts w:ascii="Calibri" w:hAnsi="Calibri"/>
                <w:sz w:val="22"/>
                <w:szCs w:val="22"/>
              </w:rPr>
              <w:t>Тел.: +381 21 487 46 14, 487 46 09, 487 43 36</w:t>
            </w:r>
          </w:p>
          <w:p w:rsidR="006162F5" w:rsidRPr="00DF297B" w:rsidRDefault="00E74913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hyperlink r:id="rId9" w:history="1">
              <w:r w:rsidR="00D12291" w:rsidRPr="00DF297B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</w:tc>
      </w:tr>
      <w:tr w:rsidR="006162F5" w:rsidRPr="00DF297B" w:rsidTr="00724DF6">
        <w:trPr>
          <w:trHeight w:val="305"/>
        </w:trPr>
        <w:tc>
          <w:tcPr>
            <w:tcW w:w="2552" w:type="dxa"/>
          </w:tcPr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6162F5" w:rsidRPr="00DF297B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DF297B">
              <w:rPr>
                <w:rFonts w:ascii="Calibri" w:hAnsi="Calibri"/>
                <w:color w:val="000000"/>
                <w:sz w:val="22"/>
                <w:szCs w:val="22"/>
              </w:rPr>
              <w:t>ЧИСЛО: 128/454-303/2018-04</w:t>
            </w:r>
          </w:p>
        </w:tc>
        <w:tc>
          <w:tcPr>
            <w:tcW w:w="4598" w:type="dxa"/>
            <w:gridSpan w:val="2"/>
          </w:tcPr>
          <w:p w:rsidR="006162F5" w:rsidRPr="00DF297B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6162F5" w:rsidRPr="00DF297B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DF297B">
              <w:rPr>
                <w:rFonts w:ascii="Calibri" w:hAnsi="Calibri"/>
                <w:color w:val="000000"/>
                <w:sz w:val="22"/>
                <w:szCs w:val="22"/>
              </w:rPr>
              <w:t xml:space="preserve">ДАТУМ: </w:t>
            </w:r>
            <w:r w:rsidR="00871487" w:rsidRPr="00DF297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28.</w:t>
            </w:r>
            <w:r w:rsidRPr="00DF297B">
              <w:rPr>
                <w:rFonts w:ascii="Calibri" w:hAnsi="Calibri"/>
                <w:color w:val="000000"/>
                <w:sz w:val="22"/>
                <w:szCs w:val="22"/>
              </w:rPr>
              <w:t>6.2018. року</w:t>
            </w:r>
            <w:r w:rsidRPr="00DF297B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  <w:p w:rsidR="00D12291" w:rsidRPr="00DF297B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На основи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(„Службени новини АПВ”, число 4/17)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(„Службени новини АПВ”, число 14/17), а у вязи зоз Покраїнску скупштинску одлуку о буджету Автономней Покраїни Войводини за 2018. рок </w:t>
      </w:r>
      <w:r w:rsidR="00D12291" w:rsidRPr="00DF297B">
        <w:rPr>
          <w:rFonts w:ascii="Calibri" w:hAnsi="Calibri"/>
          <w:sz w:val="22"/>
          <w:szCs w:val="22"/>
        </w:rPr>
        <w:t>(„Службени новини АПВ”, число 57/2017, 17/2018 и 29/2018</w:t>
      </w:r>
      <w:r w:rsidRPr="00DF297B">
        <w:rPr>
          <w:rFonts w:ascii="Calibri" w:hAnsi="Calibri"/>
          <w:sz w:val="22"/>
          <w:szCs w:val="22"/>
        </w:rPr>
        <w:t>), Покраїнски секретарият за образованє, предписаня, управу и национални меншини ‒ национални заєднїци (у дальшим тексту: Секретарият), розписує</w:t>
      </w:r>
    </w:p>
    <w:p w:rsidR="006162F5" w:rsidRPr="00DF297B" w:rsidRDefault="006162F5" w:rsidP="006162F5">
      <w:pPr>
        <w:jc w:val="center"/>
        <w:rPr>
          <w:rFonts w:ascii="Calibri" w:hAnsi="Calibri"/>
          <w:b/>
          <w:bCs/>
          <w:lang w:val="ru-RU"/>
        </w:rPr>
      </w:pPr>
    </w:p>
    <w:p w:rsidR="006162F5" w:rsidRPr="00DF297B" w:rsidRDefault="006162F5" w:rsidP="006162F5">
      <w:pPr>
        <w:jc w:val="center"/>
        <w:rPr>
          <w:rFonts w:ascii="Calibri" w:hAnsi="Calibri"/>
          <w:b/>
          <w:bCs/>
        </w:rPr>
      </w:pPr>
      <w:r w:rsidRPr="00DF297B">
        <w:rPr>
          <w:rFonts w:ascii="Calibri" w:hAnsi="Calibri"/>
          <w:b/>
          <w:bCs/>
        </w:rPr>
        <w:t>КОНКУРС</w:t>
      </w:r>
    </w:p>
    <w:p w:rsidR="006162F5" w:rsidRPr="00DF297B" w:rsidRDefault="006162F5" w:rsidP="006162F5">
      <w:pPr>
        <w:jc w:val="center"/>
        <w:rPr>
          <w:rFonts w:ascii="Calibri" w:hAnsi="Calibri"/>
          <w:b/>
        </w:rPr>
      </w:pPr>
      <w:r w:rsidRPr="00DF297B">
        <w:rPr>
          <w:rFonts w:ascii="Calibri" w:hAnsi="Calibri"/>
          <w:b/>
        </w:rPr>
        <w:t xml:space="preserve">ЗА </w:t>
      </w:r>
      <w:r w:rsidR="00830988" w:rsidRPr="00DF297B">
        <w:rPr>
          <w:rFonts w:ascii="Calibri" w:hAnsi="Calibri"/>
          <w:b/>
          <w:lang w:val="sr-Cyrl-CS"/>
        </w:rPr>
        <w:t>ФИНАНСОВАНЄ И</w:t>
      </w:r>
      <w:r w:rsidR="00830988" w:rsidRPr="00DF297B">
        <w:rPr>
          <w:rFonts w:ascii="Calibri" w:hAnsi="Calibri"/>
          <w:b/>
        </w:rPr>
        <w:t xml:space="preserve"> </w:t>
      </w:r>
      <w:r w:rsidRPr="00DF297B">
        <w:rPr>
          <w:rFonts w:ascii="Calibri" w:hAnsi="Calibri"/>
          <w:b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2018. РОК</w:t>
      </w:r>
    </w:p>
    <w:p w:rsidR="006162F5" w:rsidRPr="00DF297B" w:rsidRDefault="006162F5" w:rsidP="006162F5">
      <w:pPr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0"/>
          <w:szCs w:val="20"/>
        </w:rPr>
      </w:pPr>
      <w:r w:rsidRPr="00DF297B"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2018. рок (</w:t>
      </w:r>
      <w:r w:rsidR="00D12291" w:rsidRPr="00DF297B">
        <w:rPr>
          <w:rFonts w:ascii="Calibri" w:hAnsi="Calibri"/>
          <w:sz w:val="22"/>
          <w:szCs w:val="22"/>
        </w:rPr>
        <w:t>„Службени новини АПВ”, число 57/2017, 17/2018 и 29/2018</w:t>
      </w:r>
      <w:r w:rsidRPr="00DF297B">
        <w:rPr>
          <w:rFonts w:ascii="Calibri" w:hAnsi="Calibri"/>
          <w:sz w:val="22"/>
          <w:szCs w:val="22"/>
        </w:rPr>
        <w:t xml:space="preserve">) и то: </w:t>
      </w:r>
      <w:r w:rsidRPr="00DF297B">
        <w:rPr>
          <w:rFonts w:ascii="Calibri" w:hAnsi="Calibri"/>
          <w:sz w:val="22"/>
          <w:szCs w:val="22"/>
          <w:lang w:val="sr-Cyrl-CS"/>
        </w:rPr>
        <w:t xml:space="preserve">за </w:t>
      </w:r>
      <w:r w:rsidR="00830988" w:rsidRPr="00DF297B">
        <w:rPr>
          <w:rFonts w:ascii="Calibri" w:hAnsi="Calibri"/>
          <w:sz w:val="22"/>
          <w:szCs w:val="22"/>
          <w:lang w:val="sr-Cyrl-CS"/>
        </w:rPr>
        <w:t>финансованє и</w:t>
      </w:r>
      <w:r w:rsidR="00830988" w:rsidRPr="00DF297B">
        <w:rPr>
          <w:rFonts w:ascii="Calibri" w:hAnsi="Calibri"/>
          <w:b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</w:t>
      </w:r>
      <w:r w:rsidRPr="00DF297B">
        <w:rPr>
          <w:rFonts w:ascii="Calibri" w:hAnsi="Calibri"/>
          <w:b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 w:rsidRPr="00DF297B">
        <w:rPr>
          <w:rFonts w:ascii="Calibri" w:hAnsi="Calibri"/>
          <w:b/>
          <w:sz w:val="22"/>
          <w:szCs w:val="22"/>
        </w:rPr>
        <w:t>1</w:t>
      </w:r>
      <w:r w:rsidR="00D12291" w:rsidRPr="00DF297B">
        <w:rPr>
          <w:rFonts w:ascii="Calibri" w:hAnsi="Calibri"/>
          <w:b/>
          <w:sz w:val="22"/>
          <w:szCs w:val="22"/>
        </w:rPr>
        <w:t>0</w:t>
      </w:r>
      <w:r w:rsidRPr="00DF297B">
        <w:rPr>
          <w:rFonts w:ascii="Calibri" w:hAnsi="Calibri"/>
          <w:b/>
          <w:sz w:val="22"/>
          <w:szCs w:val="22"/>
        </w:rPr>
        <w:t>0.</w:t>
      </w:r>
      <w:r w:rsidR="00D12291" w:rsidRPr="00DF297B">
        <w:rPr>
          <w:rFonts w:ascii="Calibri" w:hAnsi="Calibri"/>
          <w:b/>
          <w:sz w:val="22"/>
          <w:szCs w:val="22"/>
        </w:rPr>
        <w:t>000</w:t>
      </w:r>
      <w:r w:rsidRPr="00DF297B">
        <w:rPr>
          <w:rFonts w:ascii="Calibri" w:hAnsi="Calibri"/>
          <w:b/>
          <w:sz w:val="22"/>
          <w:szCs w:val="22"/>
        </w:rPr>
        <w:t xml:space="preserve">.000,00 динари </w:t>
      </w:r>
      <w:r w:rsidRPr="00DF297B"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 w:rsidR="00D12291" w:rsidRPr="00DF297B">
        <w:rPr>
          <w:rFonts w:ascii="Calibri" w:hAnsi="Calibri"/>
          <w:b/>
          <w:sz w:val="22"/>
          <w:szCs w:val="22"/>
        </w:rPr>
        <w:t>70</w:t>
      </w:r>
      <w:r w:rsidRPr="00DF297B">
        <w:rPr>
          <w:rFonts w:ascii="Calibri" w:hAnsi="Calibri"/>
          <w:b/>
          <w:sz w:val="22"/>
          <w:szCs w:val="22"/>
        </w:rPr>
        <w:t>.000.000,00 динари</w:t>
      </w:r>
      <w:r w:rsidRPr="00DF297B"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 w:rsidR="00D12291" w:rsidRPr="00DF297B">
        <w:rPr>
          <w:rFonts w:ascii="Calibri" w:hAnsi="Calibri"/>
          <w:b/>
          <w:sz w:val="22"/>
          <w:szCs w:val="22"/>
        </w:rPr>
        <w:t>17</w:t>
      </w:r>
      <w:r w:rsidRPr="00DF297B">
        <w:rPr>
          <w:rFonts w:ascii="Calibri" w:hAnsi="Calibri"/>
          <w:b/>
          <w:sz w:val="22"/>
          <w:szCs w:val="22"/>
        </w:rPr>
        <w:t>.</w:t>
      </w:r>
      <w:r w:rsidR="00D12291" w:rsidRPr="00DF297B">
        <w:rPr>
          <w:rFonts w:ascii="Calibri" w:hAnsi="Calibri"/>
          <w:b/>
          <w:sz w:val="22"/>
          <w:szCs w:val="22"/>
        </w:rPr>
        <w:t>0</w:t>
      </w:r>
      <w:r w:rsidRPr="00DF297B">
        <w:rPr>
          <w:rFonts w:ascii="Calibri" w:hAnsi="Calibri"/>
          <w:b/>
          <w:sz w:val="22"/>
          <w:szCs w:val="22"/>
        </w:rPr>
        <w:t>00.000,00</w:t>
      </w:r>
      <w:r w:rsidRPr="00DF297B">
        <w:rPr>
          <w:rFonts w:ascii="Calibri" w:hAnsi="Calibri"/>
          <w:sz w:val="22"/>
          <w:szCs w:val="22"/>
        </w:rPr>
        <w:t xml:space="preserve"> </w:t>
      </w:r>
      <w:r w:rsidRPr="00DF297B">
        <w:rPr>
          <w:rFonts w:ascii="Calibri" w:hAnsi="Calibri"/>
          <w:b/>
          <w:sz w:val="22"/>
          <w:szCs w:val="22"/>
        </w:rPr>
        <w:t>динари,</w:t>
      </w:r>
      <w:r w:rsidRPr="00DF297B">
        <w:rPr>
          <w:rFonts w:ascii="Calibri" w:hAnsi="Calibri"/>
          <w:sz w:val="22"/>
          <w:szCs w:val="22"/>
        </w:rPr>
        <w:t xml:space="preserve"> за установи школярского стандарду </w:t>
      </w:r>
      <w:r w:rsidR="00D12291" w:rsidRPr="00DF297B">
        <w:rPr>
          <w:rFonts w:ascii="Calibri" w:hAnsi="Calibri"/>
          <w:b/>
          <w:sz w:val="22"/>
          <w:szCs w:val="22"/>
        </w:rPr>
        <w:t>5</w:t>
      </w:r>
      <w:r w:rsidRPr="00DF297B">
        <w:rPr>
          <w:rFonts w:ascii="Calibri" w:hAnsi="Calibri"/>
          <w:b/>
          <w:sz w:val="22"/>
          <w:szCs w:val="22"/>
        </w:rPr>
        <w:t>.</w:t>
      </w:r>
      <w:r w:rsidR="00D12291" w:rsidRPr="00DF297B">
        <w:rPr>
          <w:rFonts w:ascii="Calibri" w:hAnsi="Calibri"/>
          <w:b/>
          <w:sz w:val="22"/>
          <w:szCs w:val="22"/>
        </w:rPr>
        <w:t>000</w:t>
      </w:r>
      <w:r w:rsidRPr="00DF297B">
        <w:rPr>
          <w:rFonts w:ascii="Calibri" w:hAnsi="Calibri"/>
          <w:b/>
          <w:sz w:val="22"/>
          <w:szCs w:val="22"/>
        </w:rPr>
        <w:t xml:space="preserve">.000,00 динари </w:t>
      </w:r>
      <w:r w:rsidRPr="00DF297B">
        <w:rPr>
          <w:rFonts w:ascii="Calibri" w:hAnsi="Calibri"/>
          <w:sz w:val="22"/>
          <w:szCs w:val="22"/>
        </w:rPr>
        <w:t xml:space="preserve">и за предшколски установи </w:t>
      </w:r>
      <w:r w:rsidR="00D12291" w:rsidRPr="00DF297B">
        <w:rPr>
          <w:rFonts w:ascii="Calibri" w:hAnsi="Calibri"/>
          <w:b/>
          <w:sz w:val="22"/>
          <w:szCs w:val="22"/>
        </w:rPr>
        <w:t>8</w:t>
      </w:r>
      <w:r w:rsidRPr="00DF297B">
        <w:rPr>
          <w:rFonts w:ascii="Calibri" w:hAnsi="Calibri"/>
          <w:b/>
          <w:sz w:val="22"/>
          <w:szCs w:val="22"/>
        </w:rPr>
        <w:t>.</w:t>
      </w:r>
      <w:r w:rsidR="00D12291" w:rsidRPr="00DF297B">
        <w:rPr>
          <w:rFonts w:ascii="Calibri" w:hAnsi="Calibri"/>
          <w:b/>
          <w:sz w:val="22"/>
          <w:szCs w:val="22"/>
        </w:rPr>
        <w:t>000</w:t>
      </w:r>
      <w:r w:rsidRPr="00DF297B">
        <w:rPr>
          <w:rFonts w:ascii="Calibri" w:hAnsi="Calibri"/>
          <w:b/>
          <w:sz w:val="22"/>
          <w:szCs w:val="22"/>
        </w:rPr>
        <w:t>.000,00</w:t>
      </w:r>
      <w:r w:rsidRPr="00DF297B">
        <w:rPr>
          <w:rFonts w:ascii="Calibri" w:hAnsi="Calibri"/>
          <w:sz w:val="22"/>
          <w:szCs w:val="22"/>
        </w:rPr>
        <w:t xml:space="preserve"> </w:t>
      </w:r>
      <w:r w:rsidRPr="00DF297B">
        <w:rPr>
          <w:rFonts w:ascii="Calibri" w:hAnsi="Calibri"/>
          <w:b/>
          <w:sz w:val="22"/>
          <w:szCs w:val="22"/>
        </w:rPr>
        <w:t>динари</w:t>
      </w:r>
      <w:r w:rsidRPr="00DF297B">
        <w:rPr>
          <w:rFonts w:ascii="Calibri" w:hAnsi="Calibri"/>
          <w:sz w:val="22"/>
          <w:szCs w:val="22"/>
        </w:rPr>
        <w:t xml:space="preserve">). </w:t>
      </w:r>
    </w:p>
    <w:p w:rsidR="006162F5" w:rsidRPr="00DF297B" w:rsidRDefault="006162F5" w:rsidP="006162F5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Средства наменєни за виводзенє роботох реконструкциї, адаптациї, санациї и за инвестицийне отримованє обєктох установох основного, штреднього образованя и воспитаня, школярского стандарду</w:t>
      </w:r>
      <w:r w:rsidRPr="00DF297B">
        <w:rPr>
          <w:rFonts w:ascii="Calibri" w:hAnsi="Calibri"/>
          <w:b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Войводини, а за хтори ришенє o одоброваню виводзеня роботох видава орґан цо компетентни за </w:t>
      </w:r>
      <w:r w:rsidRPr="00DF297B">
        <w:rPr>
          <w:rFonts w:asciiTheme="minorHAnsi" w:hAnsiTheme="minorHAnsi"/>
          <w:sz w:val="22"/>
          <w:szCs w:val="22"/>
        </w:rPr>
        <w:t>видаванє будовательней дозволи по члену 145. пасус 1. Закона о планованю и вибудови („Службени глашнїк РС“, число 72/2009, 81/2009 – випр., 64/2010 – одлука УС, 24/2011, 121/2012, 42/2013 – одлука УС, 50/2013 – одлука УС, 98/2013 – одлука УС, 132/2014 и 145/2014).</w:t>
      </w:r>
    </w:p>
    <w:p w:rsidR="00D12291" w:rsidRPr="00DF297B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Средства ше </w:t>
      </w:r>
      <w:r w:rsidRPr="00DF297B">
        <w:rPr>
          <w:rFonts w:ascii="Calibri" w:hAnsi="Calibri"/>
          <w:sz w:val="22"/>
          <w:szCs w:val="22"/>
          <w:u w:val="single"/>
        </w:rPr>
        <w:t>нє додзелює</w:t>
      </w:r>
      <w:r w:rsidRPr="00DF297B">
        <w:rPr>
          <w:rFonts w:ascii="Calibri" w:hAnsi="Calibri"/>
          <w:sz w:val="22"/>
          <w:szCs w:val="22"/>
        </w:rPr>
        <w:t xml:space="preserve"> </w:t>
      </w:r>
      <w:r w:rsidR="00830988" w:rsidRPr="00DF297B">
        <w:rPr>
          <w:rFonts w:ascii="Calibri" w:hAnsi="Calibri"/>
          <w:sz w:val="22"/>
          <w:szCs w:val="22"/>
          <w:lang w:val="sr-Cyrl-CS"/>
        </w:rPr>
        <w:t>за финансованє и</w:t>
      </w:r>
      <w:r w:rsidR="00830988" w:rsidRPr="00DF297B">
        <w:rPr>
          <w:rFonts w:ascii="Calibri" w:hAnsi="Calibri"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 xml:space="preserve">софинансованє виводзеня роботох вибудови, добудови и чечуцого отримованя обєктох. </w:t>
      </w:r>
    </w:p>
    <w:p w:rsidR="00D12291" w:rsidRPr="00DF297B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Средства ше нє додзелює за роботи чийо финансованє у полней суми обезпечене з других жридлох.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trike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2018. рок. </w:t>
      </w:r>
    </w:p>
    <w:p w:rsidR="006162F5" w:rsidRPr="00DF297B" w:rsidRDefault="006162F5" w:rsidP="006162F5">
      <w:pPr>
        <w:jc w:val="both"/>
        <w:rPr>
          <w:rFonts w:ascii="Calibri" w:hAnsi="Calibri"/>
          <w:sz w:val="22"/>
          <w:szCs w:val="22"/>
        </w:rPr>
      </w:pPr>
    </w:p>
    <w:p w:rsidR="006162F5" w:rsidRPr="00DF297B" w:rsidRDefault="006162F5" w:rsidP="006162F5">
      <w:pPr>
        <w:ind w:left="708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b/>
          <w:sz w:val="22"/>
          <w:szCs w:val="22"/>
        </w:rPr>
        <w:t>УСЛОВИЯ КОНКУРСА</w:t>
      </w:r>
    </w:p>
    <w:p w:rsidR="006162F5" w:rsidRPr="00DF297B" w:rsidRDefault="006162F5" w:rsidP="006162F5">
      <w:pPr>
        <w:ind w:left="708"/>
        <w:rPr>
          <w:rFonts w:ascii="Calibri" w:hAnsi="Calibri"/>
          <w:b/>
          <w:sz w:val="22"/>
          <w:szCs w:val="22"/>
        </w:rPr>
      </w:pPr>
    </w:p>
    <w:p w:rsidR="006162F5" w:rsidRPr="00DF297B" w:rsidRDefault="006162F5" w:rsidP="006162F5">
      <w:pPr>
        <w:ind w:left="708"/>
        <w:jc w:val="both"/>
        <w:rPr>
          <w:rFonts w:ascii="Calibri" w:hAnsi="Calibri"/>
          <w:i/>
          <w:sz w:val="22"/>
          <w:szCs w:val="22"/>
        </w:rPr>
      </w:pPr>
      <w:r w:rsidRPr="00DF297B">
        <w:rPr>
          <w:rFonts w:ascii="Calibri" w:hAnsi="Calibri"/>
          <w:i/>
          <w:sz w:val="22"/>
          <w:szCs w:val="22"/>
        </w:rPr>
        <w:t xml:space="preserve">1. Подношителє </w:t>
      </w:r>
      <w:r w:rsidR="00084347" w:rsidRPr="00DF297B">
        <w:rPr>
          <w:rFonts w:ascii="Calibri" w:hAnsi="Calibri"/>
          <w:i/>
          <w:sz w:val="22"/>
          <w:szCs w:val="22"/>
        </w:rPr>
        <w:t>прияви</w:t>
      </w:r>
      <w:r w:rsidRPr="00DF297B">
        <w:rPr>
          <w:rFonts w:ascii="Calibri" w:hAnsi="Calibri"/>
          <w:i/>
          <w:sz w:val="22"/>
          <w:szCs w:val="22"/>
        </w:rPr>
        <w:t xml:space="preserve"> </w:t>
      </w:r>
    </w:p>
    <w:p w:rsidR="00D12291" w:rsidRPr="00DF297B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Подношителє прияви то:</w:t>
      </w:r>
    </w:p>
    <w:p w:rsidR="006162F5" w:rsidRPr="00DF297B" w:rsidRDefault="006162F5" w:rsidP="006162F5">
      <w:pPr>
        <w:pStyle w:val="ListParagraph"/>
        <w:numPr>
          <w:ilvl w:val="0"/>
          <w:numId w:val="2"/>
        </w:numPr>
        <w:jc w:val="both"/>
      </w:pPr>
      <w:r w:rsidRPr="00DF297B">
        <w:t>школи за основне образованє и воспитанє, школи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и єдинка локалней самоуправи,</w:t>
      </w:r>
    </w:p>
    <w:p w:rsidR="006162F5" w:rsidRPr="00DF297B" w:rsidRDefault="006162F5" w:rsidP="006162F5">
      <w:pPr>
        <w:pStyle w:val="ListParagraph"/>
        <w:numPr>
          <w:ilvl w:val="0"/>
          <w:numId w:val="2"/>
        </w:numPr>
        <w:jc w:val="both"/>
      </w:pPr>
      <w:r w:rsidRPr="00DF297B">
        <w:t>єдинки локалней самоуправи (лєм за потреби предшколских установох) на териториї АП Войводини.</w:t>
      </w:r>
    </w:p>
    <w:p w:rsidR="006162F5" w:rsidRPr="00DF297B" w:rsidRDefault="006162F5" w:rsidP="006162F5">
      <w:pPr>
        <w:ind w:left="708"/>
        <w:jc w:val="both"/>
        <w:rPr>
          <w:rFonts w:ascii="Calibri" w:hAnsi="Calibri"/>
          <w:i/>
          <w:sz w:val="22"/>
          <w:szCs w:val="22"/>
        </w:rPr>
      </w:pPr>
      <w:r w:rsidRPr="00DF297B"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>значносц реализациї проєкта кед слово о безпечносци школярох, наставнїкох, односно дзецох, воспитачох и занятих хтори хасную обєкти,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>значносц реализациї проєкта за обезпеченє квалитетних условийох за пребуванє и отримованє воспитно-образовней роботи,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>финансийна оправданосц проєкта,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>отримуюцосц проєкта,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>локална, односно реґионална значносц проєкта,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r w:rsidRPr="00DF297B">
        <w:t xml:space="preserve">активносци хтори подняти з цильом реализациї проєкта, </w:t>
      </w:r>
    </w:p>
    <w:p w:rsidR="006162F5" w:rsidRPr="00DF297B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aps/>
        </w:rPr>
      </w:pPr>
      <w:r w:rsidRPr="00DF297B">
        <w:t>обезпечени</w:t>
      </w:r>
      <w:r w:rsidR="00871487" w:rsidRPr="00DF297B">
        <w:t xml:space="preserve"> жридла средствох за реализацию</w:t>
      </w:r>
      <w:r w:rsidR="00871487" w:rsidRPr="00DF297B">
        <w:rPr>
          <w:lang w:val="en-US"/>
        </w:rPr>
        <w:t xml:space="preserve"> </w:t>
      </w:r>
      <w:r w:rsidR="00871487" w:rsidRPr="00DF297B">
        <w:t>проєкта</w:t>
      </w:r>
      <w:r w:rsidR="00871487" w:rsidRPr="00DF297B">
        <w:rPr>
          <w:lang w:val="ru-RU"/>
        </w:rPr>
        <w:t>.</w:t>
      </w:r>
    </w:p>
    <w:p w:rsidR="00871487" w:rsidRPr="00DF297B" w:rsidRDefault="00871487" w:rsidP="00871487">
      <w:pPr>
        <w:pStyle w:val="ListParagraph"/>
        <w:spacing w:after="0" w:line="240" w:lineRule="auto"/>
        <w:ind w:left="1080"/>
        <w:contextualSpacing w:val="0"/>
        <w:jc w:val="both"/>
        <w:rPr>
          <w:caps/>
        </w:rPr>
      </w:pPr>
    </w:p>
    <w:p w:rsidR="006162F5" w:rsidRPr="00DF297B" w:rsidRDefault="006162F5" w:rsidP="006162F5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b/>
          <w:sz w:val="22"/>
          <w:szCs w:val="22"/>
        </w:rPr>
        <w:t>ОБЩИ НАПРЯМКИ КОНКУРСА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Кед</w:t>
      </w:r>
      <w:r w:rsidR="00DC6F5C" w:rsidRPr="00DF297B">
        <w:rPr>
          <w:rFonts w:ascii="Calibri" w:hAnsi="Calibri"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 xml:space="preserve">технїчно можлїве, проєкт реализовац у вецей нєзависних фазох </w:t>
      </w:r>
      <w:r w:rsidR="009219FA" w:rsidRPr="00DF297B">
        <w:rPr>
          <w:rFonts w:ascii="Calibri" w:hAnsi="Calibri"/>
          <w:sz w:val="22"/>
          <w:szCs w:val="22"/>
        </w:rPr>
        <w:t xml:space="preserve">виводзеня </w:t>
      </w:r>
      <w:r w:rsidRPr="00DF297B">
        <w:rPr>
          <w:rFonts w:ascii="Calibri" w:hAnsi="Calibri"/>
          <w:sz w:val="22"/>
          <w:szCs w:val="22"/>
        </w:rPr>
        <w:t xml:space="preserve">роботи. </w:t>
      </w:r>
      <w:r w:rsidR="009219FA" w:rsidRPr="00DF297B">
        <w:rPr>
          <w:rFonts w:ascii="Calibri" w:hAnsi="Calibri"/>
          <w:sz w:val="22"/>
          <w:szCs w:val="22"/>
        </w:rPr>
        <w:t>Подношитель прияви</w:t>
      </w:r>
      <w:r w:rsidRPr="00DF297B">
        <w:rPr>
          <w:rFonts w:ascii="Calibri" w:hAnsi="Calibri"/>
          <w:sz w:val="22"/>
          <w:szCs w:val="22"/>
        </w:rPr>
        <w:t xml:space="preserve"> ма поднєсц прияву з ясно наведзенима фазама за виводзенє роботох и назначенима финансийнима средствами за шицки фази.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Приложена предмера и предрахунок роботох ма облапяц прецизно утвердзене количество роботох и </w:t>
      </w:r>
      <w:r w:rsidR="009219FA" w:rsidRPr="00DF297B">
        <w:rPr>
          <w:rFonts w:ascii="Calibri" w:hAnsi="Calibri"/>
          <w:sz w:val="22"/>
          <w:szCs w:val="22"/>
        </w:rPr>
        <w:t xml:space="preserve">тарґовищни </w:t>
      </w:r>
      <w:r w:rsidRPr="00DF297B">
        <w:rPr>
          <w:rFonts w:ascii="Calibri" w:hAnsi="Calibri"/>
          <w:sz w:val="22"/>
          <w:szCs w:val="22"/>
        </w:rPr>
        <w:t xml:space="preserve">цени, бо ше средства </w:t>
      </w:r>
      <w:r w:rsidR="009219FA" w:rsidRPr="00DF297B">
        <w:rPr>
          <w:rFonts w:ascii="Calibri" w:hAnsi="Calibri"/>
          <w:sz w:val="22"/>
          <w:szCs w:val="22"/>
        </w:rPr>
        <w:t>подношительови прияви</w:t>
      </w:r>
      <w:r w:rsidRPr="00DF297B">
        <w:rPr>
          <w:rFonts w:ascii="Calibri" w:hAnsi="Calibri"/>
          <w:sz w:val="22"/>
          <w:szCs w:val="22"/>
        </w:rPr>
        <w:t xml:space="preserve"> буду преношиц у складзе зоз запровадзеним поступком явней набавки (а найвецей по одобрену суму). Звишки роботох и нєпредвидзени роботи Секретарият нє годзен финансовац. </w:t>
      </w:r>
    </w:p>
    <w:p w:rsidR="009219FA" w:rsidRPr="00DF297B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спознаня о тим же чи му одобрени средства по другим конкурсу за предметни проєкт.</w:t>
      </w:r>
    </w:p>
    <w:p w:rsidR="009219FA" w:rsidRPr="00DF297B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Средства хтори обезпечени на мено на учасци установи можу буц власни, з донацийох и з буджету шицких уровньох власци и тоти средства можу буц пенєжни и нєпенєжни. Нєпенєжни средства то нєубудовани будовательни материял. </w:t>
      </w:r>
    </w:p>
    <w:p w:rsidR="006162F5" w:rsidRPr="00DF297B" w:rsidRDefault="006162F5" w:rsidP="006162F5">
      <w:pPr>
        <w:ind w:firstLine="709"/>
        <w:jc w:val="both"/>
        <w:rPr>
          <w:rFonts w:ascii="Calibri" w:hAnsi="Calibri" w:cs="Arial"/>
          <w:sz w:val="22"/>
          <w:szCs w:val="22"/>
          <w:u w:val="single"/>
        </w:rPr>
      </w:pPr>
      <w:r w:rsidRPr="00DF297B">
        <w:rPr>
          <w:rFonts w:ascii="Calibri" w:hAnsi="Calibri"/>
          <w:sz w:val="22"/>
          <w:szCs w:val="22"/>
          <w:u w:val="single"/>
        </w:rPr>
        <w:t>По додзельован</w:t>
      </w:r>
      <w:r w:rsidR="00B5667C" w:rsidRPr="00DF297B">
        <w:rPr>
          <w:rFonts w:ascii="Calibri" w:hAnsi="Calibri"/>
          <w:sz w:val="22"/>
          <w:szCs w:val="22"/>
          <w:u w:val="single"/>
        </w:rPr>
        <w:t>ю</w:t>
      </w:r>
      <w:r w:rsidRPr="00DF297B">
        <w:rPr>
          <w:rFonts w:ascii="Calibri" w:hAnsi="Calibri"/>
          <w:sz w:val="22"/>
          <w:szCs w:val="22"/>
          <w:u w:val="single"/>
        </w:rPr>
        <w:t xml:space="preserve"> средствох по Конкурсу, Хаснователь длужен:</w:t>
      </w:r>
    </w:p>
    <w:p w:rsidR="006162F5" w:rsidRPr="00DF297B" w:rsidRDefault="006162F5" w:rsidP="009219FA">
      <w:pPr>
        <w:pStyle w:val="BodyText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подписац контракт о додзельованю буджетних средствох зоз Секретариятом, з яким ше реґулує медзисобни права и обовязки контрактових бокох,</w:t>
      </w:r>
    </w:p>
    <w:p w:rsidR="009219FA" w:rsidRPr="00DF297B" w:rsidRDefault="009219FA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пред обявйованьом явней набавки на Порталу Управи за явни набавки, доручиц Секретарияту </w:t>
      </w:r>
      <w:r w:rsidRPr="00DF297B">
        <w:rPr>
          <w:rFonts w:ascii="Calibri" w:hAnsi="Calibri"/>
          <w:b/>
          <w:sz w:val="22"/>
          <w:szCs w:val="22"/>
          <w:u w:val="single"/>
        </w:rPr>
        <w:t>фотокопию предлогу одлуки о порушованю поступку явней набавки з преценєну вредносцу роботох и точно наведзенима податками о жридлох финансованя роботох</w:t>
      </w:r>
      <w:r w:rsidRPr="00DF297B">
        <w:rPr>
          <w:rFonts w:ascii="Calibri" w:hAnsi="Calibri"/>
          <w:sz w:val="22"/>
          <w:szCs w:val="22"/>
        </w:rPr>
        <w:t xml:space="preserve"> (кед Секретарият согласни зоз предлогом одлуки о </w:t>
      </w:r>
      <w:r w:rsidRPr="00DF297B">
        <w:rPr>
          <w:rFonts w:ascii="Calibri" w:hAnsi="Calibri"/>
          <w:sz w:val="22"/>
          <w:szCs w:val="22"/>
        </w:rPr>
        <w:lastRenderedPageBreak/>
        <w:t>порушованю поступку явней набавки</w:t>
      </w:r>
      <w:r w:rsidRPr="00DF297B">
        <w:t>,</w:t>
      </w:r>
      <w:r w:rsidRPr="00DF297B">
        <w:rPr>
          <w:rFonts w:ascii="Calibri" w:hAnsi="Calibri"/>
          <w:sz w:val="22"/>
          <w:szCs w:val="22"/>
        </w:rPr>
        <w:t xml:space="preserve"> хасновательови вида Согласносц за порушованє поступку явней набавки),</w:t>
      </w:r>
    </w:p>
    <w:p w:rsidR="006162F5" w:rsidRPr="00DF297B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запровадзиц поступок явней набавки (за вибор понукача одвичательни Хаснователь и його одвичательна особа),</w:t>
      </w:r>
    </w:p>
    <w:p w:rsidR="006162F5" w:rsidRPr="00DF297B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доручиц фотокопию банкарскей ґаранциї вибраного виводзача роботох за добре окончованє роботи,</w:t>
      </w:r>
    </w:p>
    <w:p w:rsidR="002C141E" w:rsidRPr="00DF297B" w:rsidRDefault="002C141E" w:rsidP="002C141E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доручиц фотокопию банкарскей ґаранциї вибраного виводзача роботох за врацанє авансного плаценя, кед Хаснователь справел контракт о авансним плаценю зоз вибраним понукачом,</w:t>
      </w:r>
    </w:p>
    <w:p w:rsidR="006162F5" w:rsidRPr="00DF297B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анґажовац нєзависну особу як фахови надпатрунок над виводзеньом предметних роботох,</w:t>
      </w:r>
    </w:p>
    <w:p w:rsidR="006162F5" w:rsidRPr="00DF297B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доручиц ришенє о одобреню виводзеня предметних роботох хторе видал орґан општинскей/городскей управи цо компетентн</w:t>
      </w:r>
      <w:r w:rsidR="00FC6341" w:rsidRPr="00DF297B">
        <w:rPr>
          <w:rFonts w:ascii="Calibri" w:hAnsi="Calibri"/>
          <w:sz w:val="22"/>
          <w:szCs w:val="22"/>
        </w:rPr>
        <w:t>и</w:t>
      </w:r>
      <w:r w:rsidRPr="00DF297B">
        <w:rPr>
          <w:rFonts w:ascii="Calibri" w:hAnsi="Calibri"/>
          <w:sz w:val="22"/>
          <w:szCs w:val="22"/>
        </w:rPr>
        <w:t xml:space="preserve"> за видаванє будовательней дозволи.</w:t>
      </w:r>
    </w:p>
    <w:p w:rsidR="00FA32BA" w:rsidRPr="00DF297B" w:rsidRDefault="00FA32BA" w:rsidP="002C141E">
      <w:pPr>
        <w:ind w:firstLine="709"/>
        <w:jc w:val="both"/>
        <w:rPr>
          <w:rFonts w:ascii="Calibri" w:hAnsi="Calibri"/>
          <w:sz w:val="22"/>
          <w:szCs w:val="22"/>
        </w:rPr>
      </w:pPr>
    </w:p>
    <w:p w:rsidR="002C141E" w:rsidRPr="00DF297B" w:rsidRDefault="00FA32BA" w:rsidP="002C141E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Кед</w:t>
      </w:r>
      <w:r w:rsidR="00717A01" w:rsidRPr="00DF297B">
        <w:rPr>
          <w:rFonts w:ascii="Calibri" w:hAnsi="Calibri"/>
          <w:sz w:val="22"/>
          <w:szCs w:val="22"/>
        </w:rPr>
        <w:t xml:space="preserve"> </w:t>
      </w:r>
      <w:r w:rsidR="002C141E" w:rsidRPr="00DF297B">
        <w:rPr>
          <w:rFonts w:ascii="Calibri" w:hAnsi="Calibri"/>
          <w:sz w:val="22"/>
          <w:szCs w:val="22"/>
        </w:rPr>
        <w:t>по запровадзеним поступку явней набавки</w:t>
      </w:r>
      <w:r w:rsidR="00717A01" w:rsidRPr="00DF297B">
        <w:rPr>
          <w:rFonts w:ascii="Calibri" w:hAnsi="Calibri"/>
          <w:sz w:val="22"/>
          <w:szCs w:val="22"/>
        </w:rPr>
        <w:t>,</w:t>
      </w:r>
      <w:r w:rsidR="002C141E" w:rsidRPr="00DF297B">
        <w:rPr>
          <w:rFonts w:ascii="Calibri" w:hAnsi="Calibri"/>
          <w:sz w:val="22"/>
          <w:szCs w:val="22"/>
        </w:rPr>
        <w:t xml:space="preserve"> Хаснователь и вибрани виводзач роботох заключ</w:t>
      </w:r>
      <w:r w:rsidRPr="00DF297B">
        <w:rPr>
          <w:rFonts w:ascii="Calibri" w:hAnsi="Calibri"/>
          <w:sz w:val="22"/>
          <w:szCs w:val="22"/>
        </w:rPr>
        <w:t>а</w:t>
      </w:r>
      <w:r w:rsidR="002C141E" w:rsidRPr="00DF297B">
        <w:rPr>
          <w:rFonts w:ascii="Calibri" w:hAnsi="Calibri"/>
          <w:sz w:val="22"/>
          <w:szCs w:val="22"/>
        </w:rPr>
        <w:t xml:space="preserve"> контракт </w:t>
      </w:r>
      <w:r w:rsidR="00BF6F7B" w:rsidRPr="00DF297B">
        <w:rPr>
          <w:rFonts w:ascii="Calibri" w:hAnsi="Calibri"/>
          <w:sz w:val="22"/>
          <w:szCs w:val="22"/>
        </w:rPr>
        <w:t>на</w:t>
      </w:r>
      <w:r w:rsidR="002C141E" w:rsidRPr="00DF297B">
        <w:rPr>
          <w:rFonts w:ascii="Calibri" w:hAnsi="Calibri"/>
          <w:sz w:val="22"/>
          <w:szCs w:val="22"/>
        </w:rPr>
        <w:t xml:space="preserve"> суму</w:t>
      </w:r>
      <w:r w:rsidRPr="00DF297B">
        <w:rPr>
          <w:rFonts w:ascii="Calibri" w:hAnsi="Calibri"/>
          <w:sz w:val="22"/>
          <w:szCs w:val="22"/>
        </w:rPr>
        <w:t xml:space="preserve"> хтора нїзша</w:t>
      </w:r>
      <w:r w:rsidR="002C141E" w:rsidRPr="00DF297B">
        <w:rPr>
          <w:rFonts w:ascii="Calibri" w:hAnsi="Calibri"/>
          <w:sz w:val="22"/>
          <w:szCs w:val="22"/>
        </w:rPr>
        <w:t xml:space="preserve"> </w:t>
      </w:r>
      <w:r w:rsidRPr="00DF297B">
        <w:rPr>
          <w:rFonts w:ascii="Calibri" w:hAnsi="Calibri"/>
          <w:sz w:val="22"/>
          <w:szCs w:val="22"/>
        </w:rPr>
        <w:t xml:space="preserve">як </w:t>
      </w:r>
      <w:r w:rsidR="002C141E" w:rsidRPr="00DF297B">
        <w:rPr>
          <w:rFonts w:ascii="Calibri" w:hAnsi="Calibri"/>
          <w:sz w:val="22"/>
          <w:szCs w:val="22"/>
        </w:rPr>
        <w:t>преценєн</w:t>
      </w:r>
      <w:r w:rsidRPr="00DF297B">
        <w:rPr>
          <w:rFonts w:ascii="Calibri" w:hAnsi="Calibri"/>
          <w:sz w:val="22"/>
          <w:szCs w:val="22"/>
        </w:rPr>
        <w:t>а</w:t>
      </w:r>
      <w:r w:rsidR="002C141E" w:rsidRPr="00DF297B">
        <w:rPr>
          <w:rFonts w:ascii="Calibri" w:hAnsi="Calibri"/>
          <w:sz w:val="22"/>
          <w:szCs w:val="22"/>
        </w:rPr>
        <w:t xml:space="preserve"> вредносц роботох з яку Хаснователь апликовал на конкурс, контракт </w:t>
      </w:r>
      <w:r w:rsidR="00BF6F7B" w:rsidRPr="00DF297B">
        <w:rPr>
          <w:rFonts w:ascii="Calibri" w:hAnsi="Calibri"/>
          <w:sz w:val="22"/>
          <w:szCs w:val="22"/>
        </w:rPr>
        <w:t xml:space="preserve">на основи хторого </w:t>
      </w:r>
      <w:r w:rsidR="002C141E" w:rsidRPr="00DF297B">
        <w:rPr>
          <w:rFonts w:ascii="Calibri" w:hAnsi="Calibri"/>
          <w:sz w:val="22"/>
          <w:szCs w:val="22"/>
        </w:rPr>
        <w:t>ше Хасновательови додзелює средства од Секретарияту</w:t>
      </w:r>
      <w:r w:rsidRPr="00DF297B">
        <w:rPr>
          <w:rFonts w:ascii="Calibri" w:hAnsi="Calibri"/>
          <w:sz w:val="22"/>
          <w:szCs w:val="22"/>
        </w:rPr>
        <w:t xml:space="preserve"> ше анексує</w:t>
      </w:r>
      <w:r w:rsidR="002C141E" w:rsidRPr="00DF297B">
        <w:rPr>
          <w:rFonts w:ascii="Calibri" w:hAnsi="Calibri"/>
          <w:sz w:val="22"/>
          <w:szCs w:val="22"/>
        </w:rPr>
        <w:t>. З анексованьом ше додзелєну суму средствох од Секретарияту</w:t>
      </w:r>
      <w:r w:rsidR="00BF6F7B" w:rsidRPr="00DF297B">
        <w:rPr>
          <w:rFonts w:ascii="Calibri" w:hAnsi="Calibri"/>
          <w:sz w:val="22"/>
          <w:szCs w:val="22"/>
        </w:rPr>
        <w:t xml:space="preserve"> зменша</w:t>
      </w:r>
      <w:r w:rsidR="002C141E" w:rsidRPr="00DF297B">
        <w:rPr>
          <w:rFonts w:ascii="Calibri" w:hAnsi="Calibri"/>
          <w:sz w:val="22"/>
          <w:szCs w:val="22"/>
        </w:rPr>
        <w:t xml:space="preserve">, у складзе з </w:t>
      </w:r>
      <w:r w:rsidR="00BF6F7B" w:rsidRPr="00DF297B">
        <w:rPr>
          <w:rFonts w:ascii="Calibri" w:hAnsi="Calibri"/>
          <w:sz w:val="22"/>
          <w:szCs w:val="22"/>
        </w:rPr>
        <w:t>реалн</w:t>
      </w:r>
      <w:r w:rsidR="00AB2330" w:rsidRPr="00DF297B">
        <w:rPr>
          <w:rFonts w:ascii="Calibri" w:hAnsi="Calibri"/>
          <w:sz w:val="22"/>
          <w:szCs w:val="22"/>
        </w:rPr>
        <w:t>о</w:t>
      </w:r>
      <w:r w:rsidR="002C141E" w:rsidRPr="00DF297B">
        <w:rPr>
          <w:rFonts w:ascii="Calibri" w:hAnsi="Calibri"/>
          <w:sz w:val="22"/>
          <w:szCs w:val="22"/>
        </w:rPr>
        <w:t xml:space="preserve"> контрактовану суму роботох </w:t>
      </w:r>
      <w:r w:rsidR="00717A01" w:rsidRPr="00DF297B">
        <w:rPr>
          <w:rFonts w:ascii="Calibri" w:hAnsi="Calibri"/>
          <w:sz w:val="22"/>
          <w:szCs w:val="22"/>
        </w:rPr>
        <w:t>за</w:t>
      </w:r>
      <w:r w:rsidRPr="00DF297B">
        <w:rPr>
          <w:rFonts w:ascii="Calibri" w:hAnsi="Calibri"/>
          <w:sz w:val="22"/>
          <w:szCs w:val="22"/>
        </w:rPr>
        <w:t xml:space="preserve"> яку </w:t>
      </w:r>
      <w:r w:rsidR="002C141E" w:rsidRPr="00DF297B">
        <w:rPr>
          <w:rFonts w:ascii="Calibri" w:hAnsi="Calibri"/>
          <w:sz w:val="22"/>
          <w:szCs w:val="22"/>
        </w:rPr>
        <w:t>заключени контракт медзи Хасновательом и вибраним виводзачом роботох, при чим ше суму з</w:t>
      </w:r>
      <w:r w:rsidR="00AB2330" w:rsidRPr="00DF297B">
        <w:rPr>
          <w:rFonts w:ascii="Calibri" w:hAnsi="Calibri"/>
          <w:sz w:val="22"/>
          <w:szCs w:val="22"/>
        </w:rPr>
        <w:t>оз хтору</w:t>
      </w:r>
      <w:r w:rsidR="002C141E" w:rsidRPr="00DF297B">
        <w:rPr>
          <w:rFonts w:ascii="Calibri" w:hAnsi="Calibri"/>
          <w:sz w:val="22"/>
          <w:szCs w:val="22"/>
        </w:rPr>
        <w:t xml:space="preserve"> участвує софинансиєр</w:t>
      </w:r>
      <w:r w:rsidRPr="00DF297B">
        <w:rPr>
          <w:rFonts w:ascii="Calibri" w:hAnsi="Calibri"/>
          <w:sz w:val="22"/>
          <w:szCs w:val="22"/>
        </w:rPr>
        <w:t xml:space="preserve"> нє зменш</w:t>
      </w:r>
      <w:r w:rsidR="00717A01" w:rsidRPr="00DF297B">
        <w:rPr>
          <w:rFonts w:ascii="Calibri" w:hAnsi="Calibri"/>
          <w:sz w:val="22"/>
          <w:szCs w:val="22"/>
        </w:rPr>
        <w:t>а</w:t>
      </w:r>
      <w:r w:rsidR="002C141E" w:rsidRPr="00DF297B">
        <w:rPr>
          <w:rFonts w:ascii="Calibri" w:hAnsi="Calibri"/>
          <w:sz w:val="22"/>
          <w:szCs w:val="22"/>
        </w:rPr>
        <w:t xml:space="preserve">. </w:t>
      </w:r>
    </w:p>
    <w:p w:rsidR="006162F5" w:rsidRPr="00DF297B" w:rsidRDefault="006162F5" w:rsidP="006162F5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6162F5" w:rsidRPr="00DF297B" w:rsidRDefault="006162F5" w:rsidP="006162F5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b/>
          <w:sz w:val="22"/>
          <w:szCs w:val="22"/>
        </w:rPr>
        <w:t xml:space="preserve">СПОСОБ ПОДНОШЕНЯ </w:t>
      </w:r>
      <w:r w:rsidR="00AB2330" w:rsidRPr="00DF297B">
        <w:rPr>
          <w:rFonts w:ascii="Calibri" w:hAnsi="Calibri"/>
          <w:b/>
          <w:sz w:val="22"/>
          <w:szCs w:val="22"/>
        </w:rPr>
        <w:t>ПРИЯВИ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DF297B" w:rsidRDefault="00BF6F7B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Прияви</w:t>
      </w:r>
      <w:r w:rsidR="006162F5" w:rsidRPr="00DF297B">
        <w:rPr>
          <w:rFonts w:ascii="Calibri" w:hAnsi="Calibri"/>
          <w:sz w:val="22"/>
          <w:szCs w:val="22"/>
        </w:rPr>
        <w:t xml:space="preserve"> ше подноши на єдинственим конкурсним формуларе Секретарияту. Комплетну конкурсну документацию мож превжац од</w:t>
      </w:r>
      <w:r w:rsidR="006162F5" w:rsidRPr="00DF297B">
        <w:rPr>
          <w:rFonts w:ascii="Calibri" w:hAnsi="Calibri"/>
          <w:b/>
          <w:sz w:val="22"/>
          <w:szCs w:val="22"/>
        </w:rPr>
        <w:t xml:space="preserve"> </w:t>
      </w:r>
      <w:r w:rsidRPr="00DF297B">
        <w:rPr>
          <w:rFonts w:ascii="Calibri" w:hAnsi="Calibri"/>
          <w:b/>
          <w:sz w:val="22"/>
          <w:szCs w:val="22"/>
          <w:u w:val="single"/>
        </w:rPr>
        <w:t>27</w:t>
      </w:r>
      <w:r w:rsidR="006162F5" w:rsidRPr="00DF297B">
        <w:rPr>
          <w:rFonts w:ascii="Calibri" w:hAnsi="Calibri"/>
          <w:b/>
          <w:sz w:val="22"/>
          <w:szCs w:val="22"/>
          <w:u w:val="single"/>
        </w:rPr>
        <w:t>.</w:t>
      </w:r>
      <w:r w:rsidRPr="00DF297B">
        <w:rPr>
          <w:rFonts w:ascii="Calibri" w:hAnsi="Calibri"/>
          <w:b/>
          <w:sz w:val="22"/>
          <w:szCs w:val="22"/>
          <w:u w:val="single"/>
        </w:rPr>
        <w:t>6</w:t>
      </w:r>
      <w:r w:rsidR="006162F5" w:rsidRPr="00DF297B">
        <w:rPr>
          <w:rFonts w:ascii="Calibri" w:hAnsi="Calibri"/>
          <w:b/>
          <w:sz w:val="22"/>
          <w:szCs w:val="22"/>
          <w:u w:val="single"/>
        </w:rPr>
        <w:t>.2018. року</w:t>
      </w:r>
      <w:r w:rsidR="006162F5" w:rsidRPr="00DF297B">
        <w:rPr>
          <w:rFonts w:ascii="Calibri" w:hAnsi="Calibri"/>
          <w:sz w:val="22"/>
          <w:szCs w:val="22"/>
        </w:rPr>
        <w:t xml:space="preserve"> на веб-адреси Секретарияту </w:t>
      </w:r>
      <w:hyperlink r:id="rId10" w:history="1">
        <w:r w:rsidR="006162F5" w:rsidRPr="00DF297B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6162F5" w:rsidRPr="00DF297B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.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6162F5" w:rsidRPr="00DF297B" w:rsidRDefault="00BF6F7B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Прияви</w:t>
      </w:r>
      <w:r w:rsidR="006162F5" w:rsidRPr="00DF297B">
        <w:rPr>
          <w:rFonts w:ascii="Calibri" w:hAnsi="Calibri"/>
          <w:sz w:val="22"/>
          <w:szCs w:val="22"/>
        </w:rPr>
        <w:t xml:space="preserve"> ше доручує по пошти на адресу: Покраїнски секретарият за образованє, предписаня, управу и национални меншини – национални заєднїци, з назначеньом: „За конкурс – за </w:t>
      </w:r>
      <w:r w:rsidR="00830988" w:rsidRPr="00DF297B">
        <w:rPr>
          <w:rFonts w:ascii="Calibri" w:hAnsi="Calibri"/>
          <w:sz w:val="22"/>
          <w:szCs w:val="22"/>
          <w:lang w:val="sr-Cyrl-RS"/>
        </w:rPr>
        <w:t xml:space="preserve">финансованє и </w:t>
      </w:r>
      <w:r w:rsidR="006162F5" w:rsidRPr="00DF297B">
        <w:rPr>
          <w:rFonts w:ascii="Calibri" w:hAnsi="Calibri"/>
          <w:sz w:val="22"/>
          <w:szCs w:val="22"/>
          <w:lang w:val="sr-Cyrl-RS"/>
        </w:rPr>
        <w:t>софинансованє</w:t>
      </w:r>
      <w:r w:rsidR="006162F5" w:rsidRPr="00DF297B">
        <w:rPr>
          <w:rFonts w:ascii="Calibri" w:hAnsi="Calibri"/>
          <w:sz w:val="22"/>
          <w:szCs w:val="22"/>
        </w:rPr>
        <w:t xml:space="preserve">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рок”, Булевар Михайла Пупина 16, 21000 Нови Сад, або ше их подноши особнє, з придаваньом на писарнїци покраїнских орґанох управи у Новим Садзе (прижемє будинку Покраїнскей влади).</w:t>
      </w:r>
      <w:r w:rsidR="006162F5" w:rsidRPr="00DF297B">
        <w:rPr>
          <w:rFonts w:ascii="Calibri" w:hAnsi="Calibri"/>
          <w:b/>
          <w:sz w:val="22"/>
          <w:szCs w:val="22"/>
        </w:rPr>
        <w:t xml:space="preserve"> 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 w:rsidRPr="00DF297B">
        <w:rPr>
          <w:rFonts w:ascii="Calibri" w:hAnsi="Calibri"/>
          <w:b/>
          <w:sz w:val="22"/>
          <w:szCs w:val="22"/>
        </w:rPr>
        <w:t>:</w:t>
      </w:r>
    </w:p>
    <w:p w:rsidR="00AF15CE" w:rsidRPr="00DF297B" w:rsidRDefault="00AF15CE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</w:p>
    <w:p w:rsidR="006162F5" w:rsidRPr="00DF297B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DF297B">
        <w:rPr>
          <w:b/>
          <w:u w:val="single"/>
        </w:rPr>
        <w:t>копию технїчней документациї</w:t>
      </w:r>
      <w:r w:rsidRPr="00DF297B">
        <w:rPr>
          <w:b/>
        </w:rPr>
        <w:t xml:space="preserve"> на основи хторей орґан цо компетентни за видаванє будовательней дозволи видал ришенє о одобреню виводзеня роботох</w:t>
      </w:r>
      <w:r w:rsidR="00BF6F7B" w:rsidRPr="00DF297B">
        <w:rPr>
          <w:b/>
        </w:rPr>
        <w:t xml:space="preserve"> (у</w:t>
      </w:r>
      <w:r w:rsidRPr="00DF297B">
        <w:rPr>
          <w:b/>
        </w:rPr>
        <w:t xml:space="preserve"> случаю же установа, </w:t>
      </w:r>
      <w:r w:rsidRPr="00DF297B">
        <w:rPr>
          <w:b/>
          <w:u w:val="single"/>
        </w:rPr>
        <w:t>чий снователь АП Войводина</w:t>
      </w:r>
      <w:r w:rsidRPr="00DF297B">
        <w:rPr>
          <w:b/>
        </w:rPr>
        <w:t xml:space="preserve">, нє обезпечела ришенє </w:t>
      </w:r>
      <w:r w:rsidR="00BF6F7B" w:rsidRPr="00DF297B">
        <w:rPr>
          <w:b/>
        </w:rPr>
        <w:t>о одобреню</w:t>
      </w:r>
      <w:r w:rsidR="003A588A" w:rsidRPr="00DF297B">
        <w:rPr>
          <w:b/>
        </w:rPr>
        <w:t xml:space="preserve"> </w:t>
      </w:r>
      <w:r w:rsidRPr="00DF297B">
        <w:rPr>
          <w:b/>
        </w:rPr>
        <w:t>за виводзенє роботох, тота установа подноши копию технїчней документациї на основи хторей</w:t>
      </w:r>
      <w:r w:rsidR="00AB2330" w:rsidRPr="00DF297B">
        <w:rPr>
          <w:b/>
        </w:rPr>
        <w:t>,</w:t>
      </w:r>
      <w:r w:rsidRPr="00DF297B">
        <w:rPr>
          <w:b/>
        </w:rPr>
        <w:t xml:space="preserve"> по обезпечованю согласносци за виводзенє роботох од Покраїнскей влади, компетентни орґан вида ришенє о одобреню виводзеня роботох</w:t>
      </w:r>
      <w:r w:rsidR="00BF6F7B" w:rsidRPr="00DF297B">
        <w:rPr>
          <w:b/>
        </w:rPr>
        <w:t>)</w:t>
      </w:r>
      <w:r w:rsidRPr="00DF297B">
        <w:rPr>
          <w:b/>
        </w:rPr>
        <w:t>,</w:t>
      </w:r>
    </w:p>
    <w:p w:rsidR="006162F5" w:rsidRPr="00DF297B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DF297B">
        <w:rPr>
          <w:b/>
        </w:rPr>
        <w:t>копию ришеня о одобреню за виводзенє роботох хторе видава орґан цо компетентни за видаванє будовательней дозволи</w:t>
      </w:r>
      <w:r w:rsidR="00BF6F7B" w:rsidRPr="00DF297B">
        <w:rPr>
          <w:b/>
        </w:rPr>
        <w:t xml:space="preserve"> (у</w:t>
      </w:r>
      <w:r w:rsidRPr="00DF297B">
        <w:rPr>
          <w:b/>
        </w:rPr>
        <w:t xml:space="preserve">станови чий снователь АП Войводина, хтори нє обезпечели ришенє </w:t>
      </w:r>
      <w:r w:rsidR="00BF6F7B" w:rsidRPr="00DF297B">
        <w:rPr>
          <w:b/>
        </w:rPr>
        <w:t>о одобреню</w:t>
      </w:r>
      <w:r w:rsidR="003A588A" w:rsidRPr="00DF297B">
        <w:rPr>
          <w:b/>
        </w:rPr>
        <w:t xml:space="preserve"> </w:t>
      </w:r>
      <w:r w:rsidRPr="00DF297B">
        <w:rPr>
          <w:b/>
        </w:rPr>
        <w:t xml:space="preserve">за виводзенє роботох, подноша </w:t>
      </w:r>
      <w:r w:rsidRPr="00DF297B">
        <w:rPr>
          <w:b/>
          <w:u w:val="single"/>
        </w:rPr>
        <w:t>акт компетентного орґана</w:t>
      </w:r>
      <w:r w:rsidRPr="00DF297B">
        <w:rPr>
          <w:b/>
        </w:rPr>
        <w:t xml:space="preserve"> з яким ше потвердзує же приложена технїчна документация комплетна и </w:t>
      </w:r>
      <w:r w:rsidRPr="00DF297B">
        <w:rPr>
          <w:b/>
        </w:rPr>
        <w:lastRenderedPageBreak/>
        <w:t>одвитуюца, на основи хторей ше по доставаню согласносци Покраїнскей влади за виводзенє роботох вида</w:t>
      </w:r>
      <w:r w:rsidR="00AB2330" w:rsidRPr="00DF297B">
        <w:rPr>
          <w:b/>
        </w:rPr>
        <w:t>ва</w:t>
      </w:r>
      <w:r w:rsidRPr="00DF297B">
        <w:rPr>
          <w:b/>
        </w:rPr>
        <w:t xml:space="preserve"> ришенє о одобреню за виводзенє роботох</w:t>
      </w:r>
      <w:r w:rsidR="00BF6F7B" w:rsidRPr="00DF297B">
        <w:rPr>
          <w:b/>
        </w:rPr>
        <w:t>)</w:t>
      </w:r>
      <w:r w:rsidRPr="00DF297B">
        <w:rPr>
          <w:b/>
        </w:rPr>
        <w:t>,</w:t>
      </w:r>
    </w:p>
    <w:p w:rsidR="00BF6F7B" w:rsidRPr="00DF297B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DF297B">
        <w:rPr>
          <w:b/>
        </w:rPr>
        <w:t xml:space="preserve">предмеру и предрахунок роботох хтори подписал и оверел одвичательни проєктант (документ </w:t>
      </w:r>
      <w:r w:rsidR="00AB2330" w:rsidRPr="00DF297B">
        <w:rPr>
          <w:b/>
        </w:rPr>
        <w:t xml:space="preserve">хтори </w:t>
      </w:r>
      <w:r w:rsidRPr="00DF297B">
        <w:rPr>
          <w:b/>
        </w:rPr>
        <w:t>нє старши як шейсц мешаци з нумерованима боками, обовязно ма облапяц датум виробку)</w:t>
      </w:r>
      <w:r w:rsidR="00BF6F7B" w:rsidRPr="00DF297B">
        <w:rPr>
          <w:b/>
        </w:rPr>
        <w:t>,</w:t>
      </w:r>
    </w:p>
    <w:p w:rsidR="00BF6F7B" w:rsidRPr="00DF297B" w:rsidRDefault="00BF6F7B" w:rsidP="00BF6F7B">
      <w:pPr>
        <w:pStyle w:val="ListParagraph"/>
        <w:numPr>
          <w:ilvl w:val="0"/>
          <w:numId w:val="3"/>
        </w:numPr>
        <w:jc w:val="both"/>
        <w:rPr>
          <w:b/>
        </w:rPr>
      </w:pPr>
      <w:r w:rsidRPr="00DF297B">
        <w:rPr>
          <w:b/>
          <w:u w:val="single"/>
        </w:rPr>
        <w:t>у случаю пенєжного софинансованя</w:t>
      </w:r>
      <w:r w:rsidRPr="00DF297B">
        <w:rPr>
          <w:b/>
        </w:rPr>
        <w:t xml:space="preserve"> доручиц доказ о обезпечених средствох за софинансованє роботох (контракт, ришенє, вивод з буджету єдинки локалней самоуправи и подобне) вєдно зоз шорово подписану и </w:t>
      </w:r>
      <w:r w:rsidR="00AB2330" w:rsidRPr="00DF297B">
        <w:rPr>
          <w:b/>
        </w:rPr>
        <w:t xml:space="preserve">з </w:t>
      </w:r>
      <w:r w:rsidRPr="00DF297B">
        <w:rPr>
          <w:b/>
        </w:rPr>
        <w:t>печацо</w:t>
      </w:r>
      <w:r w:rsidR="00AB2330" w:rsidRPr="00DF297B">
        <w:rPr>
          <w:b/>
        </w:rPr>
        <w:t>м оверену</w:t>
      </w:r>
      <w:r w:rsidRPr="00DF297B">
        <w:rPr>
          <w:b/>
        </w:rPr>
        <w:t xml:space="preserve"> Вияву о учасци у софинансованю предметних роботох (Вияву доручиц у шлєбодней форми), </w:t>
      </w:r>
    </w:p>
    <w:p w:rsidR="00BF6F7B" w:rsidRPr="00DF297B" w:rsidRDefault="00BF6F7B" w:rsidP="00BF6F7B">
      <w:pPr>
        <w:pStyle w:val="ListParagraph"/>
        <w:numPr>
          <w:ilvl w:val="0"/>
          <w:numId w:val="3"/>
        </w:numPr>
        <w:jc w:val="both"/>
        <w:rPr>
          <w:b/>
        </w:rPr>
      </w:pPr>
      <w:r w:rsidRPr="00DF297B">
        <w:rPr>
          <w:b/>
          <w:u w:val="single"/>
        </w:rPr>
        <w:t>у случаю нєпенєжного софинансованя</w:t>
      </w:r>
      <w:r w:rsidRPr="00DF297B">
        <w:rPr>
          <w:b/>
        </w:rPr>
        <w:t xml:space="preserve"> (нєубудовани будовательни материял), доказ о виглєдованю тарґовишней цени будовательного материялу на териториї АПВ, согласно Закону о явних набавкох, вєдно зоз шорово подписану и </w:t>
      </w:r>
      <w:r w:rsidR="00AB2330" w:rsidRPr="00DF297B">
        <w:rPr>
          <w:b/>
        </w:rPr>
        <w:t xml:space="preserve">з печацом оверену </w:t>
      </w:r>
      <w:r w:rsidRPr="00DF297B">
        <w:rPr>
          <w:b/>
        </w:rPr>
        <w:t xml:space="preserve"> Вияву Хаснователя о софинаснованю предметних роботох з нєубудованим будовательним материялом (Вияву доручиц у шлєбодней форми з наводзеньом файти, количества и вредносцу будовательного материялу хтори </w:t>
      </w:r>
      <w:r w:rsidR="00AB2330" w:rsidRPr="00DF297B">
        <w:rPr>
          <w:b/>
        </w:rPr>
        <w:t xml:space="preserve">будзе </w:t>
      </w:r>
      <w:r w:rsidRPr="00DF297B">
        <w:rPr>
          <w:b/>
        </w:rPr>
        <w:t>хасн</w:t>
      </w:r>
      <w:r w:rsidR="00AB2330" w:rsidRPr="00DF297B">
        <w:rPr>
          <w:b/>
        </w:rPr>
        <w:t>овац</w:t>
      </w:r>
      <w:r w:rsidRPr="00DF297B">
        <w:rPr>
          <w:b/>
        </w:rPr>
        <w:t>),</w:t>
      </w:r>
    </w:p>
    <w:p w:rsidR="006162F5" w:rsidRPr="00DF297B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DF297B">
        <w:rPr>
          <w:b/>
        </w:rPr>
        <w:t>фотокопию потвердзеня о порцийним идентификацийним чишлє установи образованя, односно за предшколски установи ‒ єдинки локалней самоуправи (снователя установи).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u w:val="single"/>
        </w:rPr>
      </w:pPr>
      <w:r w:rsidRPr="00DF297B"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</w:t>
      </w:r>
      <w:r w:rsidR="00C8017B" w:rsidRPr="00DF297B">
        <w:rPr>
          <w:rFonts w:ascii="Calibri" w:hAnsi="Calibri"/>
          <w:b/>
          <w:sz w:val="22"/>
          <w:szCs w:val="22"/>
          <w:u w:val="single"/>
        </w:rPr>
        <w:t>18</w:t>
      </w:r>
      <w:r w:rsidRPr="00DF297B">
        <w:rPr>
          <w:rFonts w:ascii="Calibri" w:hAnsi="Calibri"/>
          <w:b/>
          <w:sz w:val="22"/>
          <w:szCs w:val="22"/>
          <w:u w:val="single"/>
        </w:rPr>
        <w:t>.</w:t>
      </w:r>
      <w:r w:rsidR="00C8017B" w:rsidRPr="00DF297B">
        <w:rPr>
          <w:rFonts w:ascii="Calibri" w:hAnsi="Calibri"/>
          <w:b/>
          <w:sz w:val="22"/>
          <w:szCs w:val="22"/>
          <w:u w:val="single"/>
        </w:rPr>
        <w:t>7</w:t>
      </w:r>
      <w:r w:rsidRPr="00DF297B">
        <w:rPr>
          <w:rFonts w:ascii="Calibri" w:hAnsi="Calibri"/>
          <w:b/>
          <w:sz w:val="22"/>
          <w:szCs w:val="22"/>
          <w:u w:val="single"/>
        </w:rPr>
        <w:t xml:space="preserve">.2018. року. </w:t>
      </w:r>
    </w:p>
    <w:p w:rsidR="00AF15CE" w:rsidRPr="00DF297B" w:rsidRDefault="00AF15CE" w:rsidP="006162F5">
      <w:pPr>
        <w:ind w:firstLine="709"/>
        <w:jc w:val="both"/>
        <w:rPr>
          <w:rFonts w:ascii="Calibri" w:hAnsi="Calibri"/>
          <w:sz w:val="22"/>
          <w:szCs w:val="22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6162F5" w:rsidRPr="00DF297B" w:rsidRDefault="006162F5" w:rsidP="006162F5">
      <w:pPr>
        <w:ind w:firstLine="709"/>
        <w:jc w:val="both"/>
        <w:rPr>
          <w:rFonts w:ascii="Calibri" w:hAnsi="Calibri" w:cs="Arial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Комисия нє будзе розпатрац: </w:t>
      </w:r>
    </w:p>
    <w:p w:rsidR="006162F5" w:rsidRPr="00DF297B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 w:rsidRPr="00DF297B">
        <w:rPr>
          <w:rFonts w:ascii="Calibri" w:hAnsi="Calibri"/>
        </w:rPr>
        <w:t>нєподполни прияви,</w:t>
      </w:r>
    </w:p>
    <w:p w:rsidR="006162F5" w:rsidRPr="00DF297B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 w:rsidRPr="00DF297B">
        <w:rPr>
          <w:rFonts w:ascii="Calibri" w:hAnsi="Calibri"/>
        </w:rPr>
        <w:t>нєблагочасни прияви (прияви хтори послати после термину яки означени як остатнї дзень конкурса),</w:t>
      </w:r>
    </w:p>
    <w:p w:rsidR="006162F5" w:rsidRPr="00DF297B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 w:rsidRPr="00DF297B">
        <w:rPr>
          <w:rFonts w:ascii="Calibri" w:hAnsi="Calibri"/>
        </w:rPr>
        <w:t>нєдошлєбодзени прияви (прияви хтори поднєсли нєовласцени особи и субєкти хтори нє предвидзени з конкурсом),</w:t>
      </w:r>
    </w:p>
    <w:p w:rsidR="006162F5" w:rsidRPr="00DF297B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 w:rsidRPr="00DF297B">
        <w:rPr>
          <w:rFonts w:ascii="Calibri" w:hAnsi="Calibri"/>
        </w:rPr>
        <w:t>прияви хтори ше нє одноша на з конкурсом предвидзени наменки,</w:t>
      </w:r>
    </w:p>
    <w:p w:rsidR="006162F5" w:rsidRPr="00DF297B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 w:rsidRPr="00DF297B">
        <w:rPr>
          <w:rFonts w:ascii="Calibri" w:hAnsi="Calibri"/>
        </w:rPr>
        <w:t xml:space="preserve">прияви хасновательох хтори у предходним периодзе зоз финансийнима и наративнима звитами нє оправдали средства </w:t>
      </w:r>
      <w:r w:rsidR="00C36E97" w:rsidRPr="00DF297B">
        <w:rPr>
          <w:rFonts w:ascii="Calibri" w:hAnsi="Calibri"/>
        </w:rPr>
        <w:t xml:space="preserve">хтори </w:t>
      </w:r>
      <w:r w:rsidRPr="00DF297B">
        <w:rPr>
          <w:rFonts w:ascii="Calibri" w:hAnsi="Calibri"/>
        </w:rPr>
        <w:t>додзелєни зоз покраїнского буджету.</w:t>
      </w: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 xml:space="preserve">Резултати Конкурса буду обявени на интернет-презентациї Секретарияту. </w:t>
      </w:r>
    </w:p>
    <w:p w:rsidR="00AF15CE" w:rsidRPr="00DF297B" w:rsidRDefault="00AF15CE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</w:p>
    <w:p w:rsidR="006162F5" w:rsidRPr="00DF297B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DF297B">
        <w:rPr>
          <w:rFonts w:ascii="Calibri" w:hAnsi="Calibri"/>
          <w:b/>
          <w:sz w:val="22"/>
          <w:szCs w:val="22"/>
        </w:rPr>
        <w:t>Додатни информациї у вязи зоз реализацию Конкурса заинтересовани особи можу достац у Секретарияту на числ</w:t>
      </w:r>
      <w:r w:rsidR="00AF15CE" w:rsidRPr="00DF297B">
        <w:rPr>
          <w:rFonts w:ascii="Calibri" w:hAnsi="Calibri"/>
          <w:b/>
          <w:sz w:val="22"/>
          <w:szCs w:val="22"/>
        </w:rPr>
        <w:t>а</w:t>
      </w:r>
      <w:r w:rsidRPr="00DF297B">
        <w:rPr>
          <w:rFonts w:ascii="Calibri" w:hAnsi="Calibri"/>
          <w:b/>
          <w:sz w:val="22"/>
          <w:szCs w:val="22"/>
        </w:rPr>
        <w:t xml:space="preserve"> телефон</w:t>
      </w:r>
      <w:r w:rsidR="00AF15CE" w:rsidRPr="00DF297B">
        <w:rPr>
          <w:rFonts w:ascii="Calibri" w:hAnsi="Calibri"/>
          <w:b/>
          <w:sz w:val="22"/>
          <w:szCs w:val="22"/>
        </w:rPr>
        <w:t>ох</w:t>
      </w:r>
      <w:r w:rsidRPr="00DF297B">
        <w:rPr>
          <w:rFonts w:ascii="Calibri" w:hAnsi="Calibri"/>
          <w:b/>
          <w:sz w:val="22"/>
          <w:szCs w:val="22"/>
        </w:rPr>
        <w:t xml:space="preserve">: </w:t>
      </w:r>
      <w:r w:rsidR="00C8017B" w:rsidRPr="00DF297B">
        <w:rPr>
          <w:rFonts w:ascii="Calibri" w:hAnsi="Calibri"/>
          <w:b/>
          <w:sz w:val="22"/>
          <w:szCs w:val="22"/>
        </w:rPr>
        <w:t>021/487 4262 и 021/ 487 4614.</w:t>
      </w:r>
    </w:p>
    <w:p w:rsidR="006162F5" w:rsidRPr="00DF297B" w:rsidRDefault="006162F5" w:rsidP="006162F5">
      <w:pPr>
        <w:rPr>
          <w:rFonts w:ascii="Calibri" w:hAnsi="Calibri"/>
          <w:sz w:val="22"/>
          <w:szCs w:val="22"/>
          <w:lang w:val="sr-Cyrl-CS"/>
        </w:rPr>
      </w:pPr>
    </w:p>
    <w:p w:rsidR="006162F5" w:rsidRPr="00DF297B" w:rsidRDefault="006162F5" w:rsidP="006162F5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Покраїнски секретар,</w:t>
      </w:r>
    </w:p>
    <w:p w:rsidR="006162F5" w:rsidRPr="00DF297B" w:rsidRDefault="006162F5" w:rsidP="006162F5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3C3951" w:rsidRPr="00C36E97" w:rsidRDefault="006162F5" w:rsidP="00C36E97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 w:rsidRPr="00DF297B">
        <w:rPr>
          <w:rFonts w:ascii="Calibri" w:hAnsi="Calibri"/>
          <w:sz w:val="22"/>
          <w:szCs w:val="22"/>
        </w:rPr>
        <w:t>Михаль Нїлаш</w:t>
      </w:r>
      <w:bookmarkStart w:id="0" w:name="_GoBack"/>
      <w:bookmarkEnd w:id="0"/>
    </w:p>
    <w:sectPr w:rsidR="003C3951" w:rsidRPr="00C36E97" w:rsidSect="00341586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13" w:rsidRDefault="00E74913" w:rsidP="00871487">
      <w:r>
        <w:separator/>
      </w:r>
    </w:p>
  </w:endnote>
  <w:endnote w:type="continuationSeparator" w:id="0">
    <w:p w:rsidR="00E74913" w:rsidRDefault="00E74913" w:rsidP="008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13" w:rsidRDefault="00E74913" w:rsidP="00871487">
      <w:r>
        <w:separator/>
      </w:r>
    </w:p>
  </w:footnote>
  <w:footnote w:type="continuationSeparator" w:id="0">
    <w:p w:rsidR="00E74913" w:rsidRDefault="00E74913" w:rsidP="008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47136"/>
    <w:multiLevelType w:val="hybridMultilevel"/>
    <w:tmpl w:val="9E5CDBA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F77167"/>
    <w:multiLevelType w:val="hybridMultilevel"/>
    <w:tmpl w:val="AB9CFDEC"/>
    <w:lvl w:ilvl="0" w:tplc="2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8B334F"/>
    <w:multiLevelType w:val="hybridMultilevel"/>
    <w:tmpl w:val="1C3EE08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574B0B"/>
    <w:multiLevelType w:val="hybridMultilevel"/>
    <w:tmpl w:val="3B5EFCE6"/>
    <w:lvl w:ilvl="0" w:tplc="B8FAE1B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Arial"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C13C9"/>
    <w:multiLevelType w:val="hybridMultilevel"/>
    <w:tmpl w:val="5FF6E1F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2D2A62"/>
    <w:multiLevelType w:val="hybridMultilevel"/>
    <w:tmpl w:val="7534D03E"/>
    <w:lvl w:ilvl="0" w:tplc="2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9043D23"/>
    <w:multiLevelType w:val="hybridMultilevel"/>
    <w:tmpl w:val="3C7CCA96"/>
    <w:lvl w:ilvl="0" w:tplc="2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EA31382"/>
    <w:multiLevelType w:val="hybridMultilevel"/>
    <w:tmpl w:val="596A95A0"/>
    <w:lvl w:ilvl="0" w:tplc="BBE2497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5"/>
    <w:rsid w:val="00084347"/>
    <w:rsid w:val="000E5F52"/>
    <w:rsid w:val="002C141E"/>
    <w:rsid w:val="002C7F53"/>
    <w:rsid w:val="003A588A"/>
    <w:rsid w:val="003C3951"/>
    <w:rsid w:val="0041291F"/>
    <w:rsid w:val="006162F5"/>
    <w:rsid w:val="006F2DE5"/>
    <w:rsid w:val="00717A01"/>
    <w:rsid w:val="00824B6F"/>
    <w:rsid w:val="00830988"/>
    <w:rsid w:val="00871487"/>
    <w:rsid w:val="009219FA"/>
    <w:rsid w:val="00946B13"/>
    <w:rsid w:val="00AB2330"/>
    <w:rsid w:val="00AF15CE"/>
    <w:rsid w:val="00B5667C"/>
    <w:rsid w:val="00BF6F7B"/>
    <w:rsid w:val="00C34908"/>
    <w:rsid w:val="00C36E97"/>
    <w:rsid w:val="00C8017B"/>
    <w:rsid w:val="00D12291"/>
    <w:rsid w:val="00D62AAD"/>
    <w:rsid w:val="00DC0504"/>
    <w:rsid w:val="00DC6F5C"/>
    <w:rsid w:val="00DF297B"/>
    <w:rsid w:val="00E74913"/>
    <w:rsid w:val="00EB72F7"/>
    <w:rsid w:val="00FA32BA"/>
    <w:rsid w:val="00FC6341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2F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162F5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Hyperlink">
    <w:name w:val="Hyperlink"/>
    <w:uiPriority w:val="99"/>
    <w:rsid w:val="006162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6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6162F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616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52"/>
    <w:rPr>
      <w:rFonts w:ascii="Tahoma" w:eastAsia="Times New Roman" w:hAnsi="Tahoma" w:cs="Tahoma"/>
      <w:sz w:val="16"/>
      <w:szCs w:val="16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871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48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871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487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2F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162F5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Hyperlink">
    <w:name w:val="Hyperlink"/>
    <w:uiPriority w:val="99"/>
    <w:rsid w:val="006162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6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6162F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616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52"/>
    <w:rPr>
      <w:rFonts w:ascii="Tahoma" w:eastAsia="Times New Roman" w:hAnsi="Tahoma" w:cs="Tahoma"/>
      <w:sz w:val="16"/>
      <w:szCs w:val="16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871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48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871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487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Sonja</cp:lastModifiedBy>
  <cp:revision>3</cp:revision>
  <dcterms:created xsi:type="dcterms:W3CDTF">2018-06-29T09:27:00Z</dcterms:created>
  <dcterms:modified xsi:type="dcterms:W3CDTF">2018-06-29T10:13:00Z</dcterms:modified>
</cp:coreProperties>
</file>