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tblInd w:w="-601" w:type="dxa"/>
        <w:tblLayout w:type="fixed"/>
        <w:tblLook w:val="00A0" w:firstRow="1" w:lastRow="0" w:firstColumn="1" w:lastColumn="0" w:noHBand="0" w:noVBand="0"/>
      </w:tblPr>
      <w:tblGrid>
        <w:gridCol w:w="2552"/>
        <w:gridCol w:w="2835"/>
        <w:gridCol w:w="5448"/>
      </w:tblGrid>
      <w:tr w:rsidR="00F83B8F" w:rsidRPr="001E4FEE" w:rsidTr="001E4FEE">
        <w:trPr>
          <w:trHeight w:val="2419"/>
        </w:trPr>
        <w:tc>
          <w:tcPr>
            <w:tcW w:w="2552" w:type="dxa"/>
          </w:tcPr>
          <w:p w:rsidR="00F83B8F" w:rsidRPr="001E4FEE" w:rsidRDefault="005F5B60" w:rsidP="009262A2">
            <w:pPr>
              <w:tabs>
                <w:tab w:val="center" w:pos="4703"/>
                <w:tab w:val="right" w:pos="9406"/>
              </w:tabs>
              <w:ind w:left="-198" w:firstLine="108"/>
              <w:rPr>
                <w:rFonts w:ascii="Calibri" w:hAnsi="Calibri"/>
                <w:color w:val="000000"/>
              </w:rPr>
            </w:pPr>
            <w:r w:rsidRPr="001E4FEE">
              <w:rPr>
                <w:rFonts w:ascii="Calibri" w:hAnsi="Calibri"/>
                <w:noProof/>
                <w:color w:val="000000"/>
                <w:lang w:val="en-US"/>
              </w:rPr>
              <w:drawing>
                <wp:inline distT="0" distB="0" distL="0" distR="0" wp14:anchorId="530A4957" wp14:editId="4CAC5DCE">
                  <wp:extent cx="1476375" cy="9239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a:ln>
                            <a:noFill/>
                          </a:ln>
                        </pic:spPr>
                      </pic:pic>
                    </a:graphicData>
                  </a:graphic>
                </wp:inline>
              </w:drawing>
            </w:r>
          </w:p>
        </w:tc>
        <w:tc>
          <w:tcPr>
            <w:tcW w:w="8283" w:type="dxa"/>
            <w:gridSpan w:val="2"/>
          </w:tcPr>
          <w:p w:rsidR="00F83B8F" w:rsidRPr="001E4FEE" w:rsidRDefault="00F83B8F" w:rsidP="009262A2">
            <w:pPr>
              <w:tabs>
                <w:tab w:val="center" w:pos="4703"/>
                <w:tab w:val="right" w:pos="9406"/>
              </w:tabs>
              <w:rPr>
                <w:rFonts w:ascii="Calibri" w:hAnsi="Calibri"/>
                <w:color w:val="000000"/>
                <w:lang w:val="en-US"/>
              </w:rPr>
            </w:pPr>
          </w:p>
          <w:p w:rsidR="00F83B8F" w:rsidRPr="001E4FEE" w:rsidRDefault="00971204" w:rsidP="007C01FE">
            <w:pPr>
              <w:tabs>
                <w:tab w:val="center" w:pos="4703"/>
                <w:tab w:val="right" w:pos="9406"/>
              </w:tabs>
              <w:rPr>
                <w:rFonts w:ascii="Calibri" w:hAnsi="Calibri"/>
              </w:rPr>
            </w:pPr>
            <w:r>
              <w:rPr>
                <w:rFonts w:ascii="Calibri" w:hAnsi="Calibri"/>
              </w:rPr>
              <w:t>Republika Srbija</w:t>
            </w:r>
          </w:p>
          <w:p w:rsidR="00F83B8F" w:rsidRPr="001E4FEE" w:rsidRDefault="00971204" w:rsidP="007C01FE">
            <w:pPr>
              <w:rPr>
                <w:rFonts w:ascii="Calibri" w:hAnsi="Calibri"/>
              </w:rPr>
            </w:pPr>
            <w:r>
              <w:rPr>
                <w:rFonts w:ascii="Calibri" w:hAnsi="Calibri"/>
              </w:rPr>
              <w:t>Autonomna Pokrajina Vojvodina</w:t>
            </w:r>
          </w:p>
          <w:p w:rsidR="00F83B8F" w:rsidRPr="001E4FEE" w:rsidRDefault="00971204" w:rsidP="007C01FE">
            <w:pPr>
              <w:rPr>
                <w:rFonts w:ascii="Calibri" w:hAnsi="Calibri" w:cs="Arial"/>
                <w:b/>
              </w:rPr>
            </w:pPr>
            <w:r>
              <w:rPr>
                <w:rFonts w:ascii="Calibri" w:hAnsi="Calibri"/>
                <w:b/>
              </w:rPr>
              <w:t xml:space="preserve">Pokrajinsko tajništvo za obrazovanje, propise, </w:t>
            </w:r>
          </w:p>
          <w:p w:rsidR="00F83B8F" w:rsidRPr="001E4FEE" w:rsidRDefault="00971204" w:rsidP="007C01FE">
            <w:pPr>
              <w:rPr>
                <w:rFonts w:ascii="Calibri" w:hAnsi="Calibri" w:cs="Arial"/>
                <w:b/>
              </w:rPr>
            </w:pPr>
            <w:r>
              <w:rPr>
                <w:rFonts w:ascii="Calibri" w:hAnsi="Calibri"/>
                <w:b/>
              </w:rPr>
              <w:t>upravu i nacionalne manjine - nacionalne zajednice</w:t>
            </w:r>
          </w:p>
          <w:p w:rsidR="00F83B8F" w:rsidRPr="001E4FEE" w:rsidRDefault="00971204" w:rsidP="007C01FE">
            <w:pPr>
              <w:tabs>
                <w:tab w:val="center" w:pos="4703"/>
                <w:tab w:val="right" w:pos="9406"/>
              </w:tabs>
              <w:rPr>
                <w:rFonts w:ascii="Calibri" w:hAnsi="Calibri"/>
              </w:rPr>
            </w:pPr>
            <w:r>
              <w:rPr>
                <w:rFonts w:ascii="Calibri" w:hAnsi="Calibri"/>
                <w:sz w:val="22"/>
                <w:szCs w:val="22"/>
              </w:rPr>
              <w:t>Bulevar Mihajla Pupina 16, 21000 Novi Sad</w:t>
            </w:r>
          </w:p>
          <w:p w:rsidR="00F83B8F" w:rsidRPr="001E4FEE" w:rsidRDefault="00971204" w:rsidP="007C01FE">
            <w:pPr>
              <w:tabs>
                <w:tab w:val="center" w:pos="4703"/>
                <w:tab w:val="right" w:pos="9406"/>
              </w:tabs>
              <w:rPr>
                <w:rFonts w:ascii="Calibri" w:hAnsi="Calibri"/>
              </w:rPr>
            </w:pPr>
            <w:r>
              <w:rPr>
                <w:rFonts w:ascii="Calibri" w:hAnsi="Calibri"/>
                <w:sz w:val="22"/>
                <w:szCs w:val="22"/>
              </w:rPr>
              <w:t>Tel: +381 21  487  4867, +381 21  487  4183</w:t>
            </w:r>
          </w:p>
          <w:p w:rsidR="00F83B8F" w:rsidRPr="001E4FEE" w:rsidRDefault="00553685" w:rsidP="00544876">
            <w:pPr>
              <w:tabs>
                <w:tab w:val="center" w:pos="4703"/>
                <w:tab w:val="right" w:pos="9406"/>
              </w:tabs>
              <w:rPr>
                <w:rFonts w:ascii="Calibri" w:hAnsi="Calibri"/>
              </w:rPr>
            </w:pPr>
            <w:hyperlink r:id="rId9" w:history="1">
              <w:r w:rsidR="008918C7">
                <w:rPr>
                  <w:rStyle w:val="Hyperlink"/>
                  <w:rFonts w:ascii="Calibri" w:hAnsi="Calibri"/>
                  <w:sz w:val="22"/>
                  <w:szCs w:val="22"/>
                </w:rPr>
                <w:t>ounz@vojvodina.gov.rs</w:t>
              </w:r>
            </w:hyperlink>
          </w:p>
          <w:p w:rsidR="00F83B8F" w:rsidRPr="001E4FEE" w:rsidRDefault="00F83B8F" w:rsidP="00544876">
            <w:pPr>
              <w:tabs>
                <w:tab w:val="center" w:pos="4703"/>
                <w:tab w:val="right" w:pos="9406"/>
              </w:tabs>
              <w:rPr>
                <w:rFonts w:ascii="Calibri" w:hAnsi="Calibri"/>
                <w:color w:val="000000"/>
                <w:sz w:val="16"/>
                <w:szCs w:val="16"/>
              </w:rPr>
            </w:pPr>
          </w:p>
        </w:tc>
      </w:tr>
      <w:tr w:rsidR="00F83B8F" w:rsidRPr="001E4FEE" w:rsidTr="002D4B6D">
        <w:trPr>
          <w:trHeight w:val="305"/>
        </w:trPr>
        <w:tc>
          <w:tcPr>
            <w:tcW w:w="2552" w:type="dxa"/>
          </w:tcPr>
          <w:p w:rsidR="00F83B8F" w:rsidRPr="001E4FEE" w:rsidRDefault="00F83B8F" w:rsidP="009262A2">
            <w:pPr>
              <w:tabs>
                <w:tab w:val="center" w:pos="4703"/>
                <w:tab w:val="right" w:pos="9406"/>
              </w:tabs>
              <w:ind w:left="-198" w:firstLine="108"/>
              <w:rPr>
                <w:rFonts w:ascii="Calibri" w:hAnsi="Calibri"/>
                <w:noProof/>
                <w:color w:val="000000"/>
                <w:lang w:val="ru-RU"/>
              </w:rPr>
            </w:pPr>
          </w:p>
        </w:tc>
        <w:tc>
          <w:tcPr>
            <w:tcW w:w="2835" w:type="dxa"/>
          </w:tcPr>
          <w:p w:rsidR="00F83B8F" w:rsidRPr="001E4FEE" w:rsidRDefault="00971204" w:rsidP="009262A2">
            <w:pPr>
              <w:tabs>
                <w:tab w:val="center" w:pos="4703"/>
                <w:tab w:val="right" w:pos="9406"/>
              </w:tabs>
              <w:rPr>
                <w:rFonts w:ascii="Calibri" w:hAnsi="Calibri"/>
                <w:color w:val="000000"/>
              </w:rPr>
            </w:pPr>
            <w:r>
              <w:rPr>
                <w:rFonts w:ascii="Calibri" w:hAnsi="Calibri"/>
                <w:color w:val="000000"/>
                <w:sz w:val="22"/>
                <w:szCs w:val="22"/>
              </w:rPr>
              <w:t>Klasa</w:t>
            </w:r>
            <w:r w:rsidRPr="00165008">
              <w:rPr>
                <w:rFonts w:ascii="Calibri" w:hAnsi="Calibri"/>
                <w:color w:val="000000"/>
                <w:sz w:val="22"/>
                <w:szCs w:val="22"/>
              </w:rPr>
              <w:t>: 128-451-</w:t>
            </w:r>
            <w:r w:rsidR="0084524E">
              <w:rPr>
                <w:rFonts w:ascii="Calibri" w:hAnsi="Calibri"/>
                <w:color w:val="000000"/>
                <w:sz w:val="22"/>
                <w:szCs w:val="22"/>
              </w:rPr>
              <w:t>559/2019</w:t>
            </w:r>
            <w:r w:rsidRPr="00165008">
              <w:rPr>
                <w:rFonts w:ascii="Calibri" w:hAnsi="Calibri"/>
                <w:color w:val="000000"/>
                <w:sz w:val="22"/>
                <w:szCs w:val="22"/>
              </w:rPr>
              <w:t>-01</w:t>
            </w:r>
          </w:p>
          <w:p w:rsidR="00F83B8F" w:rsidRPr="001E4FEE" w:rsidRDefault="00F83B8F" w:rsidP="009262A2">
            <w:pPr>
              <w:tabs>
                <w:tab w:val="center" w:pos="4703"/>
                <w:tab w:val="right" w:pos="9406"/>
              </w:tabs>
              <w:rPr>
                <w:rFonts w:ascii="Calibri" w:hAnsi="Calibri"/>
                <w:color w:val="000000"/>
                <w:lang w:val="en-US"/>
              </w:rPr>
            </w:pPr>
          </w:p>
        </w:tc>
        <w:tc>
          <w:tcPr>
            <w:tcW w:w="5448" w:type="dxa"/>
          </w:tcPr>
          <w:p w:rsidR="00F83B8F" w:rsidRPr="001E4FEE" w:rsidRDefault="00F83B8F" w:rsidP="00044D50">
            <w:pPr>
              <w:tabs>
                <w:tab w:val="center" w:pos="4703"/>
                <w:tab w:val="right" w:pos="9406"/>
              </w:tabs>
              <w:rPr>
                <w:rFonts w:ascii="Calibri" w:hAnsi="Calibri"/>
                <w:color w:val="000000"/>
              </w:rPr>
            </w:pPr>
            <w:r>
              <w:rPr>
                <w:rFonts w:ascii="Calibri" w:hAnsi="Calibri"/>
                <w:color w:val="000000"/>
                <w:sz w:val="22"/>
                <w:szCs w:val="22"/>
              </w:rPr>
              <w:t xml:space="preserve">                     Datum: </w:t>
            </w:r>
            <w:r>
              <w:rPr>
                <w:rFonts w:ascii="Calibri" w:hAnsi="Calibri"/>
                <w:sz w:val="22"/>
                <w:szCs w:val="22"/>
              </w:rPr>
              <w:t xml:space="preserve">25. </w:t>
            </w:r>
            <w:r>
              <w:rPr>
                <w:rFonts w:ascii="Calibri" w:hAnsi="Calibri"/>
                <w:color w:val="000000"/>
                <w:sz w:val="22"/>
                <w:szCs w:val="22"/>
              </w:rPr>
              <w:t>veljače  2019. godine</w:t>
            </w:r>
          </w:p>
        </w:tc>
      </w:tr>
    </w:tbl>
    <w:p w:rsidR="00F83B8F" w:rsidRDefault="00971204" w:rsidP="005F2EF9">
      <w:pPr>
        <w:pStyle w:val="BodyText"/>
        <w:ind w:firstLine="567"/>
        <w:rPr>
          <w:rFonts w:ascii="Calibri" w:hAnsi="Calibri"/>
          <w:sz w:val="22"/>
          <w:szCs w:val="22"/>
        </w:rPr>
      </w:pPr>
      <w:r>
        <w:rPr>
          <w:rFonts w:ascii="Calibri" w:hAnsi="Calibri"/>
          <w:sz w:val="22"/>
          <w:szCs w:val="22"/>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 24. stavak 2. Pokrajinske skupštinske odluke o pokrajinskoj upravi ("Sl. list AP Vojvodine", br. 37/2014, 54/2014 -dr. Odluka, 37/16 i 29/17), pokrajinski tajnik  raspisuje:  </w:t>
      </w:r>
    </w:p>
    <w:p w:rsidR="00C62DAE" w:rsidRPr="001E4FEE" w:rsidRDefault="00C62DAE" w:rsidP="005F2EF9">
      <w:pPr>
        <w:pStyle w:val="BodyText"/>
        <w:ind w:firstLine="567"/>
        <w:rPr>
          <w:rFonts w:ascii="Calibri" w:hAnsi="Calibri"/>
          <w:sz w:val="22"/>
          <w:szCs w:val="22"/>
        </w:rPr>
      </w:pPr>
    </w:p>
    <w:p w:rsidR="00F83B8F" w:rsidRPr="001E4FEE" w:rsidRDefault="00971204" w:rsidP="003F69FE">
      <w:pPr>
        <w:spacing w:before="120" w:after="120"/>
        <w:jc w:val="center"/>
        <w:rPr>
          <w:rFonts w:ascii="Calibri" w:hAnsi="Calibri" w:cs="Arial"/>
          <w:b/>
        </w:rPr>
      </w:pPr>
      <w:r>
        <w:rPr>
          <w:rFonts w:ascii="Calibri" w:hAnsi="Calibri"/>
          <w:b/>
        </w:rPr>
        <w:t>NATJEČAJ ZA  FINANCIRANJE</w:t>
      </w:r>
      <w:r w:rsidR="008F3BD3">
        <w:rPr>
          <w:rFonts w:ascii="Calibri" w:hAnsi="Calibri"/>
          <w:b/>
        </w:rPr>
        <w:t xml:space="preserve"> I SUFINANC</w:t>
      </w:r>
      <w:r w:rsidR="001000E2">
        <w:rPr>
          <w:rFonts w:ascii="Calibri" w:hAnsi="Calibri"/>
          <w:b/>
        </w:rPr>
        <w:t>IRANJ</w:t>
      </w:r>
      <w:r>
        <w:rPr>
          <w:rFonts w:ascii="Calibri" w:hAnsi="Calibri"/>
          <w:b/>
        </w:rPr>
        <w:t>E PROGRAMA I</w:t>
      </w:r>
      <w:r w:rsidR="00C62DAE">
        <w:rPr>
          <w:rFonts w:ascii="Calibri" w:hAnsi="Calibri"/>
          <w:b/>
        </w:rPr>
        <w:t xml:space="preserve"> PROJEKATA U PODRUČJU OBRAZOVANJ</w:t>
      </w:r>
      <w:r>
        <w:rPr>
          <w:rFonts w:ascii="Calibri" w:hAnsi="Calibri"/>
          <w:b/>
        </w:rPr>
        <w:t xml:space="preserve">A U AP VOJVODINI U 2019. GODINI </w:t>
      </w:r>
    </w:p>
    <w:p w:rsidR="00F83B8F" w:rsidRDefault="00971204" w:rsidP="005F2EF9">
      <w:pPr>
        <w:ind w:firstLine="567"/>
        <w:jc w:val="both"/>
        <w:rPr>
          <w:rFonts w:ascii="Calibri" w:hAnsi="Calibri"/>
          <w:sz w:val="22"/>
          <w:szCs w:val="22"/>
        </w:rPr>
      </w:pPr>
      <w:r>
        <w:rPr>
          <w:rFonts w:ascii="Calibri" w:hAnsi="Calibri"/>
          <w:sz w:val="22"/>
          <w:szCs w:val="22"/>
        </w:rPr>
        <w:t xml:space="preserve">Pokrajinsko tajništvo za obrazovanje,  propise, upravu i nacionalne manjine - nacionalne zajednice (u daljnjem tekstu: Tajništvo)u skladu sa Financijskim planom za 2019. godinu izdvaja </w:t>
      </w:r>
      <w:r>
        <w:rPr>
          <w:rFonts w:ascii="Calibri" w:hAnsi="Calibri"/>
          <w:b/>
          <w:sz w:val="22"/>
          <w:szCs w:val="22"/>
        </w:rPr>
        <w:t>24.338.400,00 dinara</w:t>
      </w:r>
      <w:r>
        <w:rPr>
          <w:rFonts w:ascii="Calibri" w:hAnsi="Calibri"/>
          <w:sz w:val="22"/>
          <w:szCs w:val="22"/>
        </w:rPr>
        <w:t xml:space="preserve"> za programe i projekte u području obrazovanja u AP Vojvodini i to za:</w:t>
      </w:r>
    </w:p>
    <w:p w:rsidR="00C62DAE" w:rsidRPr="001E4FEE" w:rsidRDefault="00C62DAE" w:rsidP="005F2EF9">
      <w:pPr>
        <w:ind w:firstLine="567"/>
        <w:jc w:val="both"/>
        <w:rPr>
          <w:rFonts w:ascii="Calibri" w:hAnsi="Calibri" w:cs="Arial"/>
          <w:sz w:val="22"/>
          <w:szCs w:val="22"/>
        </w:rPr>
      </w:pPr>
    </w:p>
    <w:p w:rsidR="00F83B8F" w:rsidRPr="000E41F1" w:rsidRDefault="00971204" w:rsidP="003F69FE">
      <w:pPr>
        <w:spacing w:before="120" w:after="120"/>
        <w:ind w:left="357"/>
        <w:jc w:val="center"/>
        <w:rPr>
          <w:rFonts w:ascii="Calibri" w:hAnsi="Calibri" w:cs="Arial"/>
          <w:b/>
          <w:sz w:val="22"/>
          <w:szCs w:val="22"/>
          <w:u w:val="single"/>
        </w:rPr>
      </w:pPr>
      <w:r>
        <w:rPr>
          <w:rFonts w:ascii="Calibri" w:hAnsi="Calibri"/>
          <w:b/>
          <w:sz w:val="22"/>
          <w:szCs w:val="22"/>
          <w:u w:val="single"/>
        </w:rPr>
        <w:t xml:space="preserve">A) FINANCIRANJE I SUFINANCIRANJE PROGRAMA I PROJEKATA U PODRUČJU </w:t>
      </w:r>
      <w:r w:rsidR="00C62DAE">
        <w:rPr>
          <w:rFonts w:ascii="Calibri" w:hAnsi="Calibri"/>
          <w:b/>
          <w:sz w:val="22"/>
          <w:szCs w:val="22"/>
          <w:u w:val="single"/>
        </w:rPr>
        <w:t>PREDŠKOLSKOG ODGOJA I OBRAZOVANJ</w:t>
      </w:r>
      <w:r>
        <w:rPr>
          <w:rFonts w:ascii="Calibri" w:hAnsi="Calibri"/>
          <w:b/>
          <w:sz w:val="22"/>
          <w:szCs w:val="22"/>
          <w:u w:val="single"/>
        </w:rPr>
        <w:t>A U AP VOJVODINI U 2019. GODINI</w:t>
      </w:r>
    </w:p>
    <w:p w:rsidR="00F83B8F" w:rsidRPr="001E4FEE" w:rsidRDefault="00971204" w:rsidP="005F2EF9">
      <w:pPr>
        <w:ind w:firstLine="540"/>
        <w:jc w:val="both"/>
        <w:rPr>
          <w:rFonts w:ascii="Calibri" w:hAnsi="Calibri"/>
          <w:color w:val="7030A0"/>
          <w:sz w:val="22"/>
          <w:szCs w:val="22"/>
        </w:rPr>
      </w:pPr>
      <w:r>
        <w:rPr>
          <w:rFonts w:ascii="Calibri" w:hAnsi="Calibri"/>
          <w:sz w:val="22"/>
          <w:szCs w:val="22"/>
        </w:rPr>
        <w:t xml:space="preserve">Sredstva osigurana Pokrajinskom skupštinskom odlukom o proračunu Autonomne Pokrajine Vojvodine za 2019. godinu za financiranje i sufinanciranje programa i projekata za podizanje kvalitete predškolskog odgoja i obrazovanja  u AP Vojvodini u 2019. godini  iznose  </w:t>
      </w:r>
      <w:r>
        <w:rPr>
          <w:rFonts w:ascii="Calibri" w:hAnsi="Calibri"/>
          <w:b/>
          <w:sz w:val="22"/>
          <w:szCs w:val="22"/>
        </w:rPr>
        <w:t>700.000,00 dinara</w:t>
      </w:r>
      <w:r>
        <w:rPr>
          <w:rFonts w:ascii="Calibri" w:hAnsi="Calibri"/>
          <w:sz w:val="22"/>
          <w:szCs w:val="22"/>
        </w:rPr>
        <w:t>.</w:t>
      </w:r>
      <w:r>
        <w:rPr>
          <w:rFonts w:ascii="Calibri" w:hAnsi="Calibri"/>
          <w:color w:val="7030A0"/>
          <w:sz w:val="22"/>
          <w:szCs w:val="22"/>
        </w:rPr>
        <w:t xml:space="preserve">   </w:t>
      </w:r>
    </w:p>
    <w:p w:rsidR="00F83B8F" w:rsidRPr="001E4FEE" w:rsidRDefault="00971204" w:rsidP="005F2EF9">
      <w:pPr>
        <w:ind w:right="180" w:firstLine="540"/>
        <w:jc w:val="both"/>
        <w:rPr>
          <w:rFonts w:ascii="Calibri" w:hAnsi="Calibri"/>
          <w:color w:val="000000"/>
          <w:sz w:val="22"/>
          <w:szCs w:val="22"/>
        </w:rPr>
      </w:pPr>
      <w:r>
        <w:rPr>
          <w:rFonts w:ascii="Calibri" w:hAnsi="Calibri"/>
          <w:color w:val="000000"/>
          <w:sz w:val="22"/>
          <w:szCs w:val="22"/>
        </w:rPr>
        <w:t>Navedena sredstva namijenjena su za sljedeće prioritete:</w:t>
      </w:r>
    </w:p>
    <w:p w:rsidR="00F83B8F" w:rsidRPr="001E4FEE" w:rsidRDefault="00971204" w:rsidP="009446EF">
      <w:pPr>
        <w:numPr>
          <w:ilvl w:val="0"/>
          <w:numId w:val="5"/>
        </w:numPr>
        <w:ind w:right="180" w:hanging="398"/>
        <w:jc w:val="both"/>
        <w:rPr>
          <w:rFonts w:ascii="Calibri" w:hAnsi="Calibri"/>
          <w:b/>
          <w:sz w:val="22"/>
          <w:szCs w:val="22"/>
        </w:rPr>
      </w:pPr>
      <w:r>
        <w:rPr>
          <w:rFonts w:ascii="Calibri" w:hAnsi="Calibri"/>
          <w:b/>
          <w:sz w:val="22"/>
          <w:szCs w:val="22"/>
        </w:rPr>
        <w:t xml:space="preserve">Modernizaciju odgojno-obrazovnog rada </w:t>
      </w:r>
    </w:p>
    <w:p w:rsidR="00F83B8F" w:rsidRPr="001E4FEE" w:rsidRDefault="00971204" w:rsidP="000356E0">
      <w:pPr>
        <w:tabs>
          <w:tab w:val="left" w:pos="851"/>
        </w:tabs>
        <w:ind w:left="851" w:right="180" w:hanging="284"/>
        <w:jc w:val="both"/>
        <w:rPr>
          <w:rFonts w:ascii="Calibri" w:hAnsi="Calibri"/>
          <w:sz w:val="22"/>
          <w:szCs w:val="22"/>
        </w:rPr>
      </w:pPr>
      <w:r>
        <w:rPr>
          <w:rFonts w:ascii="Calibri" w:hAnsi="Calibri"/>
          <w:sz w:val="22"/>
          <w:szCs w:val="22"/>
        </w:rPr>
        <w:t>a)</w:t>
      </w:r>
      <w:r>
        <w:rPr>
          <w:rFonts w:ascii="Calibri" w:hAnsi="Calibri"/>
          <w:sz w:val="22"/>
          <w:szCs w:val="22"/>
        </w:rPr>
        <w:tab/>
        <w:t xml:space="preserve">osuvremenjivanje odgojno – obrazovnog rada  putem inovativnosti i kreativnosti svih sudionika, </w:t>
      </w:r>
    </w:p>
    <w:p w:rsidR="00F83B8F" w:rsidRPr="001E4FEE" w:rsidRDefault="00971204" w:rsidP="000356E0">
      <w:pPr>
        <w:tabs>
          <w:tab w:val="left" w:pos="851"/>
        </w:tabs>
        <w:ind w:left="851" w:right="180" w:hanging="284"/>
        <w:jc w:val="both"/>
        <w:rPr>
          <w:rFonts w:ascii="Calibri" w:hAnsi="Calibri"/>
          <w:sz w:val="22"/>
          <w:szCs w:val="22"/>
        </w:rPr>
      </w:pPr>
      <w:r>
        <w:rPr>
          <w:rFonts w:ascii="Calibri" w:hAnsi="Calibri"/>
          <w:sz w:val="22"/>
          <w:szCs w:val="22"/>
        </w:rPr>
        <w:t>b)</w:t>
      </w:r>
      <w:r>
        <w:rPr>
          <w:rFonts w:ascii="Calibri" w:hAnsi="Calibri"/>
          <w:b/>
          <w:sz w:val="22"/>
          <w:szCs w:val="22"/>
        </w:rPr>
        <w:t xml:space="preserve"> </w:t>
      </w:r>
      <w:r>
        <w:rPr>
          <w:rFonts w:ascii="Calibri" w:hAnsi="Calibri"/>
          <w:b/>
          <w:sz w:val="22"/>
          <w:szCs w:val="22"/>
        </w:rPr>
        <w:tab/>
      </w:r>
      <w:r>
        <w:rPr>
          <w:rFonts w:ascii="Calibri" w:hAnsi="Calibri"/>
          <w:sz w:val="22"/>
          <w:szCs w:val="22"/>
        </w:rPr>
        <w:t>stručno usavršavanje kadra (za nerazvijene i izrazito nerazvijene jedinice lokalne samouprave prema jedinstvenoj listi razvijenosti regija i jedinica lokalnih samouprava).</w:t>
      </w:r>
    </w:p>
    <w:p w:rsidR="00F83B8F" w:rsidRPr="001E4FEE" w:rsidRDefault="00971204" w:rsidP="009446EF">
      <w:pPr>
        <w:numPr>
          <w:ilvl w:val="0"/>
          <w:numId w:val="5"/>
        </w:numPr>
        <w:ind w:hanging="398"/>
        <w:contextualSpacing/>
        <w:jc w:val="both"/>
        <w:rPr>
          <w:rFonts w:ascii="Calibri" w:hAnsi="Calibri"/>
          <w:b/>
          <w:sz w:val="22"/>
          <w:szCs w:val="22"/>
        </w:rPr>
      </w:pPr>
      <w:r>
        <w:rPr>
          <w:rFonts w:ascii="Calibri" w:hAnsi="Calibri"/>
          <w:b/>
          <w:sz w:val="22"/>
          <w:szCs w:val="22"/>
        </w:rPr>
        <w:t>Potpora inkluzivnom odgoju i obrazovanju</w:t>
      </w:r>
    </w:p>
    <w:p w:rsidR="00F83B8F" w:rsidRPr="001E4FEE" w:rsidRDefault="00971204" w:rsidP="000356E0">
      <w:pPr>
        <w:tabs>
          <w:tab w:val="left" w:pos="851"/>
        </w:tabs>
        <w:ind w:left="851" w:hanging="284"/>
        <w:contextualSpacing/>
        <w:jc w:val="both"/>
        <w:rPr>
          <w:rFonts w:ascii="Calibri" w:hAnsi="Calibri"/>
          <w:b/>
          <w:sz w:val="22"/>
          <w:szCs w:val="22"/>
        </w:rPr>
      </w:pPr>
      <w:r>
        <w:rPr>
          <w:rFonts w:ascii="Calibri" w:hAnsi="Calibri"/>
          <w:sz w:val="22"/>
          <w:szCs w:val="22"/>
        </w:rPr>
        <w:t xml:space="preserve">a) </w:t>
      </w:r>
      <w:r>
        <w:rPr>
          <w:rFonts w:ascii="Calibri" w:hAnsi="Calibri"/>
          <w:sz w:val="22"/>
          <w:szCs w:val="22"/>
        </w:rPr>
        <w:tab/>
        <w:t>društveno uključivanje i napredovanje djece sa smetnjama u razvoju i invaliditetom i djece iz društveno osjetljivih skupina,</w:t>
      </w:r>
    </w:p>
    <w:p w:rsidR="00F83B8F" w:rsidRPr="001E4FEE" w:rsidRDefault="00971204" w:rsidP="000356E0">
      <w:pPr>
        <w:tabs>
          <w:tab w:val="left" w:pos="851"/>
        </w:tabs>
        <w:ind w:left="851" w:hanging="284"/>
        <w:jc w:val="both"/>
        <w:rPr>
          <w:rFonts w:ascii="Calibri" w:hAnsi="Calibri"/>
          <w:sz w:val="22"/>
          <w:szCs w:val="22"/>
        </w:rPr>
      </w:pPr>
      <w:r>
        <w:rPr>
          <w:rFonts w:ascii="Calibri" w:hAnsi="Calibri"/>
          <w:sz w:val="22"/>
          <w:szCs w:val="22"/>
        </w:rPr>
        <w:t xml:space="preserve">b) </w:t>
      </w:r>
      <w:r>
        <w:rPr>
          <w:rFonts w:ascii="Calibri" w:hAnsi="Calibri"/>
          <w:sz w:val="22"/>
          <w:szCs w:val="22"/>
        </w:rPr>
        <w:tab/>
        <w:t xml:space="preserve">potpora djeci a izuzetnim sposobnostima, razvoj talenata u skladu s njihovim odgojno – obrazovnim potrebama. </w:t>
      </w:r>
    </w:p>
    <w:p w:rsidR="00F83B8F" w:rsidRPr="001E4FEE" w:rsidRDefault="00971204" w:rsidP="009446EF">
      <w:pPr>
        <w:pStyle w:val="ListParagraph"/>
        <w:numPr>
          <w:ilvl w:val="0"/>
          <w:numId w:val="5"/>
        </w:numPr>
        <w:tabs>
          <w:tab w:val="left" w:pos="567"/>
        </w:tabs>
        <w:ind w:left="567" w:hanging="425"/>
        <w:jc w:val="both"/>
        <w:rPr>
          <w:rFonts w:ascii="Calibri" w:hAnsi="Calibri"/>
          <w:sz w:val="22"/>
          <w:szCs w:val="22"/>
        </w:rPr>
      </w:pPr>
      <w:r>
        <w:rPr>
          <w:rFonts w:ascii="Calibri" w:hAnsi="Calibri"/>
          <w:b/>
          <w:sz w:val="22"/>
          <w:szCs w:val="22"/>
        </w:rPr>
        <w:t>Njegovanje multikulturalizma/interkulturalizma i tradicije, meterinskog jezika       pripadnika nacionalnih manjina – nacionalnih zajednica</w:t>
      </w:r>
      <w:r>
        <w:rPr>
          <w:rFonts w:ascii="Calibri" w:hAnsi="Calibri"/>
          <w:sz w:val="22"/>
          <w:szCs w:val="22"/>
        </w:rPr>
        <w:t xml:space="preserve"> </w:t>
      </w:r>
      <w:r>
        <w:rPr>
          <w:rFonts w:ascii="Calibri" w:hAnsi="Calibri"/>
          <w:b/>
          <w:sz w:val="22"/>
          <w:szCs w:val="22"/>
        </w:rPr>
        <w:t xml:space="preserve">- </w:t>
      </w:r>
      <w:r>
        <w:rPr>
          <w:rFonts w:ascii="Calibri" w:hAnsi="Calibri"/>
          <w:sz w:val="22"/>
          <w:szCs w:val="22"/>
        </w:rPr>
        <w:t>stvaranje uvjeta za međusobno upoznavanje i stjecanje znanja o povijesti, kulturi i tradiciji djece pripadnika različitih nacionalnih manjina – nacionalnih zajednica.</w:t>
      </w:r>
    </w:p>
    <w:p w:rsidR="00F83B8F" w:rsidRDefault="00971204" w:rsidP="005F2EF9">
      <w:pPr>
        <w:spacing w:before="120"/>
        <w:ind w:firstLine="567"/>
        <w:jc w:val="both"/>
        <w:rPr>
          <w:rFonts w:ascii="Calibri" w:hAnsi="Calibri"/>
          <w:sz w:val="22"/>
          <w:szCs w:val="22"/>
        </w:rPr>
      </w:pPr>
      <w:r>
        <w:rPr>
          <w:rFonts w:ascii="Calibri" w:hAnsi="Calibri"/>
          <w:sz w:val="22"/>
          <w:szCs w:val="22"/>
        </w:rPr>
        <w:t xml:space="preserve">Korisnici koji imaju pravo sudjelovati u raspodjeli sredstava su jedinice lokalne samouprave na teritoriju AP Vojvodine, u ime ustanova predškolskog odgoja i obrazovanja na teritoriju AP Vojvodine čiji je osnivač Republika Srbija, autonomna  pokrajina  i jedinica lokalne samouprave. </w:t>
      </w:r>
    </w:p>
    <w:p w:rsidR="00165008" w:rsidRDefault="00165008" w:rsidP="005F2EF9">
      <w:pPr>
        <w:spacing w:before="120"/>
        <w:ind w:firstLine="567"/>
        <w:jc w:val="both"/>
        <w:rPr>
          <w:rFonts w:ascii="Calibri" w:hAnsi="Calibri"/>
          <w:sz w:val="22"/>
          <w:szCs w:val="22"/>
        </w:rPr>
      </w:pPr>
    </w:p>
    <w:p w:rsidR="00165008" w:rsidRDefault="00165008" w:rsidP="005F2EF9">
      <w:pPr>
        <w:spacing w:before="120"/>
        <w:ind w:firstLine="567"/>
        <w:jc w:val="both"/>
        <w:rPr>
          <w:rFonts w:ascii="Calibri" w:hAnsi="Calibri"/>
          <w:sz w:val="22"/>
          <w:szCs w:val="22"/>
        </w:rPr>
      </w:pPr>
    </w:p>
    <w:p w:rsidR="00165008" w:rsidRPr="001E4FEE" w:rsidRDefault="00165008" w:rsidP="005F2EF9">
      <w:pPr>
        <w:spacing w:before="120"/>
        <w:ind w:firstLine="567"/>
        <w:jc w:val="both"/>
        <w:rPr>
          <w:rFonts w:ascii="Calibri" w:hAnsi="Calibri"/>
          <w:sz w:val="22"/>
          <w:szCs w:val="22"/>
        </w:rPr>
      </w:pPr>
    </w:p>
    <w:p w:rsidR="00F83B8F" w:rsidRPr="001E4FEE" w:rsidRDefault="00971204" w:rsidP="003F69FE">
      <w:pPr>
        <w:spacing w:before="120" w:after="120"/>
        <w:ind w:right="181"/>
        <w:jc w:val="center"/>
        <w:outlineLvl w:val="0"/>
        <w:rPr>
          <w:rFonts w:ascii="Calibri" w:hAnsi="Calibri"/>
          <w:b/>
          <w:color w:val="000000"/>
          <w:sz w:val="22"/>
          <w:szCs w:val="22"/>
        </w:rPr>
      </w:pPr>
      <w:r>
        <w:rPr>
          <w:rFonts w:ascii="Calibri" w:hAnsi="Calibri"/>
          <w:b/>
          <w:color w:val="000000"/>
          <w:sz w:val="22"/>
          <w:szCs w:val="22"/>
        </w:rPr>
        <w:t>KRITERIJI ZA RASPODJELU SREDSTAVA</w:t>
      </w:r>
    </w:p>
    <w:p w:rsidR="00F83B8F" w:rsidRPr="001E4FEE" w:rsidRDefault="00971204" w:rsidP="005F2EF9">
      <w:pPr>
        <w:ind w:firstLine="540"/>
        <w:jc w:val="both"/>
        <w:rPr>
          <w:rFonts w:ascii="Calibri" w:hAnsi="Calibri"/>
          <w:sz w:val="22"/>
          <w:szCs w:val="22"/>
        </w:rPr>
      </w:pPr>
      <w:r>
        <w:rPr>
          <w:rFonts w:ascii="Calibri" w:hAnsi="Calibri"/>
          <w:sz w:val="22"/>
          <w:szCs w:val="22"/>
        </w:rPr>
        <w:t xml:space="preserve">Kriteriju  raspodjele sredstava po Pravilniku o dodjeli proračunskih sredstava za financiranje i sufinanciranje programa i projekata u području predškolskog odgoja i obrazovanja u Autonomnoj Pokrajini  Vojvodini su:    </w:t>
      </w:r>
    </w:p>
    <w:p w:rsidR="00F83B8F" w:rsidRPr="001E4FEE" w:rsidRDefault="00F83B8F" w:rsidP="007C567A">
      <w:pPr>
        <w:jc w:val="both"/>
        <w:rPr>
          <w:rFonts w:ascii="Calibri" w:hAnsi="Calibri"/>
          <w:sz w:val="22"/>
          <w:szCs w:val="22"/>
        </w:rPr>
      </w:pPr>
      <w:r>
        <w:rPr>
          <w:rFonts w:ascii="Calibri" w:hAnsi="Calibri"/>
          <w:sz w:val="22"/>
          <w:szCs w:val="22"/>
        </w:rPr>
        <w:t xml:space="preserve"> </w:t>
      </w:r>
    </w:p>
    <w:p w:rsidR="00F83B8F" w:rsidRPr="001E4FEE" w:rsidRDefault="00971204" w:rsidP="009446EF">
      <w:pPr>
        <w:pStyle w:val="ListParagraph"/>
        <w:numPr>
          <w:ilvl w:val="0"/>
          <w:numId w:val="12"/>
        </w:numPr>
        <w:spacing w:line="276" w:lineRule="auto"/>
        <w:ind w:hanging="398"/>
        <w:jc w:val="both"/>
        <w:rPr>
          <w:rFonts w:ascii="Calibri" w:hAnsi="Calibri"/>
          <w:sz w:val="22"/>
          <w:szCs w:val="22"/>
        </w:rPr>
      </w:pPr>
      <w:r>
        <w:rPr>
          <w:rFonts w:ascii="Calibri" w:hAnsi="Calibri"/>
          <w:sz w:val="22"/>
          <w:szCs w:val="22"/>
        </w:rPr>
        <w:t xml:space="preserve">odgovor na temu programa/projekta, </w:t>
      </w:r>
    </w:p>
    <w:p w:rsidR="00F83B8F" w:rsidRPr="001E4FEE" w:rsidRDefault="00971204" w:rsidP="009446EF">
      <w:pPr>
        <w:pStyle w:val="ListParagraph"/>
        <w:numPr>
          <w:ilvl w:val="0"/>
          <w:numId w:val="12"/>
        </w:numPr>
        <w:spacing w:line="276" w:lineRule="auto"/>
        <w:ind w:hanging="398"/>
        <w:jc w:val="both"/>
        <w:rPr>
          <w:rFonts w:ascii="Calibri" w:hAnsi="Calibri"/>
          <w:sz w:val="22"/>
          <w:szCs w:val="22"/>
        </w:rPr>
      </w:pPr>
      <w:r>
        <w:rPr>
          <w:rFonts w:ascii="Calibri" w:hAnsi="Calibri"/>
          <w:sz w:val="22"/>
          <w:szCs w:val="22"/>
        </w:rPr>
        <w:t xml:space="preserve">utjecaj predloženog programa/projekta, </w:t>
      </w:r>
    </w:p>
    <w:p w:rsidR="00F83B8F" w:rsidRPr="001E4FEE" w:rsidRDefault="00971204" w:rsidP="009446EF">
      <w:pPr>
        <w:pStyle w:val="ListParagraph"/>
        <w:numPr>
          <w:ilvl w:val="0"/>
          <w:numId w:val="12"/>
        </w:numPr>
        <w:ind w:left="539" w:hanging="397"/>
        <w:jc w:val="both"/>
        <w:rPr>
          <w:rFonts w:ascii="Calibri" w:hAnsi="Calibri"/>
          <w:sz w:val="22"/>
          <w:szCs w:val="22"/>
          <w:u w:val="single"/>
        </w:rPr>
      </w:pPr>
      <w:r>
        <w:rPr>
          <w:rFonts w:ascii="Calibri" w:hAnsi="Calibri"/>
          <w:sz w:val="22"/>
          <w:szCs w:val="22"/>
        </w:rPr>
        <w:t xml:space="preserve">kompetentnost predlagatelja i dosadašnje iskustvo. </w:t>
      </w:r>
    </w:p>
    <w:p w:rsidR="00F83B8F" w:rsidRPr="001E4FEE" w:rsidRDefault="00C62DAE" w:rsidP="003F69FE">
      <w:pPr>
        <w:spacing w:before="120" w:after="120"/>
        <w:ind w:right="181"/>
        <w:jc w:val="center"/>
        <w:rPr>
          <w:rFonts w:ascii="Calibri" w:hAnsi="Calibri"/>
          <w:b/>
          <w:color w:val="000000"/>
          <w:sz w:val="22"/>
          <w:szCs w:val="22"/>
        </w:rPr>
      </w:pPr>
      <w:r>
        <w:rPr>
          <w:rFonts w:ascii="Calibri" w:hAnsi="Calibri"/>
          <w:b/>
          <w:color w:val="000000"/>
          <w:sz w:val="22"/>
          <w:szCs w:val="22"/>
        </w:rPr>
        <w:t>NAČIN APLICIRANJ</w:t>
      </w:r>
      <w:r w:rsidR="00971204">
        <w:rPr>
          <w:rFonts w:ascii="Calibri" w:hAnsi="Calibri"/>
          <w:b/>
          <w:color w:val="000000"/>
          <w:sz w:val="22"/>
          <w:szCs w:val="22"/>
        </w:rPr>
        <w:t>A</w:t>
      </w:r>
    </w:p>
    <w:p w:rsidR="00F83B8F" w:rsidRPr="001E4FEE" w:rsidRDefault="00971204" w:rsidP="005F2EF9">
      <w:pPr>
        <w:ind w:right="180" w:firstLine="708"/>
        <w:jc w:val="both"/>
        <w:rPr>
          <w:rFonts w:ascii="Calibri" w:hAnsi="Calibri"/>
          <w:b/>
          <w:sz w:val="22"/>
          <w:szCs w:val="22"/>
        </w:rPr>
      </w:pPr>
      <w:r>
        <w:rPr>
          <w:rFonts w:ascii="Calibri" w:hAnsi="Calibri"/>
          <w:sz w:val="22"/>
          <w:szCs w:val="22"/>
        </w:rPr>
        <w:t>Prijava za dodjelu sredstava podnosi se na jedinstvenom natječajnom obrascu Tajništva.</w:t>
      </w:r>
      <w:r>
        <w:rPr>
          <w:rStyle w:val="Hyperlink"/>
          <w:rFonts w:ascii="Calibri" w:hAnsi="Calibri"/>
          <w:b/>
          <w:sz w:val="22"/>
          <w:szCs w:val="22"/>
        </w:rPr>
        <w:t xml:space="preserve">   </w:t>
      </w:r>
      <w:r>
        <w:rPr>
          <w:rFonts w:ascii="Calibri" w:hAnsi="Calibri"/>
          <w:b/>
          <w:sz w:val="22"/>
          <w:szCs w:val="22"/>
        </w:rPr>
        <w:t xml:space="preserve">Jedna lokalna samouprava može  podnijeti najviše dvije prijave, odnosno konkurirati za najviše dva programa/projekta. </w:t>
      </w:r>
    </w:p>
    <w:p w:rsidR="00F83B8F" w:rsidRPr="001E4FEE" w:rsidRDefault="00971204" w:rsidP="007C567A">
      <w:pPr>
        <w:jc w:val="both"/>
        <w:rPr>
          <w:rFonts w:ascii="Calibri" w:hAnsi="Calibri"/>
          <w:b/>
          <w:sz w:val="22"/>
          <w:szCs w:val="22"/>
          <w:u w:val="single"/>
        </w:rPr>
      </w:pPr>
      <w:r>
        <w:rPr>
          <w:rFonts w:ascii="Calibri" w:hAnsi="Calibri"/>
          <w:b/>
          <w:sz w:val="22"/>
          <w:szCs w:val="22"/>
          <w:u w:val="single"/>
        </w:rPr>
        <w:t xml:space="preserve">Nepotpune prijave, nepravodobne prijave, nedopuštene prijave </w:t>
      </w:r>
      <w:r>
        <w:rPr>
          <w:rFonts w:ascii="Calibri" w:hAnsi="Calibri"/>
          <w:b/>
          <w:u w:val="single"/>
        </w:rPr>
        <w:t>(</w:t>
      </w:r>
      <w:r>
        <w:rPr>
          <w:rFonts w:ascii="Calibri" w:hAnsi="Calibri"/>
          <w:b/>
          <w:sz w:val="22"/>
          <w:szCs w:val="22"/>
          <w:u w:val="single"/>
        </w:rPr>
        <w:t>prijave podnesene od strane osoba koja su neovlaštene i subjekata koji nisu predviđeni natječajem</w:t>
      </w:r>
      <w:r>
        <w:rPr>
          <w:rFonts w:ascii="Calibri" w:hAnsi="Calibri"/>
          <w:b/>
          <w:u w:val="single"/>
        </w:rPr>
        <w:t>)</w:t>
      </w:r>
      <w:r>
        <w:rPr>
          <w:rFonts w:ascii="Calibri" w:hAnsi="Calibri"/>
          <w:b/>
          <w:sz w:val="22"/>
          <w:szCs w:val="22"/>
          <w:u w:val="single"/>
        </w:rPr>
        <w:t>, prijave koje se ne odnose na natječajem predviđene namjene, prijave koje se odnose na nabavu opreme ili održavanje opreme koja je u funkciji realizacije projekta, prijave korisnika koji u prethodnom razdoblju nisu opravdali dodijeljena sredstva putem financijskih i narativnih izvješća, prijave korisnika koji</w:t>
      </w:r>
      <w:r>
        <w:rPr>
          <w:rFonts w:ascii="Calibri" w:hAnsi="Calibri"/>
          <w:b/>
          <w:color w:val="FF0000"/>
          <w:sz w:val="22"/>
          <w:szCs w:val="22"/>
          <w:u w:val="single"/>
        </w:rPr>
        <w:t xml:space="preserve"> </w:t>
      </w:r>
      <w:r>
        <w:rPr>
          <w:rFonts w:ascii="Calibri" w:hAnsi="Calibri"/>
          <w:b/>
          <w:sz w:val="22"/>
          <w:szCs w:val="22"/>
          <w:u w:val="single"/>
        </w:rPr>
        <w:t>narativno/financijskio izvješće o realizaciji programa/projekata iz prethodnog natječajnog razdoblja nisu dostavili u predviđenim rokovima,</w:t>
      </w:r>
      <w:r>
        <w:rPr>
          <w:rFonts w:ascii="Calibri" w:hAnsi="Calibri"/>
          <w:b/>
          <w:color w:val="FF0000"/>
          <w:sz w:val="22"/>
          <w:szCs w:val="22"/>
          <w:u w:val="single"/>
        </w:rPr>
        <w:t xml:space="preserve"> </w:t>
      </w:r>
      <w:r>
        <w:rPr>
          <w:rFonts w:ascii="Calibri" w:hAnsi="Calibri"/>
          <w:b/>
          <w:sz w:val="22"/>
          <w:szCs w:val="22"/>
          <w:u w:val="single"/>
        </w:rPr>
        <w:t>programi odnosno projekti koji ne mogu pretežno da se realiziraju tijekom tekuće  proračunske godine neće biti razmatrane.</w:t>
      </w:r>
    </w:p>
    <w:p w:rsidR="00F83B8F" w:rsidRPr="001E4FEE" w:rsidRDefault="00971204" w:rsidP="008B2504">
      <w:pPr>
        <w:spacing w:before="60"/>
        <w:ind w:firstLine="708"/>
        <w:jc w:val="both"/>
        <w:rPr>
          <w:rFonts w:ascii="Calibri" w:hAnsi="Calibri" w:cs="Arial"/>
          <w:sz w:val="22"/>
          <w:szCs w:val="22"/>
        </w:rPr>
      </w:pPr>
      <w:r>
        <w:rPr>
          <w:rFonts w:ascii="Calibri" w:hAnsi="Calibri"/>
          <w:b/>
          <w:sz w:val="22"/>
          <w:szCs w:val="22"/>
        </w:rPr>
        <w:t>Dodatne informacije u vezi Natječaja mogu  se dobiti u Tajništvu na telefon 021/487 4819</w:t>
      </w:r>
      <w:r>
        <w:rPr>
          <w:rFonts w:ascii="Calibri" w:hAnsi="Calibri"/>
          <w:sz w:val="22"/>
          <w:szCs w:val="22"/>
        </w:rPr>
        <w:t xml:space="preserve">.       </w:t>
      </w:r>
      <w:r>
        <w:rPr>
          <w:rFonts w:ascii="Calibri" w:hAnsi="Calibri"/>
          <w:b/>
          <w:strike/>
          <w:sz w:val="22"/>
          <w:szCs w:val="22"/>
        </w:rPr>
        <w:t xml:space="preserve">                 </w:t>
      </w:r>
    </w:p>
    <w:p w:rsidR="00F83B8F" w:rsidRPr="000E41F1" w:rsidRDefault="00971204" w:rsidP="003F69FE">
      <w:pPr>
        <w:spacing w:before="120" w:after="120"/>
        <w:ind w:left="357"/>
        <w:jc w:val="center"/>
        <w:rPr>
          <w:rFonts w:ascii="Calibri" w:hAnsi="Calibri" w:cs="Arial"/>
          <w:b/>
          <w:sz w:val="22"/>
          <w:szCs w:val="22"/>
          <w:u w:val="single"/>
        </w:rPr>
      </w:pPr>
      <w:r>
        <w:rPr>
          <w:rFonts w:ascii="Calibri" w:hAnsi="Calibri"/>
          <w:b/>
          <w:sz w:val="22"/>
          <w:szCs w:val="22"/>
          <w:u w:val="single"/>
        </w:rPr>
        <w:t>A) FINANCIRANJE I SUFINANCIRANJE PROGRAMA I PROJEK</w:t>
      </w:r>
      <w:r w:rsidR="00C62DAE">
        <w:rPr>
          <w:rFonts w:ascii="Calibri" w:hAnsi="Calibri"/>
          <w:b/>
          <w:sz w:val="22"/>
          <w:szCs w:val="22"/>
          <w:u w:val="single"/>
        </w:rPr>
        <w:t>ATA U PODRUČJU OSNOVNOG I SREDNJ</w:t>
      </w:r>
      <w:r>
        <w:rPr>
          <w:rFonts w:ascii="Calibri" w:hAnsi="Calibri"/>
          <w:b/>
          <w:sz w:val="22"/>
          <w:szCs w:val="22"/>
          <w:u w:val="single"/>
        </w:rPr>
        <w:t>EG OBRAZOVANjA U AP VOJVODINI U 2019. GODINI</w:t>
      </w:r>
    </w:p>
    <w:p w:rsidR="00F83B8F" w:rsidRDefault="00971204" w:rsidP="00AA0BCE">
      <w:pPr>
        <w:spacing w:after="60"/>
        <w:ind w:firstLine="567"/>
        <w:jc w:val="both"/>
        <w:rPr>
          <w:rFonts w:ascii="Calibri" w:hAnsi="Calibri"/>
          <w:b/>
          <w:sz w:val="22"/>
          <w:szCs w:val="22"/>
        </w:rPr>
      </w:pPr>
      <w:r>
        <w:rPr>
          <w:rFonts w:ascii="Calibri" w:hAnsi="Calibri"/>
          <w:sz w:val="22"/>
          <w:szCs w:val="22"/>
        </w:rPr>
        <w:t xml:space="preserve">Sredstva osigurana Pokrajinskom skupštinskom odlukom o proračunu Autonomne Pokrajine Vojvodine za 2019. godinu za financiranje i sufinanciranje programa i projekata  u području osnovnog i srednjeg obrazovanja u AP Vojvodini u 2019. godini iznose  </w:t>
      </w:r>
      <w:r>
        <w:rPr>
          <w:rFonts w:ascii="Calibri" w:hAnsi="Calibri"/>
          <w:b/>
          <w:sz w:val="22"/>
          <w:szCs w:val="22"/>
        </w:rPr>
        <w:t>14.578.400,00 dinara.</w:t>
      </w:r>
    </w:p>
    <w:p w:rsidR="00165008" w:rsidRDefault="00165008" w:rsidP="00AA0BCE">
      <w:pPr>
        <w:spacing w:after="60"/>
        <w:ind w:firstLine="567"/>
        <w:jc w:val="both"/>
        <w:rPr>
          <w:rFonts w:ascii="Calibri" w:hAnsi="Calibri"/>
          <w:b/>
          <w:sz w:val="22"/>
          <w:szCs w:val="22"/>
        </w:rPr>
      </w:pPr>
    </w:p>
    <w:p w:rsidR="00165008" w:rsidRPr="001E4FEE" w:rsidRDefault="00165008" w:rsidP="00AA0BCE">
      <w:pPr>
        <w:spacing w:after="60"/>
        <w:ind w:firstLine="567"/>
        <w:jc w:val="both"/>
        <w:rPr>
          <w:rFonts w:ascii="Calibri" w:hAnsi="Calibri" w:cs="Arial"/>
          <w:b/>
          <w:sz w:val="22"/>
          <w:szCs w:val="22"/>
        </w:rPr>
      </w:pPr>
    </w:p>
    <w:p w:rsidR="00F83B8F" w:rsidRPr="001E4FEE" w:rsidRDefault="00971204" w:rsidP="003F69FE">
      <w:pPr>
        <w:spacing w:before="120" w:after="120"/>
        <w:ind w:right="181"/>
        <w:jc w:val="center"/>
        <w:outlineLvl w:val="0"/>
        <w:rPr>
          <w:rFonts w:ascii="Calibri" w:hAnsi="Calibri"/>
          <w:b/>
          <w:color w:val="000000"/>
          <w:sz w:val="22"/>
          <w:szCs w:val="22"/>
        </w:rPr>
      </w:pPr>
      <w:r>
        <w:rPr>
          <w:rFonts w:ascii="Calibri" w:hAnsi="Calibri"/>
          <w:b/>
          <w:color w:val="000000"/>
          <w:sz w:val="22"/>
          <w:szCs w:val="22"/>
        </w:rPr>
        <w:t>RASPODJELA SREDSTAVA</w:t>
      </w:r>
    </w:p>
    <w:p w:rsidR="00F83B8F" w:rsidRPr="001E4FEE" w:rsidRDefault="00971204" w:rsidP="005865C9">
      <w:pPr>
        <w:pStyle w:val="ListParagraph"/>
        <w:numPr>
          <w:ilvl w:val="0"/>
          <w:numId w:val="1"/>
        </w:numPr>
        <w:tabs>
          <w:tab w:val="clear" w:pos="1440"/>
        </w:tabs>
        <w:ind w:left="567" w:right="180" w:hanging="425"/>
        <w:jc w:val="both"/>
        <w:outlineLvl w:val="0"/>
        <w:rPr>
          <w:rFonts w:ascii="Calibri" w:hAnsi="Calibri"/>
          <w:b/>
          <w:color w:val="000000"/>
          <w:sz w:val="22"/>
          <w:szCs w:val="22"/>
        </w:rPr>
      </w:pPr>
      <w:r>
        <w:rPr>
          <w:rFonts w:ascii="Calibri" w:hAnsi="Calibri"/>
          <w:b/>
          <w:color w:val="000000"/>
          <w:sz w:val="22"/>
          <w:szCs w:val="22"/>
        </w:rPr>
        <w:t>Za ustanove osnovnog i srednjeg obrazovanja i regionalnih centara za profesionalni razvoj zaposlenih u obrazovanju</w:t>
      </w:r>
    </w:p>
    <w:p w:rsidR="00F83B8F" w:rsidRPr="001E4FEE" w:rsidRDefault="00971204" w:rsidP="000356E0">
      <w:pPr>
        <w:tabs>
          <w:tab w:val="left" w:pos="851"/>
        </w:tabs>
        <w:ind w:left="851" w:right="180" w:hanging="284"/>
        <w:jc w:val="both"/>
        <w:rPr>
          <w:rFonts w:ascii="Calibri" w:hAnsi="Calibri"/>
          <w:b/>
          <w:sz w:val="22"/>
          <w:szCs w:val="22"/>
        </w:rPr>
      </w:pPr>
      <w:r>
        <w:rPr>
          <w:rFonts w:ascii="Calibri" w:hAnsi="Calibri"/>
          <w:color w:val="000000"/>
          <w:sz w:val="22"/>
          <w:szCs w:val="22"/>
        </w:rPr>
        <w:t xml:space="preserve">a) </w:t>
      </w:r>
      <w:r>
        <w:rPr>
          <w:rFonts w:ascii="Calibri" w:hAnsi="Calibri"/>
          <w:color w:val="000000"/>
          <w:sz w:val="22"/>
          <w:szCs w:val="22"/>
        </w:rPr>
        <w:tab/>
        <w:t xml:space="preserve">za programe i projekte osnovnog obrazovanja </w:t>
      </w:r>
      <w:r>
        <w:rPr>
          <w:rFonts w:ascii="Calibri" w:hAnsi="Calibri"/>
          <w:sz w:val="22"/>
          <w:szCs w:val="22"/>
        </w:rPr>
        <w:t>–</w:t>
      </w:r>
      <w:r>
        <w:rPr>
          <w:rFonts w:ascii="Calibri" w:hAnsi="Calibri"/>
          <w:b/>
          <w:sz w:val="22"/>
          <w:szCs w:val="22"/>
        </w:rPr>
        <w:t>6.240.000,00 dinara,</w:t>
      </w:r>
    </w:p>
    <w:p w:rsidR="00F83B8F" w:rsidRPr="001E4FEE" w:rsidRDefault="00971204" w:rsidP="000356E0">
      <w:pPr>
        <w:tabs>
          <w:tab w:val="left" w:pos="851"/>
        </w:tabs>
        <w:ind w:left="851" w:right="180" w:hanging="284"/>
        <w:jc w:val="both"/>
        <w:rPr>
          <w:rFonts w:ascii="Calibri" w:hAnsi="Calibri"/>
          <w:b/>
          <w:sz w:val="22"/>
          <w:szCs w:val="22"/>
        </w:rPr>
      </w:pPr>
      <w:r>
        <w:rPr>
          <w:rFonts w:ascii="Calibri" w:hAnsi="Calibri"/>
          <w:sz w:val="22"/>
          <w:szCs w:val="22"/>
        </w:rPr>
        <w:t xml:space="preserve">b) </w:t>
      </w:r>
      <w:r>
        <w:rPr>
          <w:rFonts w:ascii="Calibri" w:hAnsi="Calibri"/>
          <w:sz w:val="22"/>
          <w:szCs w:val="22"/>
        </w:rPr>
        <w:tab/>
        <w:t xml:space="preserve">za programe i projekte srednjeg obrazovanja – </w:t>
      </w:r>
      <w:r>
        <w:rPr>
          <w:rFonts w:ascii="Calibri" w:hAnsi="Calibri"/>
          <w:b/>
          <w:sz w:val="22"/>
          <w:szCs w:val="22"/>
        </w:rPr>
        <w:t>3.295.400,00 dinara,</w:t>
      </w:r>
    </w:p>
    <w:p w:rsidR="00F83B8F" w:rsidRPr="001E4FEE" w:rsidRDefault="00971204" w:rsidP="005865C9">
      <w:pPr>
        <w:pStyle w:val="ListParagraph"/>
        <w:numPr>
          <w:ilvl w:val="0"/>
          <w:numId w:val="1"/>
        </w:numPr>
        <w:tabs>
          <w:tab w:val="clear" w:pos="1440"/>
        </w:tabs>
        <w:spacing w:before="120"/>
        <w:ind w:left="567" w:right="181" w:hanging="425"/>
        <w:jc w:val="both"/>
        <w:outlineLvl w:val="0"/>
        <w:rPr>
          <w:rFonts w:ascii="Calibri" w:hAnsi="Calibri"/>
          <w:b/>
          <w:color w:val="000000"/>
          <w:sz w:val="22"/>
          <w:szCs w:val="22"/>
        </w:rPr>
      </w:pPr>
      <w:r>
        <w:rPr>
          <w:rFonts w:ascii="Calibri" w:hAnsi="Calibri"/>
          <w:b/>
          <w:color w:val="000000"/>
          <w:sz w:val="22"/>
          <w:szCs w:val="22"/>
        </w:rPr>
        <w:t>za udruge</w:t>
      </w:r>
    </w:p>
    <w:p w:rsidR="00F83B8F" w:rsidRPr="001E4FEE" w:rsidRDefault="00971204" w:rsidP="000356E0">
      <w:pPr>
        <w:tabs>
          <w:tab w:val="left" w:pos="851"/>
        </w:tabs>
        <w:ind w:left="851" w:right="180" w:hanging="284"/>
        <w:jc w:val="both"/>
        <w:rPr>
          <w:rFonts w:ascii="Calibri" w:hAnsi="Calibri"/>
          <w:b/>
          <w:sz w:val="22"/>
          <w:szCs w:val="22"/>
        </w:rPr>
      </w:pPr>
      <w:r>
        <w:rPr>
          <w:rFonts w:ascii="Calibri" w:hAnsi="Calibri"/>
          <w:color w:val="000000"/>
          <w:sz w:val="22"/>
          <w:szCs w:val="22"/>
        </w:rPr>
        <w:t>a)</w:t>
      </w:r>
      <w:r>
        <w:rPr>
          <w:rFonts w:ascii="Calibri" w:hAnsi="Calibri"/>
          <w:color w:val="000000"/>
          <w:sz w:val="22"/>
          <w:szCs w:val="22"/>
        </w:rPr>
        <w:tab/>
        <w:t xml:space="preserve">za programe i projekte na razini osnovnog obrazovanja </w:t>
      </w:r>
      <w:r>
        <w:rPr>
          <w:rFonts w:ascii="Calibri" w:hAnsi="Calibri"/>
          <w:sz w:val="22"/>
          <w:szCs w:val="22"/>
        </w:rPr>
        <w:t xml:space="preserve">– </w:t>
      </w:r>
      <w:r>
        <w:rPr>
          <w:rFonts w:ascii="Calibri" w:hAnsi="Calibri"/>
          <w:b/>
          <w:sz w:val="22"/>
          <w:szCs w:val="22"/>
        </w:rPr>
        <w:t>2.648.000,00dinara,</w:t>
      </w:r>
    </w:p>
    <w:p w:rsidR="00F83B8F" w:rsidRPr="001E4FEE" w:rsidRDefault="00971204" w:rsidP="000356E0">
      <w:pPr>
        <w:tabs>
          <w:tab w:val="left" w:pos="851"/>
        </w:tabs>
        <w:ind w:left="851" w:right="180" w:hanging="284"/>
        <w:jc w:val="both"/>
        <w:rPr>
          <w:rFonts w:ascii="Calibri" w:hAnsi="Calibri"/>
          <w:b/>
          <w:sz w:val="22"/>
          <w:szCs w:val="22"/>
        </w:rPr>
      </w:pPr>
      <w:r>
        <w:rPr>
          <w:rFonts w:ascii="Calibri" w:hAnsi="Calibri"/>
          <w:sz w:val="22"/>
          <w:szCs w:val="22"/>
        </w:rPr>
        <w:t>b)</w:t>
      </w:r>
      <w:r>
        <w:rPr>
          <w:rFonts w:ascii="Calibri" w:hAnsi="Calibri"/>
          <w:sz w:val="22"/>
          <w:szCs w:val="22"/>
        </w:rPr>
        <w:tab/>
        <w:t>za programe i projekte na razini srednjeg obrazovanja –</w:t>
      </w:r>
      <w:r>
        <w:rPr>
          <w:rFonts w:ascii="Calibri" w:hAnsi="Calibri"/>
          <w:b/>
          <w:sz w:val="22"/>
          <w:szCs w:val="22"/>
        </w:rPr>
        <w:t xml:space="preserve">2.395.000,00 dinara. </w:t>
      </w:r>
    </w:p>
    <w:p w:rsidR="00F83B8F" w:rsidRPr="001E4FEE" w:rsidRDefault="00971204" w:rsidP="00AF3CB0">
      <w:pPr>
        <w:spacing w:before="60" w:after="60"/>
        <w:ind w:right="181" w:firstLine="567"/>
        <w:jc w:val="both"/>
        <w:rPr>
          <w:rFonts w:ascii="Calibri" w:hAnsi="Calibri"/>
          <w:sz w:val="22"/>
          <w:szCs w:val="22"/>
        </w:rPr>
      </w:pPr>
      <w:r>
        <w:rPr>
          <w:rFonts w:ascii="Calibri" w:hAnsi="Calibri"/>
          <w:sz w:val="22"/>
          <w:szCs w:val="22"/>
        </w:rPr>
        <w:t xml:space="preserve">Pravo sudjelovanja na Natječaju imaju ustanove osnovnog i srednjeg obrazovanja na teritoriju AP Vojvodine, čiji je osnivač Republika Srbija,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području obrazovanja. </w:t>
      </w:r>
    </w:p>
    <w:p w:rsidR="00F83B8F" w:rsidRPr="001E4FEE" w:rsidRDefault="00971204" w:rsidP="00AF3CB0">
      <w:pPr>
        <w:spacing w:before="60"/>
        <w:ind w:right="180" w:firstLine="567"/>
        <w:jc w:val="both"/>
        <w:rPr>
          <w:rFonts w:ascii="Calibri" w:hAnsi="Calibri"/>
          <w:color w:val="000000"/>
          <w:sz w:val="22"/>
          <w:szCs w:val="22"/>
        </w:rPr>
      </w:pPr>
      <w:r>
        <w:rPr>
          <w:rFonts w:ascii="Calibri" w:hAnsi="Calibri"/>
          <w:color w:val="000000"/>
          <w:sz w:val="22"/>
          <w:szCs w:val="22"/>
        </w:rPr>
        <w:t>Navedena sredstva namijenjena su za sljedeće prioritete:</w:t>
      </w:r>
    </w:p>
    <w:p w:rsidR="00F83B8F" w:rsidRPr="001E4FEE" w:rsidRDefault="00971204" w:rsidP="009446EF">
      <w:pPr>
        <w:numPr>
          <w:ilvl w:val="0"/>
          <w:numId w:val="13"/>
        </w:numPr>
        <w:spacing w:before="60"/>
        <w:ind w:left="567" w:right="181" w:hanging="425"/>
        <w:jc w:val="both"/>
        <w:rPr>
          <w:rFonts w:ascii="Calibri" w:hAnsi="Calibri"/>
          <w:b/>
          <w:sz w:val="22"/>
          <w:szCs w:val="22"/>
        </w:rPr>
      </w:pPr>
      <w:r>
        <w:rPr>
          <w:rFonts w:ascii="Calibri" w:hAnsi="Calibri"/>
          <w:b/>
          <w:sz w:val="22"/>
          <w:szCs w:val="22"/>
        </w:rPr>
        <w:t xml:space="preserve">Modernizaciju obrazovno-odgojnog rada </w:t>
      </w:r>
    </w:p>
    <w:p w:rsidR="00F83B8F" w:rsidRPr="001E4FEE" w:rsidRDefault="00971204" w:rsidP="00E34E52">
      <w:pPr>
        <w:tabs>
          <w:tab w:val="left" w:pos="851"/>
        </w:tabs>
        <w:ind w:left="851" w:right="180" w:hanging="284"/>
        <w:jc w:val="both"/>
        <w:rPr>
          <w:rFonts w:ascii="Calibri" w:hAnsi="Calibri"/>
          <w:sz w:val="22"/>
          <w:szCs w:val="22"/>
        </w:rPr>
      </w:pPr>
      <w:r>
        <w:rPr>
          <w:rFonts w:ascii="Calibri" w:hAnsi="Calibri"/>
          <w:sz w:val="22"/>
          <w:szCs w:val="22"/>
        </w:rPr>
        <w:t>a)</w:t>
      </w:r>
      <w:r>
        <w:rPr>
          <w:rFonts w:ascii="Calibri" w:hAnsi="Calibri"/>
          <w:sz w:val="22"/>
          <w:szCs w:val="22"/>
        </w:rPr>
        <w:tab/>
        <w:t xml:space="preserve">osuvremenjivanje nastavnog procesa  putem inovativnosti i kreativnosti svih sudionika, </w:t>
      </w:r>
    </w:p>
    <w:p w:rsidR="00F83B8F" w:rsidRPr="001E4FEE" w:rsidRDefault="00971204" w:rsidP="00E34E52">
      <w:pPr>
        <w:tabs>
          <w:tab w:val="left" w:pos="851"/>
        </w:tabs>
        <w:ind w:left="851" w:right="180" w:hanging="284"/>
        <w:jc w:val="both"/>
        <w:rPr>
          <w:rFonts w:ascii="Calibri" w:hAnsi="Calibri"/>
          <w:sz w:val="22"/>
          <w:szCs w:val="22"/>
        </w:rPr>
      </w:pPr>
      <w:r>
        <w:rPr>
          <w:rFonts w:ascii="Calibri" w:hAnsi="Calibri"/>
          <w:sz w:val="22"/>
          <w:szCs w:val="22"/>
        </w:rPr>
        <w:lastRenderedPageBreak/>
        <w:t xml:space="preserve">b) </w:t>
      </w:r>
      <w:r>
        <w:rPr>
          <w:rFonts w:ascii="Calibri" w:hAnsi="Calibri"/>
          <w:sz w:val="22"/>
          <w:szCs w:val="22"/>
        </w:rPr>
        <w:tab/>
        <w:t>stručno usavršavanje nastavnog kadra (za nerazvijene i izrazito nerazvijene jedinice lokalne samouprave prema jedinstvenoj listi razvijenosti regija i jedinica lokalnih samouprava).</w:t>
      </w:r>
    </w:p>
    <w:p w:rsidR="00F83B8F" w:rsidRPr="001E4FEE" w:rsidRDefault="00971204" w:rsidP="00E34E52">
      <w:pPr>
        <w:tabs>
          <w:tab w:val="left" w:pos="851"/>
        </w:tabs>
        <w:ind w:left="851" w:right="180" w:hanging="284"/>
        <w:jc w:val="both"/>
        <w:rPr>
          <w:rFonts w:ascii="Calibri" w:hAnsi="Calibri"/>
          <w:sz w:val="22"/>
          <w:szCs w:val="22"/>
        </w:rPr>
      </w:pPr>
      <w:r>
        <w:rPr>
          <w:rFonts w:ascii="Calibri" w:hAnsi="Calibri"/>
          <w:sz w:val="22"/>
          <w:szCs w:val="22"/>
        </w:rPr>
        <w:t xml:space="preserve">v) </w:t>
      </w:r>
      <w:r>
        <w:rPr>
          <w:rFonts w:ascii="Calibri" w:hAnsi="Calibri"/>
          <w:sz w:val="22"/>
          <w:szCs w:val="22"/>
        </w:rPr>
        <w:tab/>
        <w:t>medijska popularizacija obrazovanja radi isticanja dobrih primjera iz prakse i suvremenih trendova u obrazovanju,</w:t>
      </w:r>
    </w:p>
    <w:p w:rsidR="00F83B8F" w:rsidRPr="001E4FEE" w:rsidRDefault="00971204" w:rsidP="009446EF">
      <w:pPr>
        <w:pStyle w:val="ListParagraph"/>
        <w:numPr>
          <w:ilvl w:val="0"/>
          <w:numId w:val="13"/>
        </w:numPr>
        <w:spacing w:before="60"/>
        <w:ind w:left="567" w:hanging="425"/>
        <w:jc w:val="both"/>
        <w:rPr>
          <w:rFonts w:ascii="Calibri" w:hAnsi="Calibri"/>
          <w:sz w:val="22"/>
          <w:szCs w:val="22"/>
        </w:rPr>
      </w:pPr>
      <w:r>
        <w:rPr>
          <w:rFonts w:ascii="Calibri" w:hAnsi="Calibri"/>
          <w:b/>
          <w:sz w:val="22"/>
          <w:szCs w:val="22"/>
        </w:rPr>
        <w:t>Usuglašavanje obrazovanja s potrebama tržišta rada -</w:t>
      </w:r>
      <w:r>
        <w:rPr>
          <w:rFonts w:ascii="Calibri" w:hAnsi="Calibri"/>
          <w:sz w:val="22"/>
          <w:szCs w:val="22"/>
        </w:rPr>
        <w:t xml:space="preserve"> unapređivanje poduzetničkog duha, razvoj praktičnih i životnih vještina,</w:t>
      </w:r>
      <w:r>
        <w:rPr>
          <w:rFonts w:ascii="Calibri" w:hAnsi="Calibri"/>
          <w:b/>
          <w:sz w:val="22"/>
          <w:szCs w:val="22"/>
        </w:rPr>
        <w:t xml:space="preserve"> </w:t>
      </w:r>
      <w:r>
        <w:rPr>
          <w:rFonts w:ascii="Calibri" w:hAnsi="Calibri"/>
          <w:sz w:val="22"/>
          <w:szCs w:val="22"/>
        </w:rPr>
        <w:t>profesionalna orijentacija i karijerno vođenje, podizanje kvalitete stručne prakse,</w:t>
      </w:r>
    </w:p>
    <w:p w:rsidR="00F83B8F" w:rsidRPr="001E4FEE" w:rsidRDefault="00971204" w:rsidP="009446EF">
      <w:pPr>
        <w:pStyle w:val="ListParagraph"/>
        <w:numPr>
          <w:ilvl w:val="0"/>
          <w:numId w:val="13"/>
        </w:numPr>
        <w:spacing w:before="60"/>
        <w:ind w:left="567" w:hanging="425"/>
        <w:contextualSpacing w:val="0"/>
        <w:jc w:val="both"/>
        <w:rPr>
          <w:rFonts w:ascii="Calibri" w:hAnsi="Calibri"/>
          <w:sz w:val="22"/>
          <w:szCs w:val="22"/>
        </w:rPr>
      </w:pPr>
      <w:r>
        <w:rPr>
          <w:rFonts w:ascii="Calibri" w:hAnsi="Calibri"/>
          <w:b/>
          <w:sz w:val="22"/>
          <w:szCs w:val="22"/>
        </w:rPr>
        <w:t>Njegovanje multikulturalizma/interkulturalizma i tradicije, materinskog jezika pripadnika nacionalnih manjina – nacionalnih zajednica</w:t>
      </w:r>
      <w:r>
        <w:rPr>
          <w:rFonts w:ascii="Calibri" w:hAnsi="Calibri"/>
          <w:sz w:val="22"/>
          <w:szCs w:val="22"/>
        </w:rPr>
        <w:t xml:space="preserve"> -</w:t>
      </w:r>
      <w:r>
        <w:rPr>
          <w:rFonts w:ascii="Calibri" w:hAnsi="Calibri"/>
          <w:b/>
          <w:sz w:val="22"/>
          <w:szCs w:val="22"/>
        </w:rPr>
        <w:t xml:space="preserve"> </w:t>
      </w:r>
      <w:r>
        <w:rPr>
          <w:rFonts w:ascii="Calibri" w:hAnsi="Calibri"/>
          <w:sz w:val="22"/>
          <w:szCs w:val="22"/>
        </w:rPr>
        <w:t>stvaranje uvjeta kako bi se sudionici pripadnici različitih nacionalnih zajednica bolje međusobno upoznali i stekli dodatna znanja o povijesti, kulturi i drugim važnim činjenicama o suživotu, jačanje međunacionalnog povjerenja,</w:t>
      </w:r>
    </w:p>
    <w:p w:rsidR="00F83B8F" w:rsidRPr="001E4FEE" w:rsidRDefault="00971204" w:rsidP="009446EF">
      <w:pPr>
        <w:pStyle w:val="ListParagraph"/>
        <w:numPr>
          <w:ilvl w:val="0"/>
          <w:numId w:val="13"/>
        </w:numPr>
        <w:spacing w:before="60"/>
        <w:ind w:left="567" w:hanging="425"/>
        <w:contextualSpacing w:val="0"/>
        <w:jc w:val="both"/>
        <w:rPr>
          <w:rFonts w:ascii="Calibri" w:hAnsi="Calibri"/>
          <w:b/>
          <w:sz w:val="22"/>
          <w:szCs w:val="22"/>
        </w:rPr>
      </w:pPr>
      <w:r>
        <w:rPr>
          <w:rFonts w:ascii="Calibri" w:hAnsi="Calibri"/>
          <w:b/>
          <w:sz w:val="22"/>
          <w:szCs w:val="22"/>
        </w:rPr>
        <w:t xml:space="preserve">Potpora inkluzivnom obrazovanju i prevencija ranog napuštanja formalnog obrazovanja </w:t>
      </w:r>
    </w:p>
    <w:p w:rsidR="00F83B8F" w:rsidRPr="001E4FEE" w:rsidRDefault="00971204" w:rsidP="0031741B">
      <w:pPr>
        <w:tabs>
          <w:tab w:val="left" w:pos="851"/>
        </w:tabs>
        <w:ind w:left="851" w:hanging="284"/>
        <w:jc w:val="both"/>
        <w:rPr>
          <w:rFonts w:ascii="Calibri" w:hAnsi="Calibri"/>
          <w:sz w:val="22"/>
          <w:szCs w:val="22"/>
        </w:rPr>
      </w:pPr>
      <w:r>
        <w:rPr>
          <w:rFonts w:ascii="Calibri" w:hAnsi="Calibri"/>
          <w:sz w:val="22"/>
          <w:szCs w:val="22"/>
        </w:rPr>
        <w:t xml:space="preserve">a) </w:t>
      </w:r>
      <w:r>
        <w:rPr>
          <w:rFonts w:ascii="Calibri" w:hAnsi="Calibri"/>
          <w:sz w:val="22"/>
          <w:szCs w:val="22"/>
        </w:rPr>
        <w:tab/>
        <w:t xml:space="preserve">društveno uključivanje i napredovanje učenika (sa smetnjama u razvoju, specifičnim poteškoćama u učenju i učenika iz društveno osjetljivih skupina), kao i prevencija ranog napuštanja formalnog obrazovanja, </w:t>
      </w:r>
    </w:p>
    <w:p w:rsidR="00F83B8F" w:rsidRPr="001E4FEE" w:rsidRDefault="00971204" w:rsidP="00304BDE">
      <w:pPr>
        <w:tabs>
          <w:tab w:val="left" w:pos="851"/>
        </w:tabs>
        <w:ind w:left="851" w:hanging="284"/>
        <w:jc w:val="both"/>
        <w:rPr>
          <w:rFonts w:ascii="Calibri" w:hAnsi="Calibri"/>
          <w:sz w:val="22"/>
          <w:szCs w:val="22"/>
        </w:rPr>
      </w:pPr>
      <w:r>
        <w:rPr>
          <w:rFonts w:ascii="Calibri" w:hAnsi="Calibri"/>
          <w:sz w:val="22"/>
          <w:szCs w:val="22"/>
        </w:rPr>
        <w:t>b)</w:t>
      </w:r>
      <w:r>
        <w:rPr>
          <w:rFonts w:ascii="Calibri" w:hAnsi="Calibri"/>
          <w:sz w:val="22"/>
          <w:szCs w:val="22"/>
        </w:rPr>
        <w:tab/>
        <w:t>potpora učenicima s iznimnim sposobnostima, razvoj talenata u skladu sa njihovim obrazovno-odgojnim potrebama (prilagođavanje načina i uvjeta rada, obogaćenjem i proširivanjem nastavnih sadržaja, natjecanja učenika koja nisu u organizaciji Ministarstva prosvjete, znanosti i tehnološkog razvoja/međuregionalna, međunarodna),</w:t>
      </w:r>
    </w:p>
    <w:p w:rsidR="00F83B8F" w:rsidRDefault="00971204" w:rsidP="009446EF">
      <w:pPr>
        <w:pStyle w:val="ListParagraph"/>
        <w:numPr>
          <w:ilvl w:val="0"/>
          <w:numId w:val="13"/>
        </w:numPr>
        <w:spacing w:before="60"/>
        <w:ind w:left="567" w:right="181" w:hanging="425"/>
        <w:contextualSpacing w:val="0"/>
        <w:jc w:val="both"/>
        <w:rPr>
          <w:rFonts w:ascii="Calibri" w:hAnsi="Calibri"/>
          <w:sz w:val="22"/>
          <w:szCs w:val="22"/>
        </w:rPr>
      </w:pPr>
      <w:r>
        <w:rPr>
          <w:rFonts w:ascii="Calibri" w:hAnsi="Calibri"/>
          <w:b/>
          <w:sz w:val="22"/>
          <w:szCs w:val="22"/>
        </w:rPr>
        <w:t xml:space="preserve">Poticanje izvannastavnih aktivnosti - </w:t>
      </w:r>
      <w:r>
        <w:rPr>
          <w:rFonts w:ascii="Calibri" w:hAnsi="Calibri"/>
          <w:sz w:val="22"/>
          <w:szCs w:val="22"/>
        </w:rPr>
        <w:t xml:space="preserve">organizirano i stručno vođeno slobodno vrijeme učenika u izvannastavnom razdoblju i tijekom školskih raspusta putem edukativnih kampova, susreta učenika, sekcija, sportskih, znanstveno - tehničkih , kulturnih i drugih sadržaja. </w:t>
      </w:r>
    </w:p>
    <w:p w:rsidR="00165008" w:rsidRPr="00165008" w:rsidRDefault="00165008" w:rsidP="00165008">
      <w:pPr>
        <w:spacing w:before="60"/>
        <w:ind w:right="181"/>
        <w:jc w:val="both"/>
        <w:rPr>
          <w:rFonts w:ascii="Calibri" w:hAnsi="Calibri"/>
          <w:sz w:val="22"/>
          <w:szCs w:val="22"/>
        </w:rPr>
      </w:pPr>
    </w:p>
    <w:p w:rsidR="00F83B8F" w:rsidRPr="001E4FEE" w:rsidRDefault="00971204" w:rsidP="001E4FEE">
      <w:pPr>
        <w:spacing w:before="120" w:after="120"/>
        <w:ind w:right="181"/>
        <w:jc w:val="center"/>
        <w:outlineLvl w:val="0"/>
        <w:rPr>
          <w:rFonts w:ascii="Calibri" w:hAnsi="Calibri"/>
          <w:b/>
          <w:color w:val="000000"/>
          <w:sz w:val="22"/>
          <w:szCs w:val="22"/>
        </w:rPr>
      </w:pPr>
      <w:r>
        <w:rPr>
          <w:rFonts w:ascii="Calibri" w:hAnsi="Calibri"/>
          <w:b/>
          <w:color w:val="000000"/>
          <w:sz w:val="22"/>
          <w:szCs w:val="22"/>
        </w:rPr>
        <w:t>KRITERIJI ZA RASPODJELU SREDSTAVA</w:t>
      </w:r>
    </w:p>
    <w:p w:rsidR="00F83B8F" w:rsidRPr="001E4FEE" w:rsidRDefault="00971204" w:rsidP="00AF3CB0">
      <w:pPr>
        <w:ind w:right="180" w:firstLine="567"/>
        <w:jc w:val="both"/>
        <w:rPr>
          <w:rFonts w:ascii="Calibri" w:hAnsi="Calibri"/>
          <w:color w:val="000000"/>
          <w:sz w:val="22"/>
          <w:szCs w:val="22"/>
        </w:rPr>
      </w:pPr>
      <w:r>
        <w:rPr>
          <w:rFonts w:ascii="Calibri" w:hAnsi="Calibri"/>
          <w:color w:val="000000"/>
          <w:sz w:val="22"/>
          <w:szCs w:val="22"/>
        </w:rPr>
        <w:t>Prilikom određivanja visine sredstava za dodjelu, primjenjuju se sljedeći kriteriji:</w:t>
      </w:r>
    </w:p>
    <w:p w:rsidR="00F83B8F" w:rsidRPr="001E4FEE" w:rsidRDefault="00971204" w:rsidP="009446EF">
      <w:pPr>
        <w:pStyle w:val="ListParagraph"/>
        <w:numPr>
          <w:ilvl w:val="0"/>
          <w:numId w:val="14"/>
        </w:numPr>
        <w:ind w:left="567" w:hanging="425"/>
        <w:jc w:val="both"/>
        <w:rPr>
          <w:rFonts w:ascii="Calibri" w:hAnsi="Calibri"/>
          <w:sz w:val="22"/>
          <w:szCs w:val="22"/>
        </w:rPr>
      </w:pPr>
      <w:r>
        <w:rPr>
          <w:rFonts w:ascii="Calibri" w:hAnsi="Calibri"/>
          <w:sz w:val="22"/>
          <w:szCs w:val="22"/>
        </w:rPr>
        <w:t xml:space="preserve">odgovor na temu programa/projekta, </w:t>
      </w:r>
    </w:p>
    <w:p w:rsidR="00F83B8F" w:rsidRPr="001E4FEE" w:rsidRDefault="00971204" w:rsidP="009446EF">
      <w:pPr>
        <w:pStyle w:val="ListParagraph"/>
        <w:numPr>
          <w:ilvl w:val="0"/>
          <w:numId w:val="14"/>
        </w:numPr>
        <w:ind w:left="567" w:hanging="425"/>
        <w:jc w:val="both"/>
        <w:rPr>
          <w:rFonts w:ascii="Calibri" w:hAnsi="Calibri"/>
          <w:sz w:val="22"/>
          <w:szCs w:val="22"/>
        </w:rPr>
      </w:pPr>
      <w:r>
        <w:rPr>
          <w:rFonts w:ascii="Calibri" w:hAnsi="Calibri"/>
          <w:sz w:val="22"/>
          <w:szCs w:val="22"/>
        </w:rPr>
        <w:t xml:space="preserve">utjecaj predloženog programa/projekta, </w:t>
      </w:r>
    </w:p>
    <w:p w:rsidR="00F83B8F" w:rsidRPr="00165008" w:rsidRDefault="00971204" w:rsidP="009446EF">
      <w:pPr>
        <w:pStyle w:val="ListParagraph"/>
        <w:numPr>
          <w:ilvl w:val="0"/>
          <w:numId w:val="14"/>
        </w:numPr>
        <w:ind w:left="567" w:hanging="425"/>
        <w:jc w:val="both"/>
        <w:rPr>
          <w:rFonts w:ascii="Calibri" w:hAnsi="Calibri"/>
          <w:sz w:val="22"/>
          <w:szCs w:val="22"/>
          <w:u w:val="single"/>
        </w:rPr>
      </w:pPr>
      <w:r>
        <w:rPr>
          <w:rFonts w:ascii="Calibri" w:hAnsi="Calibri"/>
          <w:sz w:val="22"/>
          <w:szCs w:val="22"/>
        </w:rPr>
        <w:t xml:space="preserve">kompetentnost predlagatelja i dosadašnje iskustvo. </w:t>
      </w:r>
    </w:p>
    <w:p w:rsidR="00165008" w:rsidRPr="00165008" w:rsidRDefault="00165008" w:rsidP="00165008">
      <w:pPr>
        <w:jc w:val="both"/>
        <w:rPr>
          <w:rFonts w:ascii="Calibri" w:hAnsi="Calibri"/>
          <w:sz w:val="22"/>
          <w:szCs w:val="22"/>
          <w:u w:val="single"/>
        </w:rPr>
      </w:pPr>
    </w:p>
    <w:p w:rsidR="00F83B8F" w:rsidRPr="001E4FEE" w:rsidRDefault="00C62DAE" w:rsidP="001E4FEE">
      <w:pPr>
        <w:spacing w:before="120" w:after="120"/>
        <w:ind w:right="181"/>
        <w:jc w:val="center"/>
        <w:rPr>
          <w:rFonts w:ascii="Calibri" w:hAnsi="Calibri"/>
          <w:b/>
          <w:color w:val="000000"/>
          <w:sz w:val="22"/>
          <w:szCs w:val="22"/>
        </w:rPr>
      </w:pPr>
      <w:r>
        <w:rPr>
          <w:rFonts w:ascii="Calibri" w:hAnsi="Calibri"/>
          <w:b/>
          <w:color w:val="000000"/>
          <w:sz w:val="22"/>
          <w:szCs w:val="22"/>
        </w:rPr>
        <w:t>NAČIN APLICIRANJ</w:t>
      </w:r>
      <w:r w:rsidR="00971204">
        <w:rPr>
          <w:rFonts w:ascii="Calibri" w:hAnsi="Calibri"/>
          <w:b/>
          <w:color w:val="000000"/>
          <w:sz w:val="22"/>
          <w:szCs w:val="22"/>
        </w:rPr>
        <w:t>A</w:t>
      </w:r>
    </w:p>
    <w:p w:rsidR="00F83B8F" w:rsidRPr="001E4FEE" w:rsidRDefault="00971204" w:rsidP="006D1A34">
      <w:pPr>
        <w:spacing w:after="60"/>
        <w:ind w:right="181" w:firstLine="567"/>
        <w:jc w:val="both"/>
        <w:rPr>
          <w:rFonts w:ascii="Calibri" w:hAnsi="Calibri"/>
          <w:color w:val="000000"/>
          <w:sz w:val="22"/>
          <w:szCs w:val="22"/>
        </w:rPr>
      </w:pPr>
      <w:r>
        <w:rPr>
          <w:rFonts w:ascii="Calibri" w:hAnsi="Calibri"/>
          <w:sz w:val="22"/>
          <w:szCs w:val="22"/>
        </w:rPr>
        <w:t xml:space="preserve">Prijava se podnosi u pismenoj formi, na jedinstvenom obrascu koji se objavljuje na internetskoj stranici Tajništva. </w:t>
      </w:r>
      <w:r>
        <w:rPr>
          <w:rFonts w:ascii="Calibri" w:hAnsi="Calibri"/>
          <w:b/>
          <w:sz w:val="22"/>
          <w:szCs w:val="22"/>
        </w:rPr>
        <w:t xml:space="preserve">Jedna pravna osoba može podnijeti najviše dvije prijave. </w:t>
      </w:r>
      <w:r>
        <w:rPr>
          <w:rFonts w:ascii="Calibri" w:hAnsi="Calibri"/>
          <w:sz w:val="22"/>
          <w:szCs w:val="22"/>
        </w:rPr>
        <w:t>Uz prijavu na natječaj, podnosi se  sljedeća dokumentacija:</w:t>
      </w:r>
    </w:p>
    <w:p w:rsidR="00F83B8F" w:rsidRPr="001E4FEE" w:rsidRDefault="00971204" w:rsidP="009446EF">
      <w:pPr>
        <w:numPr>
          <w:ilvl w:val="0"/>
          <w:numId w:val="7"/>
        </w:numPr>
        <w:tabs>
          <w:tab w:val="clear" w:pos="825"/>
        </w:tabs>
        <w:ind w:left="567" w:hanging="425"/>
        <w:rPr>
          <w:rFonts w:ascii="Calibri" w:hAnsi="Calibri"/>
          <w:sz w:val="22"/>
          <w:szCs w:val="22"/>
        </w:rPr>
      </w:pPr>
      <w:r>
        <w:rPr>
          <w:rFonts w:ascii="Calibri" w:hAnsi="Calibri"/>
          <w:sz w:val="22"/>
          <w:szCs w:val="22"/>
        </w:rPr>
        <w:t>preslika rješenja o upisu u registar u agenciji za gospodarske registre za udruge,</w:t>
      </w:r>
    </w:p>
    <w:p w:rsidR="00F83B8F" w:rsidRPr="001E4FEE" w:rsidRDefault="00971204" w:rsidP="009446EF">
      <w:pPr>
        <w:numPr>
          <w:ilvl w:val="0"/>
          <w:numId w:val="7"/>
        </w:numPr>
        <w:tabs>
          <w:tab w:val="clear" w:pos="825"/>
        </w:tabs>
        <w:ind w:left="567" w:hanging="425"/>
        <w:rPr>
          <w:rFonts w:ascii="Calibri" w:hAnsi="Calibri"/>
          <w:sz w:val="22"/>
          <w:szCs w:val="22"/>
        </w:rPr>
      </w:pPr>
      <w:r>
        <w:rPr>
          <w:rFonts w:ascii="Calibri" w:hAnsi="Calibri"/>
          <w:sz w:val="22"/>
          <w:szCs w:val="22"/>
        </w:rPr>
        <w:t xml:space="preserve">preslika potvrde o poreznom identifikacijskom broju, </w:t>
      </w:r>
    </w:p>
    <w:p w:rsidR="00F83B8F" w:rsidRPr="001E4FEE" w:rsidRDefault="00F83B8F" w:rsidP="001E4FEE">
      <w:pPr>
        <w:tabs>
          <w:tab w:val="left" w:pos="567"/>
        </w:tabs>
        <w:ind w:left="567" w:hanging="425"/>
        <w:rPr>
          <w:rFonts w:ascii="Calibri" w:hAnsi="Calibri"/>
          <w:sz w:val="22"/>
          <w:szCs w:val="22"/>
        </w:rPr>
      </w:pPr>
      <w:r>
        <w:rPr>
          <w:rFonts w:ascii="Calibri" w:hAnsi="Calibri"/>
          <w:sz w:val="22"/>
          <w:szCs w:val="22"/>
        </w:rPr>
        <w:t xml:space="preserve">3. </w:t>
      </w:r>
      <w:r>
        <w:rPr>
          <w:rFonts w:ascii="Calibri" w:hAnsi="Calibri"/>
          <w:sz w:val="22"/>
          <w:szCs w:val="22"/>
        </w:rPr>
        <w:tab/>
        <w:t xml:space="preserve">Preslika izvadka iz statuta udruge ili akta o osnutku (u kome je utvrđeno da se ciljevi udruge ostvaruju u području koje je predviđeno natječajem), ovjereno od  strane   udruge.  </w:t>
      </w:r>
    </w:p>
    <w:p w:rsidR="00F83B8F" w:rsidRPr="001E4FEE" w:rsidRDefault="001E4FEE" w:rsidP="001E4FEE">
      <w:pPr>
        <w:pStyle w:val="ListParagraph"/>
        <w:tabs>
          <w:tab w:val="left" w:pos="810"/>
        </w:tabs>
        <w:spacing w:before="60"/>
        <w:ind w:left="0"/>
        <w:jc w:val="both"/>
        <w:rPr>
          <w:rFonts w:ascii="Calibri" w:hAnsi="Calibri"/>
          <w:b/>
          <w:sz w:val="22"/>
          <w:szCs w:val="22"/>
          <w:u w:val="single"/>
        </w:rPr>
      </w:pPr>
      <w:r>
        <w:rPr>
          <w:rFonts w:ascii="Calibri" w:hAnsi="Calibri"/>
          <w:sz w:val="22"/>
          <w:szCs w:val="22"/>
        </w:rPr>
        <w:t xml:space="preserve">            </w:t>
      </w:r>
      <w:r>
        <w:rPr>
          <w:rFonts w:ascii="Calibri" w:hAnsi="Calibri"/>
          <w:b/>
          <w:sz w:val="22"/>
          <w:szCs w:val="22"/>
        </w:rPr>
        <w:t>Povjerenstvo neće razmatrati :</w:t>
      </w:r>
      <w:r>
        <w:rPr>
          <w:rFonts w:ascii="Calibri" w:hAnsi="Calibri"/>
          <w:sz w:val="22"/>
          <w:szCs w:val="22"/>
        </w:rPr>
        <w:t xml:space="preserve"> </w:t>
      </w:r>
      <w:r>
        <w:rPr>
          <w:rFonts w:ascii="Calibri" w:hAnsi="Calibri"/>
          <w:b/>
          <w:sz w:val="22"/>
          <w:szCs w:val="22"/>
          <w:u w:val="single"/>
        </w:rPr>
        <w:t>nepotpune prijave, nepravodobne prijave, nedopuštene prijave (prijave podnesene od strane osoba koja su neovlaštene i subjekata koji nisu predviđeni natječajem), prijave koje se ne odnose na natječajem predviđene namjene, prijave koje se odnose na nabavu opreme ili održavanje opreme koja je u funkciji realizacije projekta, prijave korisnika koji u prethodnom razdoblju nisu opravdali dodijeljena sredstva putem financijskih i narativnih izvješća, prijave korisnika koji narativno/financijskio izvješće o realizaciji programa/projekata iz prethodnog natječajnog razdoblja nisu dostavili u predviđenim rokovima, programi odnosno projekti koji ne mogu pretežno da se realiziraju tijekom tekuće  proračunske godine .</w:t>
      </w:r>
    </w:p>
    <w:p w:rsidR="00F83B8F" w:rsidRPr="001E4FEE" w:rsidRDefault="00971204" w:rsidP="008B2504">
      <w:pPr>
        <w:spacing w:before="60"/>
        <w:ind w:firstLine="708"/>
        <w:jc w:val="both"/>
        <w:rPr>
          <w:rFonts w:ascii="Calibri" w:hAnsi="Calibri"/>
          <w:b/>
          <w:sz w:val="22"/>
          <w:szCs w:val="22"/>
        </w:rPr>
      </w:pPr>
      <w:r>
        <w:rPr>
          <w:rFonts w:ascii="Calibri" w:hAnsi="Calibri"/>
          <w:b/>
          <w:sz w:val="22"/>
          <w:szCs w:val="22"/>
        </w:rPr>
        <w:t>Dodatne informacije u vezi s realizacijom Natječaja mogu se dobiti  na telefon 021/487-4867 i 021/487-4183.</w:t>
      </w:r>
    </w:p>
    <w:p w:rsidR="00F83B8F" w:rsidRPr="000E41F1" w:rsidRDefault="00971204" w:rsidP="002A106C">
      <w:pPr>
        <w:spacing w:before="120" w:after="120"/>
        <w:ind w:left="357"/>
        <w:jc w:val="center"/>
        <w:rPr>
          <w:rFonts w:ascii="Calibri" w:hAnsi="Calibri" w:cs="Arial"/>
          <w:b/>
          <w:sz w:val="22"/>
          <w:szCs w:val="22"/>
          <w:u w:val="single"/>
        </w:rPr>
      </w:pPr>
      <w:r>
        <w:rPr>
          <w:rFonts w:ascii="Calibri" w:hAnsi="Calibri"/>
          <w:b/>
          <w:sz w:val="22"/>
          <w:szCs w:val="22"/>
          <w:u w:val="single"/>
        </w:rPr>
        <w:lastRenderedPageBreak/>
        <w:t>V) FINANCIRANJE I SUFINANCIRANJE PROGRAMSKIH AKTIVNOSTI I PROJEKATA ZA PODIZANJE KVALITETE UČENIČKOG STANDARDA U AP VOJVODINI U 2019. GODINI</w:t>
      </w:r>
    </w:p>
    <w:p w:rsidR="00F83B8F" w:rsidRPr="001E4FEE" w:rsidRDefault="00971204" w:rsidP="002A106C">
      <w:pPr>
        <w:spacing w:after="60"/>
        <w:ind w:firstLine="567"/>
        <w:jc w:val="both"/>
        <w:rPr>
          <w:rFonts w:ascii="Calibri" w:hAnsi="Calibri" w:cs="Arial"/>
          <w:sz w:val="22"/>
          <w:szCs w:val="22"/>
        </w:rPr>
      </w:pPr>
      <w:r>
        <w:rPr>
          <w:rFonts w:ascii="Calibri" w:hAnsi="Calibri"/>
          <w:sz w:val="22"/>
          <w:szCs w:val="22"/>
        </w:rPr>
        <w:t xml:space="preserve">Sredstva osigurana Pokrajinskom skupštinskom odlukom o proračunu Autonomne Pokrajine Vojvodine za 2019. godinu za financiranje i sufinanciranje aktivnosti i projekata z za podizanje kvalitete učeničkog standarda u AP Vojvodini u 2019. godini iznose </w:t>
      </w:r>
      <w:r>
        <w:rPr>
          <w:rFonts w:ascii="Calibri" w:hAnsi="Calibri"/>
          <w:b/>
          <w:sz w:val="22"/>
          <w:szCs w:val="22"/>
        </w:rPr>
        <w:t>1.900.000,00 dinara</w:t>
      </w:r>
      <w:r>
        <w:rPr>
          <w:rFonts w:ascii="Calibri" w:hAnsi="Calibri"/>
          <w:sz w:val="22"/>
          <w:szCs w:val="22"/>
        </w:rPr>
        <w:t xml:space="preserve">.  Pravo sudjelovanja na Natječaju imaju ustanove učeničkog standarda – domovi učenika srednjih škola, škole s domom učenika, specijalne škole s domom učenika, učenički centri, učenička odmarališta i učenički kulturni centri na teritoriju AP Vojvodine čiji je osnivač Republika Srbija odnosno AP Vojvodina. </w:t>
      </w:r>
    </w:p>
    <w:p w:rsidR="00F83B8F" w:rsidRPr="001E4FEE" w:rsidRDefault="00971204" w:rsidP="002A106C">
      <w:pPr>
        <w:ind w:right="180" w:firstLine="567"/>
        <w:jc w:val="both"/>
        <w:rPr>
          <w:rFonts w:ascii="Calibri" w:hAnsi="Calibri" w:cs="Arial"/>
          <w:sz w:val="22"/>
          <w:szCs w:val="22"/>
        </w:rPr>
      </w:pPr>
      <w:r>
        <w:rPr>
          <w:rFonts w:ascii="Calibri" w:hAnsi="Calibri"/>
          <w:sz w:val="22"/>
          <w:szCs w:val="22"/>
        </w:rPr>
        <w:t>Navedena sredstva namijenjena su za:</w:t>
      </w:r>
    </w:p>
    <w:p w:rsidR="00F83B8F" w:rsidRPr="001E4FEE" w:rsidRDefault="00971204"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organiziranje susreta domova učenika u AP Vojvodini,</w:t>
      </w:r>
    </w:p>
    <w:p w:rsidR="00F83B8F" w:rsidRPr="001E4FEE" w:rsidRDefault="00971204"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realizaciju programa i projekata iz područja obrazovanja i odgoja, kulture, umjetnosti, sporta,</w:t>
      </w:r>
    </w:p>
    <w:p w:rsidR="00F83B8F" w:rsidRPr="001E4FEE" w:rsidRDefault="00971204"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realizaciju raznih manifestacija,</w:t>
      </w:r>
    </w:p>
    <w:p w:rsidR="00F83B8F" w:rsidRPr="001E4FEE" w:rsidRDefault="00971204"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 xml:space="preserve">uvođenje i održavanje HACCP i ISO standarda u ustanovama učeničkog standarda i </w:t>
      </w:r>
    </w:p>
    <w:p w:rsidR="00F83B8F" w:rsidRPr="001E4FEE" w:rsidRDefault="00971204" w:rsidP="009446EF">
      <w:pPr>
        <w:numPr>
          <w:ilvl w:val="0"/>
          <w:numId w:val="8"/>
        </w:numPr>
        <w:tabs>
          <w:tab w:val="clear" w:pos="1440"/>
          <w:tab w:val="num" w:pos="567"/>
        </w:tabs>
        <w:ind w:left="567" w:right="180" w:hanging="425"/>
        <w:jc w:val="both"/>
        <w:rPr>
          <w:rFonts w:ascii="Calibri" w:hAnsi="Calibri" w:cs="Arial"/>
          <w:sz w:val="22"/>
          <w:szCs w:val="22"/>
        </w:rPr>
      </w:pPr>
      <w:r>
        <w:rPr>
          <w:rFonts w:ascii="Calibri" w:hAnsi="Calibri"/>
          <w:sz w:val="22"/>
          <w:szCs w:val="22"/>
        </w:rPr>
        <w:t>ostvarivanje drugih programskih aktivnosti i projekata u funkciji podizanja razine učeničkog standarda.</w:t>
      </w:r>
    </w:p>
    <w:p w:rsidR="00F83B8F" w:rsidRPr="001E4FEE" w:rsidRDefault="00971204" w:rsidP="002A106C">
      <w:pPr>
        <w:spacing w:before="120" w:after="120"/>
        <w:ind w:right="181"/>
        <w:jc w:val="center"/>
        <w:outlineLvl w:val="0"/>
        <w:rPr>
          <w:rFonts w:ascii="Calibri" w:hAnsi="Calibri" w:cs="Arial"/>
          <w:b/>
          <w:color w:val="000000"/>
          <w:sz w:val="22"/>
          <w:szCs w:val="22"/>
        </w:rPr>
      </w:pPr>
      <w:r>
        <w:rPr>
          <w:rFonts w:ascii="Calibri" w:hAnsi="Calibri"/>
          <w:b/>
          <w:color w:val="000000"/>
          <w:sz w:val="22"/>
          <w:szCs w:val="22"/>
        </w:rPr>
        <w:t>KRITERIJI ZA RASPODJELU SREDSTAVA</w:t>
      </w:r>
    </w:p>
    <w:p w:rsidR="00F83B8F" w:rsidRPr="001E4FEE" w:rsidRDefault="00971204" w:rsidP="00DE1169">
      <w:pPr>
        <w:ind w:right="180"/>
        <w:jc w:val="both"/>
        <w:rPr>
          <w:rFonts w:ascii="Calibri" w:hAnsi="Calibri" w:cs="Arial"/>
          <w:color w:val="000000"/>
          <w:sz w:val="22"/>
          <w:szCs w:val="22"/>
        </w:rPr>
      </w:pPr>
      <w:r>
        <w:rPr>
          <w:rFonts w:ascii="Calibri" w:hAnsi="Calibri"/>
          <w:color w:val="000000"/>
          <w:sz w:val="22"/>
          <w:szCs w:val="22"/>
        </w:rPr>
        <w:t>Raspodjela sredstava vrši se na temelju sljedećih kriterija:</w:t>
      </w:r>
    </w:p>
    <w:p w:rsidR="00F83B8F" w:rsidRPr="001E4FEE" w:rsidRDefault="00971204"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color w:val="000000"/>
          <w:sz w:val="22"/>
          <w:szCs w:val="22"/>
        </w:rPr>
        <w:t>značaj programskih aktivnosti odnosno projekata za razvoj učeničkog standarda u AP Vojvodini,</w:t>
      </w:r>
    </w:p>
    <w:p w:rsidR="00F83B8F" w:rsidRPr="001E4FEE" w:rsidRDefault="00971204"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broj sudionika u programskim aktivnostima i projektima,</w:t>
      </w:r>
    </w:p>
    <w:p w:rsidR="00F83B8F" w:rsidRPr="001E4FEE" w:rsidRDefault="00971204" w:rsidP="009446EF">
      <w:pPr>
        <w:numPr>
          <w:ilvl w:val="0"/>
          <w:numId w:val="9"/>
        </w:numPr>
        <w:tabs>
          <w:tab w:val="clear" w:pos="1440"/>
          <w:tab w:val="num" w:pos="567"/>
        </w:tabs>
        <w:ind w:left="567" w:right="180" w:hanging="425"/>
        <w:jc w:val="both"/>
        <w:rPr>
          <w:rFonts w:ascii="Calibri" w:hAnsi="Calibri" w:cs="Arial"/>
          <w:sz w:val="22"/>
          <w:szCs w:val="22"/>
        </w:rPr>
      </w:pPr>
      <w:r>
        <w:rPr>
          <w:rFonts w:ascii="Calibri" w:hAnsi="Calibri"/>
          <w:sz w:val="22"/>
          <w:szCs w:val="22"/>
        </w:rPr>
        <w:t xml:space="preserve">stupanj razvijenosti jedinice lokalne samouprave na čijoj teritoriji se nalazi ustanova učeničkog standarda, </w:t>
      </w:r>
    </w:p>
    <w:p w:rsidR="00F83B8F" w:rsidRPr="001E4FEE" w:rsidRDefault="00971204" w:rsidP="009446EF">
      <w:pPr>
        <w:numPr>
          <w:ilvl w:val="0"/>
          <w:numId w:val="9"/>
        </w:numPr>
        <w:tabs>
          <w:tab w:val="clear" w:pos="1440"/>
          <w:tab w:val="num" w:pos="567"/>
        </w:tabs>
        <w:ind w:left="567" w:right="180" w:hanging="425"/>
        <w:jc w:val="both"/>
        <w:rPr>
          <w:rFonts w:ascii="Calibri" w:hAnsi="Calibri" w:cs="Arial"/>
          <w:color w:val="000000"/>
          <w:sz w:val="22"/>
          <w:szCs w:val="22"/>
        </w:rPr>
      </w:pPr>
      <w:r>
        <w:rPr>
          <w:rFonts w:ascii="Calibri" w:hAnsi="Calibri"/>
          <w:color w:val="000000"/>
          <w:sz w:val="22"/>
          <w:szCs w:val="22"/>
        </w:rPr>
        <w:t>postojanje drugih izvora financiranja programskih aktivnosti odnosno  projekata,</w:t>
      </w:r>
    </w:p>
    <w:p w:rsidR="00F83B8F" w:rsidRPr="001E4FEE" w:rsidRDefault="00971204" w:rsidP="009446EF">
      <w:pPr>
        <w:numPr>
          <w:ilvl w:val="0"/>
          <w:numId w:val="9"/>
        </w:numPr>
        <w:tabs>
          <w:tab w:val="clear" w:pos="1440"/>
          <w:tab w:val="num" w:pos="567"/>
        </w:tabs>
        <w:ind w:left="567" w:hanging="425"/>
        <w:jc w:val="both"/>
        <w:rPr>
          <w:rFonts w:ascii="Calibri" w:hAnsi="Calibri" w:cs="Arial"/>
          <w:sz w:val="22"/>
          <w:szCs w:val="22"/>
        </w:rPr>
      </w:pPr>
      <w:r>
        <w:rPr>
          <w:rFonts w:ascii="Calibri" w:hAnsi="Calibri"/>
          <w:sz w:val="22"/>
          <w:szCs w:val="22"/>
        </w:rPr>
        <w:t xml:space="preserve">uspješna realizacija dodijeljenih sredstava iz proračuna AP Vojvodine prijašnjih godina s dostavljenim izvješćem i dokazima o namjenskom i zakonitom korištenju proračunskih sredstava, </w:t>
      </w:r>
    </w:p>
    <w:p w:rsidR="00F83B8F" w:rsidRPr="00165008" w:rsidRDefault="00971204" w:rsidP="009446EF">
      <w:pPr>
        <w:numPr>
          <w:ilvl w:val="0"/>
          <w:numId w:val="9"/>
        </w:numPr>
        <w:tabs>
          <w:tab w:val="clear" w:pos="1440"/>
          <w:tab w:val="num" w:pos="567"/>
        </w:tabs>
        <w:ind w:left="567" w:hanging="425"/>
        <w:jc w:val="both"/>
        <w:rPr>
          <w:rFonts w:ascii="Calibri" w:hAnsi="Calibri" w:cs="Arial"/>
          <w:sz w:val="22"/>
          <w:szCs w:val="22"/>
        </w:rPr>
      </w:pPr>
      <w:r>
        <w:rPr>
          <w:rFonts w:ascii="Calibri" w:hAnsi="Calibri"/>
          <w:sz w:val="22"/>
          <w:szCs w:val="22"/>
        </w:rPr>
        <w:t>da programska aktivnost i projekt može pretežiro realizirati u tekućoj proračunskoj godini.</w:t>
      </w:r>
    </w:p>
    <w:p w:rsidR="00165008" w:rsidRPr="001E4FEE" w:rsidRDefault="00165008" w:rsidP="009446EF">
      <w:pPr>
        <w:numPr>
          <w:ilvl w:val="0"/>
          <w:numId w:val="9"/>
        </w:numPr>
        <w:tabs>
          <w:tab w:val="clear" w:pos="1440"/>
          <w:tab w:val="num" w:pos="567"/>
        </w:tabs>
        <w:ind w:left="567" w:hanging="425"/>
        <w:jc w:val="both"/>
        <w:rPr>
          <w:rFonts w:ascii="Calibri" w:hAnsi="Calibri" w:cs="Arial"/>
          <w:sz w:val="22"/>
          <w:szCs w:val="22"/>
        </w:rPr>
      </w:pPr>
    </w:p>
    <w:p w:rsidR="00F83B8F" w:rsidRPr="001E4FEE" w:rsidRDefault="00C62DAE" w:rsidP="008B2504">
      <w:pPr>
        <w:spacing w:before="120" w:after="120"/>
        <w:ind w:right="181"/>
        <w:jc w:val="center"/>
        <w:rPr>
          <w:rFonts w:ascii="Calibri" w:hAnsi="Calibri" w:cs="Arial"/>
          <w:b/>
          <w:color w:val="000000"/>
          <w:sz w:val="22"/>
          <w:szCs w:val="22"/>
        </w:rPr>
      </w:pPr>
      <w:r>
        <w:rPr>
          <w:rFonts w:ascii="Calibri" w:hAnsi="Calibri"/>
          <w:b/>
          <w:color w:val="000000"/>
          <w:sz w:val="22"/>
          <w:szCs w:val="22"/>
        </w:rPr>
        <w:t>NAČIN APLICIRANJ</w:t>
      </w:r>
      <w:r w:rsidR="00971204">
        <w:rPr>
          <w:rFonts w:ascii="Calibri" w:hAnsi="Calibri"/>
          <w:b/>
          <w:color w:val="000000"/>
          <w:sz w:val="22"/>
          <w:szCs w:val="22"/>
        </w:rPr>
        <w:t>A</w:t>
      </w:r>
    </w:p>
    <w:p w:rsidR="00F83B8F" w:rsidRPr="001E4FEE" w:rsidRDefault="00971204" w:rsidP="000E41F1">
      <w:pPr>
        <w:spacing w:after="60"/>
        <w:ind w:right="180" w:firstLine="709"/>
        <w:jc w:val="both"/>
        <w:rPr>
          <w:rFonts w:ascii="Calibri" w:hAnsi="Calibri" w:cs="Arial"/>
          <w:sz w:val="22"/>
          <w:szCs w:val="22"/>
        </w:rPr>
      </w:pPr>
      <w:r>
        <w:rPr>
          <w:rFonts w:ascii="Calibri" w:hAnsi="Calibri"/>
          <w:sz w:val="22"/>
          <w:szCs w:val="22"/>
        </w:rPr>
        <w:t xml:space="preserve">Prijava se podnosi u pismenoj formi, na jedinstvenom obrascu koji se objavljuje na internetskoj stranici Tajništva. </w:t>
      </w:r>
      <w:r>
        <w:rPr>
          <w:rFonts w:ascii="Calibri" w:hAnsi="Calibri"/>
          <w:b/>
          <w:sz w:val="22"/>
          <w:szCs w:val="22"/>
        </w:rPr>
        <w:t>Jedna ustanova podnosi samo jednu prijavu</w:t>
      </w:r>
      <w:r>
        <w:rPr>
          <w:rFonts w:ascii="Calibri" w:hAnsi="Calibri"/>
          <w:sz w:val="22"/>
          <w:szCs w:val="22"/>
        </w:rPr>
        <w:t xml:space="preserve">. </w:t>
      </w:r>
    </w:p>
    <w:p w:rsidR="00F83B8F" w:rsidRPr="001E4FEE" w:rsidRDefault="00971204" w:rsidP="000E41F1">
      <w:pPr>
        <w:spacing w:after="60"/>
        <w:ind w:firstLine="709"/>
        <w:jc w:val="both"/>
        <w:rPr>
          <w:rFonts w:ascii="Calibri" w:hAnsi="Calibri" w:cs="Arial"/>
          <w:strike/>
          <w:color w:val="0000FF"/>
          <w:sz w:val="22"/>
          <w:szCs w:val="22"/>
        </w:rPr>
      </w:pPr>
      <w:r>
        <w:rPr>
          <w:rFonts w:ascii="Calibri" w:hAnsi="Calibri"/>
          <w:sz w:val="22"/>
          <w:szCs w:val="22"/>
        </w:rPr>
        <w:t>Neće se uzimati u razmatranje nepotpune i nepravodobne prijave.</w:t>
      </w:r>
      <w:r>
        <w:rPr>
          <w:rFonts w:ascii="Calibri" w:hAnsi="Calibri"/>
          <w:color w:val="0000FF"/>
          <w:sz w:val="22"/>
          <w:szCs w:val="22"/>
        </w:rPr>
        <w:t xml:space="preserve"> </w:t>
      </w:r>
    </w:p>
    <w:p w:rsidR="00F83B8F" w:rsidRDefault="00971204" w:rsidP="008B2504">
      <w:pPr>
        <w:ind w:firstLine="708"/>
        <w:jc w:val="both"/>
        <w:rPr>
          <w:rFonts w:ascii="Calibri" w:hAnsi="Calibri"/>
          <w:b/>
          <w:sz w:val="22"/>
          <w:szCs w:val="22"/>
        </w:rPr>
      </w:pPr>
      <w:r>
        <w:rPr>
          <w:rFonts w:ascii="Calibri" w:hAnsi="Calibri"/>
          <w:b/>
          <w:sz w:val="22"/>
          <w:szCs w:val="22"/>
        </w:rPr>
        <w:t xml:space="preserve">Dodatne informacije u vezi s realizacijom Natječaja mogu se dobiti  na telefon  </w:t>
      </w:r>
      <w:r w:rsidR="00165008">
        <w:rPr>
          <w:rFonts w:ascii="Calibri" w:hAnsi="Calibri"/>
          <w:b/>
          <w:sz w:val="22"/>
          <w:szCs w:val="22"/>
        </w:rPr>
        <w:t xml:space="preserve">                   </w:t>
      </w:r>
      <w:r>
        <w:rPr>
          <w:rFonts w:ascii="Calibri" w:hAnsi="Calibri"/>
          <w:b/>
          <w:sz w:val="22"/>
          <w:szCs w:val="22"/>
        </w:rPr>
        <w:t>021/487-4609.</w:t>
      </w:r>
    </w:p>
    <w:p w:rsidR="00165008" w:rsidRPr="001E4FEE" w:rsidRDefault="00165008" w:rsidP="008B2504">
      <w:pPr>
        <w:ind w:firstLine="708"/>
        <w:jc w:val="both"/>
        <w:rPr>
          <w:rFonts w:ascii="Calibri" w:hAnsi="Calibri"/>
          <w:b/>
          <w:sz w:val="22"/>
          <w:szCs w:val="22"/>
        </w:rPr>
      </w:pPr>
    </w:p>
    <w:p w:rsidR="00F83B8F" w:rsidRPr="000E41F1" w:rsidRDefault="00C62DAE" w:rsidP="000E41F1">
      <w:pPr>
        <w:spacing w:before="120" w:after="120"/>
        <w:ind w:left="357"/>
        <w:jc w:val="center"/>
        <w:rPr>
          <w:rFonts w:ascii="Calibri" w:hAnsi="Calibri" w:cs="Arial"/>
          <w:b/>
          <w:sz w:val="22"/>
          <w:szCs w:val="22"/>
          <w:u w:val="single"/>
        </w:rPr>
      </w:pPr>
      <w:r>
        <w:rPr>
          <w:rFonts w:ascii="Calibri" w:hAnsi="Calibri"/>
          <w:b/>
          <w:sz w:val="22"/>
          <w:szCs w:val="22"/>
          <w:u w:val="single"/>
        </w:rPr>
        <w:t>G) FINANCIRANJ</w:t>
      </w:r>
      <w:r w:rsidR="00971204">
        <w:rPr>
          <w:rFonts w:ascii="Calibri" w:hAnsi="Calibri"/>
          <w:b/>
          <w:sz w:val="22"/>
          <w:szCs w:val="22"/>
          <w:u w:val="single"/>
        </w:rPr>
        <w:t>E I SUFINANCIRANJE PROGRA</w:t>
      </w:r>
      <w:r>
        <w:rPr>
          <w:rFonts w:ascii="Calibri" w:hAnsi="Calibri"/>
          <w:b/>
          <w:sz w:val="22"/>
          <w:szCs w:val="22"/>
          <w:u w:val="single"/>
        </w:rPr>
        <w:t>MA I PROJEKATA U PODRUČJU JAČANJ</w:t>
      </w:r>
      <w:r w:rsidR="00971204">
        <w:rPr>
          <w:rFonts w:ascii="Calibri" w:hAnsi="Calibri"/>
          <w:b/>
          <w:sz w:val="22"/>
          <w:szCs w:val="22"/>
          <w:u w:val="single"/>
        </w:rPr>
        <w:t>A JEZIČNIH KOMPET</w:t>
      </w:r>
      <w:r>
        <w:rPr>
          <w:rFonts w:ascii="Calibri" w:hAnsi="Calibri"/>
          <w:b/>
          <w:sz w:val="22"/>
          <w:szCs w:val="22"/>
          <w:u w:val="single"/>
        </w:rPr>
        <w:t>ENCIJA UČENIKA OSNOVNIH I SREDNJ</w:t>
      </w:r>
      <w:r w:rsidR="00971204">
        <w:rPr>
          <w:rFonts w:ascii="Calibri" w:hAnsi="Calibri"/>
          <w:b/>
          <w:sz w:val="22"/>
          <w:szCs w:val="22"/>
          <w:u w:val="single"/>
        </w:rPr>
        <w:t>IH ŠKOLA U AP VOJVODINI U 2019. GODINI</w:t>
      </w:r>
    </w:p>
    <w:p w:rsidR="00F83B8F" w:rsidRPr="001E4FEE" w:rsidRDefault="00971204" w:rsidP="000E41F1">
      <w:pPr>
        <w:spacing w:after="60"/>
        <w:ind w:firstLine="567"/>
        <w:jc w:val="both"/>
        <w:rPr>
          <w:rFonts w:ascii="Calibri" w:hAnsi="Calibri" w:cs="Arial"/>
          <w:sz w:val="22"/>
          <w:szCs w:val="22"/>
        </w:rPr>
      </w:pPr>
      <w:r>
        <w:rPr>
          <w:rFonts w:ascii="Calibri" w:hAnsi="Calibri"/>
          <w:sz w:val="22"/>
          <w:szCs w:val="22"/>
        </w:rPr>
        <w:t xml:space="preserve">Sredstva osigurana Pokrajinskom skupštinskom odlukom o proračunu Autonomne Pokrajine Vojvodine za 2019. godinu za financiranje i sufinanciranje programa i projekata  u području jačanja jezičnih kompetencija učenika osnovnih i srednjih škola u AP Vojvodini u 2019. godini iznose  </w:t>
      </w:r>
      <w:r>
        <w:rPr>
          <w:rFonts w:ascii="Calibri" w:hAnsi="Calibri"/>
          <w:b/>
          <w:sz w:val="22"/>
          <w:szCs w:val="22"/>
        </w:rPr>
        <w:t xml:space="preserve">700.000,00 dinara, </w:t>
      </w:r>
      <w:r>
        <w:rPr>
          <w:rFonts w:ascii="Calibri" w:hAnsi="Calibri"/>
          <w:sz w:val="22"/>
          <w:szCs w:val="22"/>
        </w:rPr>
        <w:t xml:space="preserve">i to: 600.000,00  dinara za razinu osnovnog obrazovanja i odgoja i 100.000,00 dinara za razinu srednjeg obrazovanja i odgoja. </w:t>
      </w:r>
    </w:p>
    <w:p w:rsidR="00F83B8F" w:rsidRPr="001E4FEE" w:rsidRDefault="00971204" w:rsidP="000E41F1">
      <w:pPr>
        <w:spacing w:after="60"/>
        <w:ind w:firstLine="567"/>
        <w:jc w:val="both"/>
        <w:rPr>
          <w:rFonts w:ascii="Calibri" w:hAnsi="Calibri" w:cs="Arial"/>
          <w:sz w:val="22"/>
          <w:szCs w:val="22"/>
        </w:rPr>
      </w:pPr>
      <w:r>
        <w:rPr>
          <w:rFonts w:ascii="Calibri" w:hAnsi="Calibri"/>
          <w:sz w:val="22"/>
          <w:szCs w:val="22"/>
        </w:rPr>
        <w:t xml:space="preserve">Pravo sudjelovanja na Natječaju imaju osnovne i srednje škole na teritoriju AP Vojvodine, čiji je osnivač Republika Srbija, autonomna pokrajina ili jedinica lokalne samouprave, a koje su domaćini okružnih i međuokružnih natjecanja iz poznavanja jezika (mađarski,  rumunjski, slovački, rusinski i hrvatski jezik) i jezične kulture za učenike osnovnih i srednjih škola, koji se obrazuju na materinskom jeziku.   </w:t>
      </w:r>
    </w:p>
    <w:p w:rsidR="00F83B8F" w:rsidRPr="001E4FEE" w:rsidRDefault="00971204" w:rsidP="000E41F1">
      <w:pPr>
        <w:pStyle w:val="BodyTextIndent"/>
        <w:ind w:left="0" w:firstLine="567"/>
        <w:jc w:val="both"/>
        <w:rPr>
          <w:rFonts w:ascii="Calibri" w:hAnsi="Calibri" w:cs="Arial"/>
          <w:sz w:val="22"/>
          <w:szCs w:val="22"/>
        </w:rPr>
      </w:pPr>
      <w:r>
        <w:rPr>
          <w:rFonts w:ascii="Calibri" w:hAnsi="Calibri"/>
          <w:sz w:val="22"/>
          <w:szCs w:val="22"/>
        </w:rPr>
        <w:lastRenderedPageBreak/>
        <w:t>Sredstva se dodjeljuju za financiranje i sufinanciranje programa i projekata u području jačanja jezičnih kompetencija učenika osnovnih i srednjih škola u  AP  Vojvodini, namijenjenih osobito za:</w:t>
      </w:r>
    </w:p>
    <w:p w:rsidR="00F83B8F" w:rsidRPr="001E4FEE" w:rsidRDefault="00971204" w:rsidP="009446EF">
      <w:pPr>
        <w:numPr>
          <w:ilvl w:val="0"/>
          <w:numId w:val="11"/>
        </w:numPr>
        <w:shd w:val="clear" w:color="auto" w:fill="FFFFFF"/>
        <w:tabs>
          <w:tab w:val="clear" w:pos="720"/>
          <w:tab w:val="num" w:pos="567"/>
        </w:tabs>
        <w:ind w:left="567" w:hanging="425"/>
        <w:jc w:val="both"/>
        <w:rPr>
          <w:rFonts w:ascii="Calibri" w:hAnsi="Calibri" w:cs="Arial"/>
          <w:sz w:val="22"/>
          <w:szCs w:val="22"/>
        </w:rPr>
      </w:pPr>
      <w:r>
        <w:rPr>
          <w:rFonts w:ascii="Calibri" w:hAnsi="Calibri"/>
          <w:sz w:val="22"/>
          <w:szCs w:val="22"/>
        </w:rPr>
        <w:t xml:space="preserve">organizaciju i realizaciju okružnih i međuokružnih natjecanja iz poznavanja jezika (mađarski,  rumunjski, slovački, rusinski i hrvatski) i jezične kulture za učenike osnovnih škola, koji se obrazuju na materinskom jeziku u sukladno Kalendaru natjecanja i smotri učenika osnovnih i srednjih škola, koji donosi Ministarstvo prosvjete, znanosti i tehnološkog razvoja Republike Srbije.   </w:t>
      </w:r>
    </w:p>
    <w:p w:rsidR="00F83B8F" w:rsidRPr="001E4FEE" w:rsidRDefault="00971204" w:rsidP="000E41F1">
      <w:pPr>
        <w:spacing w:before="120" w:after="120"/>
        <w:ind w:right="181"/>
        <w:jc w:val="center"/>
        <w:outlineLvl w:val="0"/>
        <w:rPr>
          <w:rFonts w:ascii="Calibri" w:hAnsi="Calibri" w:cs="Arial"/>
          <w:b/>
          <w:color w:val="000000"/>
          <w:sz w:val="22"/>
          <w:szCs w:val="22"/>
        </w:rPr>
      </w:pPr>
      <w:r>
        <w:rPr>
          <w:rFonts w:ascii="Calibri" w:hAnsi="Calibri"/>
          <w:b/>
          <w:color w:val="000000"/>
          <w:sz w:val="22"/>
          <w:szCs w:val="22"/>
        </w:rPr>
        <w:t>KRITERIJI ZA RASPODJELU SREDSTAVA</w:t>
      </w:r>
    </w:p>
    <w:p w:rsidR="00F83B8F" w:rsidRPr="001E4FEE" w:rsidRDefault="00971204" w:rsidP="001A2580">
      <w:pPr>
        <w:jc w:val="both"/>
        <w:rPr>
          <w:rFonts w:ascii="Calibri" w:hAnsi="Calibri" w:cs="Arial"/>
          <w:sz w:val="22"/>
          <w:szCs w:val="22"/>
        </w:rPr>
      </w:pPr>
      <w:r>
        <w:rPr>
          <w:rFonts w:ascii="Calibri" w:hAnsi="Calibri"/>
          <w:sz w:val="22"/>
          <w:szCs w:val="22"/>
        </w:rPr>
        <w:t xml:space="preserve">Prilikom odlučivanja o dodjeli sredstava uzet će se u obzir sljedeći kriteriji:  </w:t>
      </w:r>
    </w:p>
    <w:p w:rsidR="00F83B8F" w:rsidRPr="001E4FEE" w:rsidRDefault="00971204"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odgovor na temu projekta, </w:t>
      </w:r>
    </w:p>
    <w:p w:rsidR="00F83B8F" w:rsidRPr="001E4FEE" w:rsidRDefault="00971204"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utjecaj predloženog projekta, </w:t>
      </w:r>
    </w:p>
    <w:p w:rsidR="00F83B8F" w:rsidRPr="00165008" w:rsidRDefault="00971204" w:rsidP="009446EF">
      <w:pPr>
        <w:pStyle w:val="ListParagraph"/>
        <w:numPr>
          <w:ilvl w:val="0"/>
          <w:numId w:val="10"/>
        </w:numPr>
        <w:ind w:left="567" w:hanging="425"/>
        <w:jc w:val="both"/>
        <w:rPr>
          <w:rFonts w:ascii="Calibri" w:hAnsi="Calibri" w:cs="Arial"/>
          <w:sz w:val="22"/>
          <w:szCs w:val="22"/>
        </w:rPr>
      </w:pPr>
      <w:r>
        <w:rPr>
          <w:rFonts w:ascii="Calibri" w:hAnsi="Calibri"/>
          <w:sz w:val="22"/>
          <w:szCs w:val="22"/>
        </w:rPr>
        <w:t xml:space="preserve">kompetentnost predlagatelja i dosadašnje iskustvo. </w:t>
      </w:r>
    </w:p>
    <w:p w:rsidR="00165008" w:rsidRPr="00165008" w:rsidRDefault="00165008" w:rsidP="00165008">
      <w:pPr>
        <w:jc w:val="both"/>
        <w:rPr>
          <w:rFonts w:ascii="Calibri" w:hAnsi="Calibri" w:cs="Arial"/>
          <w:sz w:val="22"/>
          <w:szCs w:val="22"/>
        </w:rPr>
      </w:pPr>
    </w:p>
    <w:p w:rsidR="00F83B8F" w:rsidRPr="001E4FEE" w:rsidRDefault="00971204" w:rsidP="000E41F1">
      <w:pPr>
        <w:spacing w:before="120" w:after="120"/>
        <w:jc w:val="center"/>
        <w:rPr>
          <w:rFonts w:ascii="Calibri" w:hAnsi="Calibri" w:cs="Arial"/>
          <w:b/>
          <w:sz w:val="22"/>
          <w:szCs w:val="22"/>
        </w:rPr>
      </w:pPr>
      <w:r>
        <w:rPr>
          <w:rFonts w:ascii="Calibri" w:hAnsi="Calibri"/>
          <w:b/>
          <w:sz w:val="22"/>
          <w:szCs w:val="22"/>
        </w:rPr>
        <w:t>NAČIN APLICIRAN</w:t>
      </w:r>
      <w:r w:rsidR="00C62DAE">
        <w:rPr>
          <w:rFonts w:ascii="Calibri" w:hAnsi="Calibri"/>
          <w:b/>
          <w:sz w:val="22"/>
          <w:szCs w:val="22"/>
        </w:rPr>
        <w:t>J</w:t>
      </w:r>
      <w:r>
        <w:rPr>
          <w:rFonts w:ascii="Calibri" w:hAnsi="Calibri"/>
          <w:b/>
          <w:sz w:val="22"/>
          <w:szCs w:val="22"/>
        </w:rPr>
        <w:t>A</w:t>
      </w:r>
    </w:p>
    <w:p w:rsidR="00F83B8F" w:rsidRPr="001E4FEE" w:rsidRDefault="00971204" w:rsidP="000E41F1">
      <w:pPr>
        <w:spacing w:after="60"/>
        <w:ind w:right="181" w:firstLine="567"/>
        <w:jc w:val="both"/>
        <w:rPr>
          <w:rFonts w:ascii="Calibri" w:hAnsi="Calibri"/>
          <w:sz w:val="22"/>
          <w:szCs w:val="22"/>
        </w:rPr>
      </w:pPr>
      <w:r>
        <w:rPr>
          <w:rFonts w:ascii="Calibri" w:hAnsi="Calibri"/>
          <w:sz w:val="22"/>
          <w:szCs w:val="22"/>
        </w:rPr>
        <w:t>Prijava se podnosi u pismenoj formi, na jedinstvenom obrascu koji se objavljuje na internetskoj stranici Tajništva.</w:t>
      </w:r>
      <w:r>
        <w:rPr>
          <w:rFonts w:ascii="Calibri" w:hAnsi="Calibri"/>
          <w:b/>
          <w:sz w:val="22"/>
          <w:szCs w:val="22"/>
        </w:rPr>
        <w:t xml:space="preserve"> Jedna pravna osoba može podnijeti najviše jednu prijavu.</w:t>
      </w:r>
      <w:r>
        <w:rPr>
          <w:rFonts w:ascii="Calibri" w:hAnsi="Calibri"/>
          <w:sz w:val="22"/>
          <w:szCs w:val="22"/>
        </w:rPr>
        <w:t xml:space="preserve"> </w:t>
      </w:r>
    </w:p>
    <w:p w:rsidR="00F83B8F" w:rsidRPr="001E4FEE" w:rsidRDefault="00971204" w:rsidP="000E41F1">
      <w:pPr>
        <w:pStyle w:val="BodyText"/>
        <w:ind w:firstLine="567"/>
        <w:rPr>
          <w:rFonts w:ascii="Calibri" w:hAnsi="Calibri" w:cs="Arial"/>
          <w:b/>
          <w:sz w:val="22"/>
          <w:szCs w:val="22"/>
          <w:u w:val="single"/>
        </w:rPr>
      </w:pPr>
      <w:r>
        <w:rPr>
          <w:rFonts w:ascii="Calibri" w:hAnsi="Calibri"/>
          <w:b/>
          <w:sz w:val="22"/>
          <w:szCs w:val="22"/>
          <w:u w:val="single"/>
        </w:rPr>
        <w:t>Povjerenstvo neće uzimati u razmatranja : nepotpune prijave, nepravodobne prijave, nedopuštene prijave prijave koje se ne odnose na natječajem predviđene namjene,  prijave koje se odnose na nabavu opreme ili održavanje opreme koja je u funkciji realizacije projekta, prijave korisnika koji u prethodnom razdoblju nisu opravdali dodijeljena sredstva putem financijskih i narativnih izvješća i prijave korisnika koji narativna/financijska izvješća o realizaciji programa/projekata iz prethodnog natječajnog razdoblja nisu dostavili u predviđenim rokovima.</w:t>
      </w:r>
    </w:p>
    <w:p w:rsidR="00F83B8F" w:rsidRDefault="00971204" w:rsidP="000E41F1">
      <w:pPr>
        <w:spacing w:before="60"/>
        <w:ind w:firstLine="567"/>
        <w:jc w:val="both"/>
        <w:rPr>
          <w:rFonts w:ascii="Calibri" w:hAnsi="Calibri"/>
          <w:b/>
          <w:sz w:val="22"/>
          <w:szCs w:val="22"/>
        </w:rPr>
      </w:pPr>
      <w:r>
        <w:rPr>
          <w:rFonts w:ascii="Calibri" w:hAnsi="Calibri"/>
          <w:b/>
          <w:sz w:val="22"/>
          <w:szCs w:val="22"/>
        </w:rPr>
        <w:t>Dodatne informacije u vezi s realizacijom Natječaja mogu se dobiti  na telefon 021/487-4183 i 021/487-4867.</w:t>
      </w:r>
    </w:p>
    <w:p w:rsidR="00165008" w:rsidRDefault="00165008" w:rsidP="000E41F1">
      <w:pPr>
        <w:spacing w:before="60"/>
        <w:ind w:firstLine="567"/>
        <w:jc w:val="both"/>
        <w:rPr>
          <w:rFonts w:ascii="Calibri" w:hAnsi="Calibri"/>
          <w:b/>
          <w:sz w:val="22"/>
          <w:szCs w:val="22"/>
        </w:rPr>
      </w:pPr>
    </w:p>
    <w:p w:rsidR="00165008" w:rsidRPr="001E4FEE" w:rsidRDefault="00165008" w:rsidP="000E41F1">
      <w:pPr>
        <w:spacing w:before="60"/>
        <w:ind w:firstLine="567"/>
        <w:jc w:val="both"/>
        <w:rPr>
          <w:rFonts w:ascii="Calibri" w:hAnsi="Calibri"/>
          <w:b/>
          <w:sz w:val="22"/>
          <w:szCs w:val="22"/>
        </w:rPr>
      </w:pPr>
    </w:p>
    <w:p w:rsidR="00F83B8F" w:rsidRDefault="00F83B8F" w:rsidP="000E41F1">
      <w:pPr>
        <w:spacing w:before="120" w:after="120"/>
        <w:jc w:val="center"/>
        <w:rPr>
          <w:rFonts w:ascii="Calibri" w:hAnsi="Calibri"/>
          <w:b/>
          <w:sz w:val="22"/>
          <w:szCs w:val="22"/>
          <w:u w:val="single"/>
        </w:rPr>
      </w:pPr>
      <w:r>
        <w:rPr>
          <w:rFonts w:ascii="Calibri" w:hAnsi="Calibri"/>
          <w:b/>
          <w:sz w:val="22"/>
          <w:szCs w:val="22"/>
        </w:rPr>
        <w:t xml:space="preserve">      D)    </w:t>
      </w:r>
      <w:r w:rsidR="00C62DAE">
        <w:rPr>
          <w:rFonts w:ascii="Calibri" w:hAnsi="Calibri"/>
          <w:b/>
          <w:sz w:val="22"/>
          <w:szCs w:val="22"/>
          <w:u w:val="single"/>
        </w:rPr>
        <w:t>FINANCIRANJ</w:t>
      </w:r>
      <w:r>
        <w:rPr>
          <w:rFonts w:ascii="Calibri" w:hAnsi="Calibri"/>
          <w:b/>
          <w:sz w:val="22"/>
          <w:szCs w:val="22"/>
          <w:u w:val="single"/>
        </w:rPr>
        <w:t>E I SUFINANCIRANJE NABAVE OPREME ZA OSNOVNE ŠKOLE KOJE IMAJU STATUS JAVNO PRIZNATIH ORGANIZATORA AKTIVNOS</w:t>
      </w:r>
      <w:r w:rsidR="00C62DAE">
        <w:rPr>
          <w:rFonts w:ascii="Calibri" w:hAnsi="Calibri"/>
          <w:b/>
          <w:sz w:val="22"/>
          <w:szCs w:val="22"/>
          <w:u w:val="single"/>
        </w:rPr>
        <w:t>TI FORMALNOG OSNOVNOG OBRAZOVANJ</w:t>
      </w:r>
      <w:r>
        <w:rPr>
          <w:rFonts w:ascii="Calibri" w:hAnsi="Calibri"/>
          <w:b/>
          <w:sz w:val="22"/>
          <w:szCs w:val="22"/>
          <w:u w:val="single"/>
        </w:rPr>
        <w:t>A ODRASLIH NA TERITORIJIU AP VOJVODINE U 2019. GODINI</w:t>
      </w:r>
    </w:p>
    <w:p w:rsidR="00165008" w:rsidRPr="001E4FEE" w:rsidRDefault="00165008" w:rsidP="000E41F1">
      <w:pPr>
        <w:spacing w:before="120" w:after="120"/>
        <w:jc w:val="center"/>
        <w:rPr>
          <w:rFonts w:ascii="Calibri" w:hAnsi="Calibri" w:cs="Arial"/>
          <w:b/>
          <w:sz w:val="22"/>
          <w:szCs w:val="22"/>
        </w:rPr>
      </w:pPr>
    </w:p>
    <w:p w:rsidR="00F83B8F" w:rsidRPr="001E4FEE" w:rsidRDefault="00971204" w:rsidP="0031741B">
      <w:pPr>
        <w:spacing w:after="60"/>
        <w:ind w:firstLine="567"/>
        <w:jc w:val="both"/>
        <w:rPr>
          <w:rFonts w:ascii="Calibri" w:hAnsi="Calibri" w:cs="Arial"/>
          <w:sz w:val="22"/>
          <w:szCs w:val="22"/>
        </w:rPr>
      </w:pPr>
      <w:r>
        <w:rPr>
          <w:rFonts w:ascii="Calibri" w:hAnsi="Calibri"/>
          <w:sz w:val="22"/>
          <w:szCs w:val="22"/>
        </w:rPr>
        <w:t xml:space="preserve">Sredstva osigurana Pokrajinskom skupštinskom odlukom o proračunu Autonomne Pokrajine Vojvodine za 2019. godinu za financiranje i sufinanciranje nabave opreme za osnovne škole koje imaju status javno priznatih organizatora aktivnosti formalnog osnovnog obrazovanja odraslih na teritoriju AP Vojvodine za 2019. godinu iznose  </w:t>
      </w:r>
      <w:r>
        <w:rPr>
          <w:rFonts w:ascii="Calibri" w:hAnsi="Calibri"/>
          <w:b/>
          <w:sz w:val="22"/>
          <w:szCs w:val="22"/>
        </w:rPr>
        <w:t>1</w:t>
      </w:r>
      <w:r>
        <w:rPr>
          <w:rFonts w:ascii="Calibri" w:hAnsi="Calibri"/>
          <w:sz w:val="22"/>
          <w:szCs w:val="22"/>
        </w:rPr>
        <w:t>.</w:t>
      </w:r>
      <w:r>
        <w:rPr>
          <w:rFonts w:ascii="Calibri" w:hAnsi="Calibri"/>
          <w:b/>
          <w:sz w:val="22"/>
          <w:szCs w:val="22"/>
        </w:rPr>
        <w:t>900.000,00 dinara</w:t>
      </w:r>
      <w:r>
        <w:rPr>
          <w:rFonts w:ascii="Calibri" w:hAnsi="Calibri"/>
          <w:sz w:val="22"/>
          <w:szCs w:val="22"/>
        </w:rPr>
        <w:t xml:space="preserve">. </w:t>
      </w:r>
    </w:p>
    <w:p w:rsidR="00F83B8F" w:rsidRPr="001E4FEE" w:rsidRDefault="00971204" w:rsidP="0031741B">
      <w:pPr>
        <w:ind w:firstLine="567"/>
        <w:jc w:val="both"/>
        <w:rPr>
          <w:rFonts w:ascii="Calibri" w:hAnsi="Calibri"/>
          <w:sz w:val="22"/>
          <w:szCs w:val="22"/>
        </w:rPr>
      </w:pPr>
      <w:r>
        <w:rPr>
          <w:rFonts w:ascii="Calibri" w:hAnsi="Calibri"/>
          <w:sz w:val="22"/>
          <w:szCs w:val="22"/>
        </w:rPr>
        <w:t xml:space="preserve">Korisnici koji imaju pravo sudjelovati u raspodjeli sredstava su osnovne škole na teritoriju AP Vojvodine čiji je osnivač Republika Srbija, AP Vojvodina i jedinica lokalne samouprave i koje imaju status javno priznatih  organizatora aktivnosti formalnog osnovnog obrazovanja odraslih, odnosno imaju rješenje Tajništva o ispunjenosti propisanih uvjeta za obavljanje djelatnosti formalnog osnovnog obrazovanja odraslih. </w:t>
      </w:r>
    </w:p>
    <w:p w:rsidR="008D518F" w:rsidRDefault="00971204" w:rsidP="0031741B">
      <w:pPr>
        <w:ind w:firstLine="567"/>
        <w:jc w:val="both"/>
        <w:rPr>
          <w:rFonts w:ascii="Calibri" w:hAnsi="Calibri"/>
          <w:sz w:val="22"/>
          <w:szCs w:val="22"/>
        </w:rPr>
      </w:pPr>
      <w:r>
        <w:rPr>
          <w:rFonts w:ascii="Calibri" w:hAnsi="Calibri"/>
          <w:sz w:val="22"/>
          <w:szCs w:val="22"/>
        </w:rPr>
        <w:t>Korisnik je dužan  prilikom nabave opreme postupati sukladno odredbama Zakona o javnim nabavama (''Službeni glasnik RS '', br. 124/12, 14/15 i 68/15).</w:t>
      </w:r>
    </w:p>
    <w:p w:rsidR="00165008" w:rsidRDefault="00165008" w:rsidP="0031741B">
      <w:pPr>
        <w:ind w:firstLine="567"/>
        <w:jc w:val="both"/>
        <w:rPr>
          <w:rFonts w:ascii="Calibri" w:hAnsi="Calibri" w:cs="Arial"/>
          <w:sz w:val="22"/>
          <w:szCs w:val="22"/>
        </w:rPr>
      </w:pPr>
    </w:p>
    <w:p w:rsidR="00165008" w:rsidRDefault="00165008" w:rsidP="0031741B">
      <w:pPr>
        <w:ind w:firstLine="567"/>
        <w:jc w:val="both"/>
        <w:rPr>
          <w:rFonts w:ascii="Calibri" w:hAnsi="Calibri" w:cs="Arial"/>
          <w:sz w:val="22"/>
          <w:szCs w:val="22"/>
        </w:rPr>
      </w:pPr>
    </w:p>
    <w:p w:rsidR="00165008" w:rsidRDefault="00165008" w:rsidP="0031741B">
      <w:pPr>
        <w:ind w:firstLine="567"/>
        <w:jc w:val="both"/>
        <w:rPr>
          <w:rFonts w:ascii="Calibri" w:hAnsi="Calibri" w:cs="Arial"/>
          <w:sz w:val="22"/>
          <w:szCs w:val="22"/>
        </w:rPr>
      </w:pPr>
    </w:p>
    <w:p w:rsidR="00165008" w:rsidRDefault="00165008" w:rsidP="0031741B">
      <w:pPr>
        <w:ind w:firstLine="567"/>
        <w:jc w:val="both"/>
        <w:rPr>
          <w:rFonts w:ascii="Calibri" w:hAnsi="Calibri" w:cs="Arial"/>
          <w:sz w:val="22"/>
          <w:szCs w:val="22"/>
        </w:rPr>
      </w:pPr>
    </w:p>
    <w:p w:rsidR="00165008" w:rsidRPr="001E4FEE" w:rsidRDefault="00165008" w:rsidP="0031741B">
      <w:pPr>
        <w:ind w:firstLine="567"/>
        <w:jc w:val="both"/>
        <w:rPr>
          <w:rFonts w:ascii="Calibri" w:hAnsi="Calibri" w:cs="Arial"/>
          <w:sz w:val="22"/>
          <w:szCs w:val="22"/>
        </w:rPr>
      </w:pPr>
    </w:p>
    <w:p w:rsidR="00F83B8F" w:rsidRPr="001E4FEE" w:rsidRDefault="00F83B8F" w:rsidP="00544876">
      <w:pPr>
        <w:jc w:val="both"/>
        <w:rPr>
          <w:rFonts w:ascii="Calibri" w:hAnsi="Calibri"/>
          <w:sz w:val="22"/>
          <w:szCs w:val="22"/>
          <w:lang w:val="sr-Cyrl-CS"/>
        </w:rPr>
      </w:pPr>
    </w:p>
    <w:p w:rsidR="00F83B8F" w:rsidRPr="001E4FEE" w:rsidRDefault="00971204" w:rsidP="0031741B">
      <w:pPr>
        <w:spacing w:before="120" w:after="120"/>
        <w:ind w:right="181"/>
        <w:jc w:val="center"/>
        <w:outlineLvl w:val="0"/>
        <w:rPr>
          <w:rFonts w:ascii="Calibri" w:hAnsi="Calibri" w:cs="Arial"/>
          <w:b/>
          <w:color w:val="000000"/>
          <w:sz w:val="22"/>
          <w:szCs w:val="22"/>
        </w:rPr>
      </w:pPr>
      <w:r>
        <w:rPr>
          <w:rFonts w:ascii="Calibri" w:hAnsi="Calibri"/>
          <w:b/>
          <w:color w:val="000000"/>
          <w:sz w:val="22"/>
          <w:szCs w:val="22"/>
        </w:rPr>
        <w:lastRenderedPageBreak/>
        <w:t>KRITERIJI ZA RASPODJELU SREDSTAVA</w:t>
      </w:r>
    </w:p>
    <w:p w:rsidR="00F83B8F" w:rsidRPr="001E4FEE" w:rsidRDefault="00971204" w:rsidP="0031741B">
      <w:pPr>
        <w:ind w:firstLine="567"/>
        <w:jc w:val="both"/>
        <w:rPr>
          <w:rFonts w:ascii="Calibri" w:hAnsi="Calibri"/>
          <w:sz w:val="22"/>
          <w:szCs w:val="22"/>
        </w:rPr>
      </w:pPr>
      <w:r>
        <w:rPr>
          <w:rFonts w:ascii="Calibri" w:hAnsi="Calibri"/>
          <w:sz w:val="22"/>
          <w:szCs w:val="22"/>
        </w:rPr>
        <w:t xml:space="preserve">Kriteriji raspodjele sredstava su: </w:t>
      </w:r>
    </w:p>
    <w:p w:rsidR="00F83B8F" w:rsidRPr="001E4FEE"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značaj planiranog ulaganja u opremu u cilju podizanja kvalitete i modernizacije izvođenja nastave,</w:t>
      </w:r>
    </w:p>
    <w:p w:rsidR="00F83B8F" w:rsidRPr="001E4FEE"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neophodnost opreme za organiziranje izvođenja nastave,</w:t>
      </w:r>
    </w:p>
    <w:p w:rsidR="00F83B8F" w:rsidRPr="001E4FEE"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 xml:space="preserve">broj polaznika u školi - broj krajnjih korisnika,  </w:t>
      </w:r>
    </w:p>
    <w:p w:rsidR="00F83B8F" w:rsidRPr="001E4FEE"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stupanj razvijenosti jedinice lokalne samouprave na čijoj teritoriji se nalazi ustanova obrazovanja,</w:t>
      </w:r>
    </w:p>
    <w:p w:rsidR="00F83B8F" w:rsidRPr="001E4FEE"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postojanje drugih izvora financiranja nabave opreme,</w:t>
      </w:r>
    </w:p>
    <w:p w:rsidR="00F83B8F" w:rsidRDefault="00971204" w:rsidP="009446EF">
      <w:pPr>
        <w:numPr>
          <w:ilvl w:val="0"/>
          <w:numId w:val="6"/>
        </w:numPr>
        <w:tabs>
          <w:tab w:val="clear" w:pos="644"/>
          <w:tab w:val="num" w:pos="567"/>
        </w:tabs>
        <w:ind w:left="567" w:right="180" w:hanging="425"/>
        <w:jc w:val="both"/>
        <w:rPr>
          <w:rFonts w:ascii="Calibri" w:hAnsi="Calibri"/>
          <w:sz w:val="22"/>
          <w:szCs w:val="22"/>
        </w:rPr>
      </w:pPr>
      <w:r>
        <w:rPr>
          <w:rFonts w:ascii="Calibri" w:hAnsi="Calibri"/>
          <w:sz w:val="22"/>
          <w:szCs w:val="22"/>
        </w:rPr>
        <w:t>nabava opreme koja se može pretežno realizirati u tekućoj proračunskoj godini.</w:t>
      </w:r>
    </w:p>
    <w:p w:rsidR="00165008" w:rsidRPr="001E4FEE" w:rsidRDefault="00165008" w:rsidP="00165008">
      <w:pPr>
        <w:ind w:right="180"/>
        <w:jc w:val="both"/>
        <w:rPr>
          <w:rFonts w:ascii="Calibri" w:hAnsi="Calibri"/>
          <w:sz w:val="22"/>
          <w:szCs w:val="22"/>
        </w:rPr>
      </w:pPr>
    </w:p>
    <w:p w:rsidR="00F83B8F" w:rsidRPr="001E4FEE" w:rsidRDefault="00971204" w:rsidP="0031741B">
      <w:pPr>
        <w:spacing w:before="120" w:after="120"/>
        <w:jc w:val="center"/>
        <w:rPr>
          <w:rFonts w:ascii="Calibri" w:hAnsi="Calibri" w:cs="Arial"/>
          <w:b/>
          <w:sz w:val="22"/>
          <w:szCs w:val="22"/>
        </w:rPr>
      </w:pPr>
      <w:r>
        <w:rPr>
          <w:rFonts w:ascii="Calibri" w:hAnsi="Calibri"/>
          <w:b/>
          <w:sz w:val="22"/>
          <w:szCs w:val="22"/>
        </w:rPr>
        <w:t>NAČIN APLICIRANjA</w:t>
      </w:r>
    </w:p>
    <w:p w:rsidR="00F83B8F" w:rsidRPr="001E4FEE" w:rsidRDefault="00971204" w:rsidP="0031741B">
      <w:pPr>
        <w:spacing w:after="60"/>
        <w:ind w:right="180" w:firstLine="567"/>
        <w:jc w:val="both"/>
        <w:rPr>
          <w:rFonts w:ascii="Calibri" w:hAnsi="Calibri"/>
          <w:color w:val="000000"/>
          <w:sz w:val="22"/>
          <w:szCs w:val="22"/>
        </w:rPr>
      </w:pPr>
      <w:r>
        <w:rPr>
          <w:rFonts w:ascii="Calibri" w:hAnsi="Calibri"/>
          <w:sz w:val="22"/>
          <w:szCs w:val="22"/>
        </w:rPr>
        <w:t xml:space="preserve">Prijava se podnosi u pismenoj formi, na jedinstvenom obrascu koji se objavljuje na internetskoj stranici Tajništva. </w:t>
      </w:r>
      <w:r>
        <w:rPr>
          <w:rFonts w:ascii="Calibri" w:hAnsi="Calibri"/>
          <w:b/>
          <w:sz w:val="22"/>
          <w:szCs w:val="22"/>
        </w:rPr>
        <w:t>Jedna ustanova podnosi samo jedan natječajni obrazac</w:t>
      </w:r>
      <w:r>
        <w:rPr>
          <w:rFonts w:ascii="Calibri" w:hAnsi="Calibri"/>
          <w:sz w:val="22"/>
          <w:szCs w:val="22"/>
        </w:rPr>
        <w:t>. Uz prijavu na Natječaj, podnosi se nevezana ponuda  za nabavu opreme (kalkulacija nabave opreme).</w:t>
      </w:r>
    </w:p>
    <w:p w:rsidR="00F83B8F" w:rsidRPr="001E4FEE" w:rsidRDefault="00971204" w:rsidP="0031741B">
      <w:pPr>
        <w:pStyle w:val="BodyText"/>
        <w:spacing w:after="60"/>
        <w:ind w:firstLine="567"/>
        <w:rPr>
          <w:rFonts w:ascii="Calibri" w:hAnsi="Calibri"/>
          <w:sz w:val="22"/>
          <w:szCs w:val="22"/>
        </w:rPr>
      </w:pPr>
      <w:r>
        <w:rPr>
          <w:rFonts w:ascii="Calibri" w:hAnsi="Calibri"/>
          <w:sz w:val="22"/>
          <w:szCs w:val="22"/>
        </w:rPr>
        <w:t xml:space="preserve">Nepravodobne ili nepotpune prijave neće biti razmatrane. </w:t>
      </w:r>
    </w:p>
    <w:p w:rsidR="00F83B8F" w:rsidRDefault="00971204" w:rsidP="0031741B">
      <w:pPr>
        <w:ind w:firstLine="567"/>
        <w:jc w:val="both"/>
        <w:rPr>
          <w:rFonts w:ascii="Calibri" w:hAnsi="Calibri"/>
          <w:b/>
          <w:sz w:val="22"/>
          <w:szCs w:val="22"/>
        </w:rPr>
      </w:pPr>
      <w:r>
        <w:rPr>
          <w:rFonts w:ascii="Calibri" w:hAnsi="Calibri"/>
          <w:b/>
          <w:sz w:val="22"/>
          <w:szCs w:val="22"/>
        </w:rPr>
        <w:t xml:space="preserve">Dodatne informacije u vezi s realizacijom Natječaja mogu se dobiti  na telefon </w:t>
      </w:r>
      <w:r w:rsidR="00165008">
        <w:rPr>
          <w:rFonts w:ascii="Calibri" w:hAnsi="Calibri"/>
          <w:b/>
          <w:sz w:val="22"/>
          <w:szCs w:val="22"/>
        </w:rPr>
        <w:t xml:space="preserve">                         </w:t>
      </w:r>
      <w:r>
        <w:rPr>
          <w:rFonts w:ascii="Calibri" w:hAnsi="Calibri"/>
          <w:b/>
          <w:sz w:val="22"/>
          <w:szCs w:val="22"/>
        </w:rPr>
        <w:t>021/487-4035 i 021/487-4609.</w:t>
      </w:r>
    </w:p>
    <w:p w:rsidR="00165008" w:rsidRPr="001E4FEE" w:rsidRDefault="00165008" w:rsidP="0031741B">
      <w:pPr>
        <w:ind w:firstLine="567"/>
        <w:jc w:val="both"/>
        <w:rPr>
          <w:rFonts w:ascii="Calibri" w:hAnsi="Calibri"/>
          <w:b/>
          <w:sz w:val="22"/>
          <w:szCs w:val="22"/>
        </w:rPr>
      </w:pPr>
    </w:p>
    <w:p w:rsidR="00F83B8F" w:rsidRPr="001E4FEE" w:rsidRDefault="00971204" w:rsidP="0031741B">
      <w:pPr>
        <w:spacing w:before="120" w:after="120"/>
        <w:jc w:val="center"/>
        <w:rPr>
          <w:rFonts w:ascii="Calibri" w:hAnsi="Calibri" w:cs="Arial"/>
          <w:b/>
          <w:sz w:val="22"/>
          <w:szCs w:val="22"/>
          <w:u w:val="single"/>
        </w:rPr>
      </w:pPr>
      <w:r>
        <w:rPr>
          <w:rFonts w:ascii="Calibri" w:hAnsi="Calibri"/>
          <w:b/>
          <w:sz w:val="22"/>
          <w:szCs w:val="22"/>
        </w:rPr>
        <w:t xml:space="preserve">Đ) </w:t>
      </w:r>
      <w:r>
        <w:rPr>
          <w:rFonts w:ascii="Calibri" w:hAnsi="Calibri"/>
          <w:b/>
          <w:sz w:val="22"/>
          <w:szCs w:val="22"/>
          <w:u w:val="single"/>
        </w:rPr>
        <w:t xml:space="preserve">FINANCIRANJE  I </w:t>
      </w:r>
      <w:r w:rsidR="00C62DAE">
        <w:rPr>
          <w:rFonts w:ascii="Calibri" w:hAnsi="Calibri"/>
          <w:b/>
          <w:sz w:val="22"/>
          <w:szCs w:val="22"/>
          <w:u w:val="single"/>
        </w:rPr>
        <w:t>SUFINANCIRANJE OSNOVNIH I SREDNJ</w:t>
      </w:r>
      <w:r>
        <w:rPr>
          <w:rFonts w:ascii="Calibri" w:hAnsi="Calibri"/>
          <w:b/>
          <w:sz w:val="22"/>
          <w:szCs w:val="22"/>
          <w:u w:val="single"/>
        </w:rPr>
        <w:t>IH ŠKOLA U AP VOJVODINI KOJE REALIZUJU DVOJEZIČNU NASTAVU U 2019. GODINI</w:t>
      </w:r>
    </w:p>
    <w:p w:rsidR="00F83B8F" w:rsidRPr="001E4FEE" w:rsidRDefault="00971204" w:rsidP="0031741B">
      <w:pPr>
        <w:spacing w:before="240"/>
        <w:ind w:firstLine="567"/>
        <w:jc w:val="both"/>
        <w:rPr>
          <w:rFonts w:ascii="Calibri" w:hAnsi="Calibri" w:cs="Arial"/>
          <w:sz w:val="22"/>
          <w:szCs w:val="22"/>
        </w:rPr>
      </w:pPr>
      <w:r>
        <w:rPr>
          <w:rFonts w:ascii="Calibri" w:hAnsi="Calibri"/>
          <w:sz w:val="22"/>
          <w:szCs w:val="22"/>
        </w:rPr>
        <w:t xml:space="preserve">Sredstva osigurana Pokrajinskom skupštinskom odlukom o proračunu Autonomne Pokrajine Vojvodine za 2019. godinu za financiranje i sufinanciranje osnovnih i srednjih škola u AP Vojvodini koje realiziraju dvojezičnu nastavu u 2019. godini (u daljnjem tekstu: dvojezične škole)  iznose </w:t>
      </w:r>
      <w:r>
        <w:rPr>
          <w:rFonts w:ascii="Calibri" w:hAnsi="Calibri"/>
          <w:b/>
          <w:sz w:val="22"/>
          <w:szCs w:val="22"/>
        </w:rPr>
        <w:t>4.560.000,00  dinara</w:t>
      </w:r>
      <w:r>
        <w:rPr>
          <w:rFonts w:ascii="Calibri" w:hAnsi="Calibri"/>
          <w:sz w:val="22"/>
          <w:szCs w:val="22"/>
        </w:rPr>
        <w:t xml:space="preserve"> i to:</w:t>
      </w:r>
    </w:p>
    <w:p w:rsidR="00F83B8F" w:rsidRPr="001E4FEE" w:rsidRDefault="00971204" w:rsidP="009446EF">
      <w:pPr>
        <w:pStyle w:val="ListParagraph"/>
        <w:numPr>
          <w:ilvl w:val="0"/>
          <w:numId w:val="2"/>
        </w:numPr>
        <w:spacing w:before="60" w:after="60"/>
        <w:ind w:left="567" w:hanging="425"/>
        <w:jc w:val="both"/>
        <w:rPr>
          <w:rFonts w:ascii="Calibri" w:hAnsi="Calibri" w:cs="Arial"/>
          <w:b/>
          <w:sz w:val="22"/>
          <w:szCs w:val="22"/>
        </w:rPr>
      </w:pPr>
      <w:r>
        <w:rPr>
          <w:rFonts w:ascii="Calibri" w:hAnsi="Calibri"/>
          <w:b/>
          <w:sz w:val="22"/>
          <w:szCs w:val="22"/>
        </w:rPr>
        <w:t>za osnovno obrazovanje</w:t>
      </w:r>
    </w:p>
    <w:p w:rsidR="00F83B8F" w:rsidRPr="001E4FEE" w:rsidRDefault="00971204" w:rsidP="0031741B">
      <w:pPr>
        <w:tabs>
          <w:tab w:val="left" w:pos="851"/>
        </w:tabs>
        <w:ind w:left="851" w:hanging="284"/>
        <w:jc w:val="both"/>
        <w:rPr>
          <w:rFonts w:ascii="Calibri" w:hAnsi="Calibri"/>
          <w:noProof/>
          <w:sz w:val="22"/>
          <w:szCs w:val="22"/>
        </w:rPr>
      </w:pPr>
      <w:r>
        <w:rPr>
          <w:rFonts w:ascii="Calibri" w:hAnsi="Calibri"/>
          <w:b/>
          <w:sz w:val="22"/>
          <w:szCs w:val="22"/>
        </w:rPr>
        <w:t>a) programski troškovi</w:t>
      </w:r>
      <w:r>
        <w:rPr>
          <w:rFonts w:ascii="Calibri" w:hAnsi="Calibri"/>
          <w:sz w:val="22"/>
          <w:szCs w:val="22"/>
        </w:rPr>
        <w:t xml:space="preserve"> u funkciji realizacije dvojezične nastave (financiranje izvršitelja koji realiziraju dvojezičnu nastavu, troškovi materijala za obrazovanje, stručnog usavršavanja zaposlenih – obuka nastavnog kadra u zemlji i inozemstvu, troškovi nabave stručne literature i didaktičkog materijala, kao i svih drugih troškova u funkciji realizacije dvojezične nastave</w:t>
      </w:r>
      <w:r>
        <w:rPr>
          <w:rFonts w:ascii="Calibri" w:hAnsi="Calibri"/>
          <w:b/>
          <w:sz w:val="22"/>
          <w:szCs w:val="22"/>
        </w:rPr>
        <w:t xml:space="preserve"> 1.235.000,00 </w:t>
      </w:r>
      <w:r>
        <w:rPr>
          <w:rFonts w:ascii="Calibri" w:hAnsi="Calibri"/>
          <w:sz w:val="22"/>
          <w:szCs w:val="22"/>
        </w:rPr>
        <w:t>dinara,</w:t>
      </w:r>
    </w:p>
    <w:p w:rsidR="00F83B8F" w:rsidRPr="001E4FEE" w:rsidRDefault="00971204" w:rsidP="0031741B">
      <w:pPr>
        <w:tabs>
          <w:tab w:val="left" w:pos="851"/>
        </w:tabs>
        <w:spacing w:before="60"/>
        <w:ind w:left="851" w:hanging="284"/>
        <w:jc w:val="both"/>
        <w:rPr>
          <w:rFonts w:ascii="Calibri" w:hAnsi="Calibri" w:cs="Arial"/>
          <w:sz w:val="22"/>
          <w:szCs w:val="22"/>
        </w:rPr>
      </w:pPr>
      <w:r>
        <w:rPr>
          <w:rFonts w:ascii="Calibri" w:hAnsi="Calibri"/>
          <w:b/>
          <w:sz w:val="22"/>
          <w:szCs w:val="22"/>
        </w:rPr>
        <w:t>b)</w:t>
      </w:r>
      <w:r>
        <w:rPr>
          <w:rFonts w:ascii="Calibri" w:hAnsi="Calibri"/>
          <w:sz w:val="22"/>
          <w:szCs w:val="22"/>
        </w:rPr>
        <w:t xml:space="preserve"> </w:t>
      </w:r>
      <w:r>
        <w:rPr>
          <w:rFonts w:ascii="Calibri" w:hAnsi="Calibri"/>
          <w:sz w:val="22"/>
          <w:szCs w:val="22"/>
        </w:rPr>
        <w:tab/>
      </w:r>
      <w:r>
        <w:rPr>
          <w:rFonts w:ascii="Calibri" w:hAnsi="Calibri"/>
          <w:b/>
          <w:sz w:val="22"/>
          <w:szCs w:val="22"/>
        </w:rPr>
        <w:t>nabava opreme</w:t>
      </w:r>
      <w:r>
        <w:rPr>
          <w:rFonts w:ascii="Calibri" w:hAnsi="Calibri"/>
          <w:sz w:val="22"/>
          <w:szCs w:val="22"/>
        </w:rPr>
        <w:t xml:space="preserve"> u funkciji realizacije  dvojezične nastave  </w:t>
      </w:r>
      <w:r>
        <w:rPr>
          <w:rFonts w:ascii="Calibri" w:hAnsi="Calibri"/>
          <w:b/>
          <w:sz w:val="22"/>
          <w:szCs w:val="22"/>
        </w:rPr>
        <w:t xml:space="preserve">950.000,00 </w:t>
      </w:r>
      <w:r>
        <w:rPr>
          <w:rFonts w:ascii="Calibri" w:hAnsi="Calibri"/>
          <w:sz w:val="22"/>
          <w:szCs w:val="22"/>
        </w:rPr>
        <w:t xml:space="preserve">dinara, </w:t>
      </w:r>
    </w:p>
    <w:p w:rsidR="00F83B8F" w:rsidRPr="001E4FEE" w:rsidRDefault="00971204" w:rsidP="009446EF">
      <w:pPr>
        <w:pStyle w:val="ListParagraph"/>
        <w:numPr>
          <w:ilvl w:val="0"/>
          <w:numId w:val="2"/>
        </w:numPr>
        <w:spacing w:before="60"/>
        <w:ind w:left="567" w:hanging="425"/>
        <w:jc w:val="both"/>
        <w:rPr>
          <w:rFonts w:ascii="Calibri" w:hAnsi="Calibri" w:cs="Arial"/>
          <w:b/>
          <w:sz w:val="22"/>
          <w:szCs w:val="22"/>
        </w:rPr>
      </w:pPr>
      <w:r>
        <w:rPr>
          <w:rFonts w:ascii="Calibri" w:hAnsi="Calibri"/>
          <w:b/>
          <w:sz w:val="22"/>
          <w:szCs w:val="22"/>
        </w:rPr>
        <w:t>za srednje obrazovanje</w:t>
      </w:r>
    </w:p>
    <w:p w:rsidR="00F83B8F" w:rsidRPr="001E4FEE" w:rsidRDefault="00971204" w:rsidP="001C18BF">
      <w:pPr>
        <w:tabs>
          <w:tab w:val="left" w:pos="851"/>
        </w:tabs>
        <w:spacing w:before="60"/>
        <w:ind w:left="851" w:hanging="284"/>
        <w:jc w:val="both"/>
        <w:rPr>
          <w:rFonts w:ascii="Calibri" w:hAnsi="Calibri" w:cs="Arial"/>
          <w:sz w:val="22"/>
          <w:szCs w:val="22"/>
        </w:rPr>
      </w:pPr>
      <w:r>
        <w:rPr>
          <w:rFonts w:ascii="Calibri" w:hAnsi="Calibri"/>
          <w:b/>
          <w:sz w:val="22"/>
          <w:szCs w:val="22"/>
        </w:rPr>
        <w:t>a) programski troškovi</w:t>
      </w:r>
      <w:r>
        <w:rPr>
          <w:rFonts w:ascii="Calibri" w:hAnsi="Calibri"/>
          <w:sz w:val="22"/>
          <w:szCs w:val="22"/>
        </w:rPr>
        <w:t xml:space="preserve"> u funkciji realizacije dvojezične nastave (financiranje izvršitelja koji realiziraju dvojezičnu nastavu, troškovi materijala za obrazovanje, stručnog usavršavanja zaposlenih – obuka nastavnog kadra u zemlji i inozemstvu, troškovi nabave stručne literature i didaktičkog materijala, godišnje članarine za licencu Kembridž centra i članarine za međunarodnu maturu – IB, kao i svih drugih troškova u funkciji realizacije dvojezične nastave  </w:t>
      </w:r>
      <w:r>
        <w:rPr>
          <w:rFonts w:ascii="Calibri" w:hAnsi="Calibri"/>
          <w:b/>
          <w:sz w:val="22"/>
          <w:szCs w:val="22"/>
        </w:rPr>
        <w:t>1.805.000,00 dinara,</w:t>
      </w:r>
    </w:p>
    <w:p w:rsidR="00F83B8F" w:rsidRPr="001E4FEE" w:rsidRDefault="00971204" w:rsidP="001C18BF">
      <w:pPr>
        <w:tabs>
          <w:tab w:val="left" w:pos="851"/>
        </w:tabs>
        <w:ind w:left="851" w:hanging="284"/>
        <w:jc w:val="both"/>
        <w:rPr>
          <w:rFonts w:ascii="Calibri" w:hAnsi="Calibri" w:cs="Arial"/>
          <w:sz w:val="22"/>
          <w:szCs w:val="22"/>
        </w:rPr>
      </w:pPr>
      <w:r>
        <w:rPr>
          <w:rFonts w:ascii="Calibri" w:hAnsi="Calibri"/>
          <w:b/>
          <w:sz w:val="22"/>
          <w:szCs w:val="22"/>
        </w:rPr>
        <w:t>b)</w:t>
      </w:r>
      <w:r>
        <w:rPr>
          <w:rFonts w:ascii="Calibri" w:hAnsi="Calibri"/>
          <w:sz w:val="22"/>
          <w:szCs w:val="22"/>
        </w:rPr>
        <w:t xml:space="preserve"> </w:t>
      </w:r>
      <w:r>
        <w:rPr>
          <w:rFonts w:ascii="Calibri" w:hAnsi="Calibri"/>
          <w:sz w:val="22"/>
          <w:szCs w:val="22"/>
        </w:rPr>
        <w:tab/>
        <w:t xml:space="preserve">nabava opreme u funkciji realizacije  dvojezične nastave  </w:t>
      </w:r>
      <w:r>
        <w:rPr>
          <w:rFonts w:ascii="Calibri" w:hAnsi="Calibri"/>
          <w:b/>
          <w:sz w:val="22"/>
          <w:szCs w:val="22"/>
        </w:rPr>
        <w:t xml:space="preserve">570.000,00 </w:t>
      </w:r>
      <w:r>
        <w:rPr>
          <w:rFonts w:ascii="Calibri" w:hAnsi="Calibri"/>
          <w:sz w:val="22"/>
          <w:szCs w:val="22"/>
        </w:rPr>
        <w:t xml:space="preserve">. </w:t>
      </w:r>
    </w:p>
    <w:p w:rsidR="00F83B8F" w:rsidRPr="001E4FEE" w:rsidRDefault="00971204" w:rsidP="001C18BF">
      <w:pPr>
        <w:spacing w:before="60"/>
        <w:ind w:firstLine="567"/>
        <w:jc w:val="both"/>
        <w:rPr>
          <w:rFonts w:ascii="Calibri" w:hAnsi="Calibri" w:cs="Arial"/>
          <w:sz w:val="22"/>
          <w:szCs w:val="22"/>
        </w:rPr>
      </w:pPr>
      <w:r>
        <w:rPr>
          <w:rFonts w:ascii="Calibri" w:hAnsi="Calibri"/>
          <w:sz w:val="22"/>
          <w:szCs w:val="22"/>
        </w:rPr>
        <w:t>Korisnik je dužan  prilikom nabave i opreme postupati sukladno odredbama Zakona o javnim nabavama (''Službeni glasnik RS '', br. 124/12, 14/15 i 68/15).</w:t>
      </w:r>
    </w:p>
    <w:p w:rsidR="00F83B8F" w:rsidRDefault="00971204" w:rsidP="001C18BF">
      <w:pPr>
        <w:spacing w:before="120" w:after="120"/>
        <w:ind w:firstLine="567"/>
        <w:jc w:val="both"/>
        <w:rPr>
          <w:rFonts w:ascii="Calibri" w:hAnsi="Calibri"/>
          <w:sz w:val="22"/>
          <w:szCs w:val="22"/>
        </w:rPr>
      </w:pPr>
      <w:r>
        <w:rPr>
          <w:rFonts w:ascii="Calibri" w:hAnsi="Calibri"/>
          <w:sz w:val="22"/>
          <w:szCs w:val="22"/>
        </w:rPr>
        <w:t>Pravo na dodjelu sredstava imaju ustanove osnovnog i srednjeg obrazovanja koje su dobile suglasnost Ministarstva prosvjete, znanosti i tehnološkog razvoja (u daljnjem tekstu: Ministarstvo) za izvođenje dvojezične nastave.</w:t>
      </w:r>
    </w:p>
    <w:p w:rsidR="00165008" w:rsidRPr="001E4FEE" w:rsidRDefault="00165008" w:rsidP="001C18BF">
      <w:pPr>
        <w:spacing w:before="120" w:after="120"/>
        <w:ind w:firstLine="567"/>
        <w:jc w:val="both"/>
        <w:rPr>
          <w:rFonts w:ascii="Calibri" w:hAnsi="Calibri" w:cs="Arial"/>
          <w:sz w:val="22"/>
          <w:szCs w:val="22"/>
        </w:rPr>
      </w:pPr>
    </w:p>
    <w:p w:rsidR="00F83B8F" w:rsidRPr="001E4FEE" w:rsidRDefault="00971204" w:rsidP="0008673A">
      <w:pPr>
        <w:spacing w:before="120" w:after="120"/>
        <w:ind w:right="181"/>
        <w:jc w:val="center"/>
        <w:outlineLvl w:val="0"/>
        <w:rPr>
          <w:rFonts w:ascii="Calibri" w:hAnsi="Calibri" w:cs="Arial"/>
          <w:b/>
          <w:color w:val="000000"/>
          <w:sz w:val="22"/>
          <w:szCs w:val="22"/>
        </w:rPr>
      </w:pPr>
      <w:r>
        <w:rPr>
          <w:rFonts w:ascii="Calibri" w:hAnsi="Calibri"/>
          <w:b/>
          <w:color w:val="000000"/>
          <w:sz w:val="22"/>
          <w:szCs w:val="22"/>
        </w:rPr>
        <w:lastRenderedPageBreak/>
        <w:t>KRITERIJI ZA RASPODJELU SREDSTAVA</w:t>
      </w:r>
    </w:p>
    <w:p w:rsidR="00F83B8F" w:rsidRPr="001E4FEE" w:rsidRDefault="00971204" w:rsidP="0008673A">
      <w:pPr>
        <w:ind w:firstLine="567"/>
        <w:jc w:val="both"/>
        <w:rPr>
          <w:rFonts w:ascii="Calibri" w:hAnsi="Calibri" w:cs="Arial"/>
          <w:color w:val="000000"/>
          <w:sz w:val="22"/>
          <w:szCs w:val="22"/>
        </w:rPr>
      </w:pPr>
      <w:r>
        <w:rPr>
          <w:rFonts w:ascii="Calibri" w:hAnsi="Calibri"/>
          <w:color w:val="000000"/>
          <w:sz w:val="22"/>
          <w:szCs w:val="22"/>
        </w:rPr>
        <w:t xml:space="preserve">Prilikom određivanja visine sredstava za </w:t>
      </w:r>
      <w:r>
        <w:rPr>
          <w:rFonts w:ascii="Calibri" w:hAnsi="Calibri"/>
          <w:sz w:val="22"/>
          <w:szCs w:val="22"/>
        </w:rPr>
        <w:t xml:space="preserve">programske troškove u funkciji realizacije dvojezične nastave, </w:t>
      </w:r>
      <w:r>
        <w:rPr>
          <w:rFonts w:ascii="Calibri" w:hAnsi="Calibri"/>
          <w:color w:val="000000"/>
          <w:sz w:val="22"/>
          <w:szCs w:val="22"/>
        </w:rPr>
        <w:t xml:space="preserve">primjenjuju se sljedeći kriteriji: </w:t>
      </w:r>
    </w:p>
    <w:p w:rsidR="00F83B8F" w:rsidRPr="001E4FEE" w:rsidRDefault="00971204" w:rsidP="009446EF">
      <w:pPr>
        <w:numPr>
          <w:ilvl w:val="0"/>
          <w:numId w:val="3"/>
        </w:numPr>
        <w:tabs>
          <w:tab w:val="clear" w:pos="735"/>
          <w:tab w:val="num" w:pos="567"/>
        </w:tabs>
        <w:ind w:hanging="593"/>
        <w:jc w:val="both"/>
        <w:rPr>
          <w:rFonts w:ascii="Calibri" w:hAnsi="Calibri" w:cs="Arial"/>
          <w:color w:val="000000"/>
          <w:sz w:val="22"/>
          <w:szCs w:val="22"/>
        </w:rPr>
      </w:pPr>
      <w:r>
        <w:rPr>
          <w:rFonts w:ascii="Calibri" w:hAnsi="Calibri"/>
          <w:color w:val="000000"/>
          <w:sz w:val="22"/>
          <w:szCs w:val="22"/>
        </w:rPr>
        <w:t>broj nastavnika koji sudjeluju u dvojezičnoj nastavi,</w:t>
      </w:r>
    </w:p>
    <w:p w:rsidR="00F83B8F" w:rsidRPr="001E4FEE" w:rsidRDefault="00971204" w:rsidP="009446EF">
      <w:pPr>
        <w:numPr>
          <w:ilvl w:val="0"/>
          <w:numId w:val="3"/>
        </w:numPr>
        <w:tabs>
          <w:tab w:val="clear" w:pos="735"/>
          <w:tab w:val="num" w:pos="567"/>
        </w:tabs>
        <w:ind w:hanging="593"/>
        <w:jc w:val="both"/>
        <w:rPr>
          <w:rFonts w:ascii="Calibri" w:hAnsi="Calibri" w:cs="Arial"/>
          <w:color w:val="000000"/>
          <w:sz w:val="22"/>
          <w:szCs w:val="22"/>
        </w:rPr>
      </w:pPr>
      <w:r>
        <w:rPr>
          <w:rFonts w:ascii="Calibri" w:hAnsi="Calibri"/>
          <w:color w:val="000000"/>
          <w:sz w:val="22"/>
          <w:szCs w:val="22"/>
        </w:rPr>
        <w:t>broj učenika u dvojezičnoj nastavi,</w:t>
      </w:r>
    </w:p>
    <w:p w:rsidR="00F83B8F" w:rsidRPr="001E4FEE" w:rsidRDefault="00971204" w:rsidP="009446EF">
      <w:pPr>
        <w:numPr>
          <w:ilvl w:val="0"/>
          <w:numId w:val="3"/>
        </w:numPr>
        <w:tabs>
          <w:tab w:val="clear" w:pos="735"/>
          <w:tab w:val="num" w:pos="567"/>
        </w:tabs>
        <w:ind w:hanging="593"/>
        <w:jc w:val="both"/>
        <w:rPr>
          <w:rFonts w:ascii="Calibri" w:hAnsi="Calibri" w:cs="Arial"/>
          <w:color w:val="000000"/>
          <w:sz w:val="22"/>
          <w:szCs w:val="22"/>
        </w:rPr>
      </w:pPr>
      <w:r>
        <w:rPr>
          <w:rFonts w:ascii="Calibri" w:hAnsi="Calibri"/>
          <w:color w:val="000000"/>
          <w:sz w:val="22"/>
          <w:szCs w:val="22"/>
        </w:rPr>
        <w:t>opravdanost  u smislu daljnjeg razvijanja dvojezične nastave.</w:t>
      </w:r>
    </w:p>
    <w:p w:rsidR="00F83B8F" w:rsidRPr="001E4FEE" w:rsidRDefault="0008673A" w:rsidP="0008673A">
      <w:pPr>
        <w:tabs>
          <w:tab w:val="num" w:pos="567"/>
        </w:tabs>
        <w:spacing w:before="60"/>
        <w:ind w:hanging="595"/>
        <w:jc w:val="both"/>
        <w:rPr>
          <w:rFonts w:ascii="Calibri" w:hAnsi="Calibri" w:cs="Arial"/>
          <w:color w:val="000000"/>
          <w:sz w:val="22"/>
          <w:szCs w:val="22"/>
        </w:rPr>
      </w:pPr>
      <w:r>
        <w:rPr>
          <w:rFonts w:ascii="Calibri" w:hAnsi="Calibri"/>
          <w:color w:val="000000"/>
          <w:sz w:val="22"/>
          <w:szCs w:val="22"/>
        </w:rPr>
        <w:tab/>
      </w:r>
      <w:r>
        <w:rPr>
          <w:rFonts w:ascii="Calibri" w:hAnsi="Calibri"/>
          <w:color w:val="000000"/>
          <w:sz w:val="22"/>
          <w:szCs w:val="22"/>
        </w:rPr>
        <w:tab/>
        <w:t xml:space="preserve">Prilikom određivanja visine sredstava za nabavu opreme u funkciji realizacije dvojezične nastave, primjenjuju se sljedeći kriteriji: </w:t>
      </w:r>
    </w:p>
    <w:p w:rsidR="00F83B8F" w:rsidRPr="001E4FEE" w:rsidRDefault="00971204" w:rsidP="009446EF">
      <w:pPr>
        <w:numPr>
          <w:ilvl w:val="0"/>
          <w:numId w:val="3"/>
        </w:numPr>
        <w:tabs>
          <w:tab w:val="clear" w:pos="735"/>
          <w:tab w:val="num" w:pos="567"/>
        </w:tabs>
        <w:ind w:hanging="593"/>
        <w:jc w:val="both"/>
        <w:rPr>
          <w:rFonts w:ascii="Calibri" w:hAnsi="Calibri" w:cs="Arial"/>
          <w:color w:val="000000"/>
          <w:sz w:val="22"/>
          <w:szCs w:val="22"/>
        </w:rPr>
      </w:pPr>
      <w:r>
        <w:rPr>
          <w:rFonts w:ascii="Calibri" w:hAnsi="Calibri"/>
          <w:color w:val="000000"/>
          <w:sz w:val="22"/>
          <w:szCs w:val="22"/>
        </w:rPr>
        <w:t>broj dvojezičnih odjeljenja  i</w:t>
      </w:r>
    </w:p>
    <w:p w:rsidR="00F83B8F" w:rsidRPr="001E4FEE" w:rsidRDefault="00971204" w:rsidP="009446EF">
      <w:pPr>
        <w:numPr>
          <w:ilvl w:val="0"/>
          <w:numId w:val="3"/>
        </w:numPr>
        <w:tabs>
          <w:tab w:val="clear" w:pos="735"/>
          <w:tab w:val="num" w:pos="567"/>
        </w:tabs>
        <w:ind w:right="180" w:hanging="593"/>
        <w:jc w:val="both"/>
        <w:rPr>
          <w:rFonts w:ascii="Calibri" w:hAnsi="Calibri" w:cs="Arial"/>
          <w:color w:val="000000"/>
          <w:sz w:val="22"/>
          <w:szCs w:val="22"/>
        </w:rPr>
      </w:pPr>
      <w:r>
        <w:rPr>
          <w:rFonts w:ascii="Calibri" w:hAnsi="Calibri"/>
          <w:color w:val="000000"/>
          <w:sz w:val="22"/>
          <w:szCs w:val="22"/>
        </w:rPr>
        <w:t>broj nastavnih predmeta koji se predaju dvojezično.</w:t>
      </w:r>
    </w:p>
    <w:p w:rsidR="00F83B8F" w:rsidRPr="001E4FEE" w:rsidRDefault="00971204" w:rsidP="0008673A">
      <w:pPr>
        <w:keepNext/>
        <w:spacing w:before="120" w:after="120"/>
        <w:jc w:val="center"/>
        <w:outlineLvl w:val="0"/>
        <w:rPr>
          <w:rFonts w:ascii="Calibri" w:hAnsi="Calibri" w:cs="Arial"/>
          <w:b/>
          <w:bCs/>
          <w:sz w:val="22"/>
          <w:szCs w:val="22"/>
        </w:rPr>
      </w:pPr>
      <w:r>
        <w:rPr>
          <w:rFonts w:ascii="Calibri" w:hAnsi="Calibri"/>
          <w:b/>
          <w:bCs/>
          <w:sz w:val="22"/>
          <w:szCs w:val="22"/>
        </w:rPr>
        <w:t>NAČIN APLICIRANjA</w:t>
      </w:r>
    </w:p>
    <w:p w:rsidR="00F83B8F" w:rsidRPr="001E4FEE" w:rsidRDefault="00971204" w:rsidP="0008673A">
      <w:pPr>
        <w:spacing w:after="120"/>
        <w:ind w:firstLine="567"/>
        <w:jc w:val="both"/>
        <w:rPr>
          <w:rFonts w:ascii="Calibri" w:hAnsi="Calibri" w:cs="Arial"/>
          <w:sz w:val="22"/>
          <w:szCs w:val="22"/>
        </w:rPr>
      </w:pPr>
      <w:r>
        <w:rPr>
          <w:rFonts w:ascii="Calibri" w:hAnsi="Calibri"/>
          <w:sz w:val="22"/>
          <w:szCs w:val="22"/>
        </w:rPr>
        <w:t>Prijava za dodjelu sredstava podnosi se na jedinstvenom natječajnom obrascu Tajništva.  Uz prijavu na natječaj, podnosi se  sljedeća dokumentacija:</w:t>
      </w:r>
    </w:p>
    <w:p w:rsidR="00F83B8F" w:rsidRPr="001E4FEE" w:rsidRDefault="00971204" w:rsidP="009446EF">
      <w:pPr>
        <w:numPr>
          <w:ilvl w:val="0"/>
          <w:numId w:val="4"/>
        </w:numPr>
        <w:tabs>
          <w:tab w:val="clear" w:pos="720"/>
          <w:tab w:val="num" w:pos="567"/>
        </w:tabs>
        <w:ind w:left="567" w:hanging="425"/>
        <w:jc w:val="both"/>
        <w:rPr>
          <w:rFonts w:ascii="Calibri" w:hAnsi="Calibri" w:cs="Arial"/>
          <w:sz w:val="22"/>
          <w:szCs w:val="22"/>
        </w:rPr>
      </w:pPr>
      <w:r>
        <w:rPr>
          <w:rFonts w:ascii="Calibri" w:hAnsi="Calibri"/>
          <w:sz w:val="22"/>
          <w:szCs w:val="22"/>
        </w:rPr>
        <w:t xml:space="preserve">Preslika akta kojim se dokazuje dobivena suglasnost Ministarstva, </w:t>
      </w:r>
    </w:p>
    <w:p w:rsidR="00F83B8F" w:rsidRPr="001E4FEE" w:rsidRDefault="00971204" w:rsidP="009446EF">
      <w:pPr>
        <w:numPr>
          <w:ilvl w:val="0"/>
          <w:numId w:val="4"/>
        </w:numPr>
        <w:tabs>
          <w:tab w:val="clear" w:pos="720"/>
          <w:tab w:val="num" w:pos="567"/>
        </w:tabs>
        <w:ind w:hanging="578"/>
        <w:jc w:val="both"/>
        <w:rPr>
          <w:rFonts w:ascii="Calibri" w:hAnsi="Calibri" w:cs="Arial"/>
          <w:sz w:val="22"/>
          <w:szCs w:val="22"/>
        </w:rPr>
      </w:pPr>
      <w:r>
        <w:rPr>
          <w:rFonts w:ascii="Calibri" w:hAnsi="Calibri"/>
          <w:sz w:val="22"/>
          <w:szCs w:val="22"/>
        </w:rPr>
        <w:t>nevezana ponuda  za programske troškove, nabavu opreme (kalkulacija troškova).</w:t>
      </w:r>
    </w:p>
    <w:p w:rsidR="00F83B8F" w:rsidRPr="001E4FEE" w:rsidRDefault="00971204" w:rsidP="0008673A">
      <w:pPr>
        <w:spacing w:before="120" w:after="120"/>
        <w:ind w:firstLine="567"/>
        <w:jc w:val="both"/>
        <w:rPr>
          <w:rFonts w:ascii="Calibri" w:hAnsi="Calibri" w:cs="Arial"/>
          <w:sz w:val="22"/>
          <w:szCs w:val="22"/>
        </w:rPr>
      </w:pPr>
      <w:r>
        <w:rPr>
          <w:rFonts w:ascii="Calibri" w:hAnsi="Calibri"/>
          <w:sz w:val="22"/>
          <w:szCs w:val="22"/>
        </w:rPr>
        <w:t xml:space="preserve">Nepravodobne ili nepotpune prijave neće biti razmatrane. </w:t>
      </w:r>
    </w:p>
    <w:p w:rsidR="00F83B8F" w:rsidRPr="001E4FEE" w:rsidRDefault="00971204" w:rsidP="0008673A">
      <w:pPr>
        <w:pBdr>
          <w:bottom w:val="single" w:sz="12" w:space="1" w:color="auto"/>
        </w:pBdr>
        <w:spacing w:before="120" w:after="120"/>
        <w:jc w:val="center"/>
        <w:rPr>
          <w:rFonts w:ascii="Calibri" w:hAnsi="Calibri" w:cs="Arial"/>
          <w:b/>
          <w:sz w:val="22"/>
          <w:szCs w:val="22"/>
        </w:rPr>
      </w:pPr>
      <w:r>
        <w:rPr>
          <w:rFonts w:ascii="Calibri" w:hAnsi="Calibri"/>
          <w:b/>
          <w:sz w:val="22"/>
          <w:szCs w:val="22"/>
        </w:rPr>
        <w:t>Dodatne informacije u vezi Natječaja mogu se dobiti  na telefon 021/487-4</w:t>
      </w:r>
      <w:r w:rsidR="0084524E">
        <w:rPr>
          <w:rFonts w:ascii="Calibri" w:hAnsi="Calibri"/>
          <w:b/>
          <w:sz w:val="22"/>
          <w:szCs w:val="22"/>
        </w:rPr>
        <w:t>609</w:t>
      </w:r>
      <w:bookmarkStart w:id="0" w:name="_GoBack"/>
      <w:bookmarkEnd w:id="0"/>
      <w:r>
        <w:rPr>
          <w:rFonts w:ascii="Calibri" w:hAnsi="Calibri"/>
          <w:b/>
          <w:sz w:val="22"/>
          <w:szCs w:val="22"/>
        </w:rPr>
        <w:t xml:space="preserve"> i 021/4874819.</w:t>
      </w:r>
    </w:p>
    <w:p w:rsidR="00D12FDA" w:rsidRDefault="00D12FDA" w:rsidP="0008673A">
      <w:pPr>
        <w:spacing w:before="120" w:after="120"/>
        <w:jc w:val="center"/>
        <w:rPr>
          <w:rFonts w:ascii="Calibri" w:hAnsi="Calibri"/>
          <w:b/>
          <w:sz w:val="22"/>
          <w:szCs w:val="22"/>
        </w:rPr>
      </w:pPr>
    </w:p>
    <w:p w:rsidR="00F83B8F" w:rsidRDefault="00971204" w:rsidP="0008673A">
      <w:pPr>
        <w:spacing w:before="120" w:after="120"/>
        <w:jc w:val="center"/>
        <w:rPr>
          <w:rFonts w:ascii="Calibri" w:hAnsi="Calibri"/>
          <w:b/>
          <w:sz w:val="22"/>
          <w:szCs w:val="22"/>
        </w:rPr>
      </w:pPr>
      <w:r>
        <w:rPr>
          <w:rFonts w:ascii="Calibri" w:hAnsi="Calibri"/>
          <w:b/>
          <w:sz w:val="22"/>
          <w:szCs w:val="22"/>
        </w:rPr>
        <w:t>ZAJEDNIČKI UVJETI ZA SVE PROGRAME I PROJEKTE</w:t>
      </w:r>
    </w:p>
    <w:p w:rsidR="00D12FDA" w:rsidRPr="001E4FEE" w:rsidRDefault="00D12FDA" w:rsidP="0008673A">
      <w:pPr>
        <w:spacing w:before="120" w:after="120"/>
        <w:jc w:val="center"/>
        <w:rPr>
          <w:rFonts w:ascii="Calibri" w:hAnsi="Calibri" w:cs="Arial"/>
          <w:b/>
          <w:sz w:val="22"/>
          <w:szCs w:val="22"/>
        </w:rPr>
      </w:pPr>
    </w:p>
    <w:p w:rsidR="00F83B8F" w:rsidRPr="001E4FEE" w:rsidRDefault="00971204" w:rsidP="0008673A">
      <w:pPr>
        <w:spacing w:before="120" w:after="120"/>
        <w:ind w:firstLine="567"/>
        <w:jc w:val="both"/>
        <w:rPr>
          <w:rFonts w:ascii="Calibri" w:hAnsi="Calibri" w:cs="Arial"/>
          <w:sz w:val="22"/>
          <w:szCs w:val="22"/>
        </w:rPr>
      </w:pPr>
      <w:r>
        <w:rPr>
          <w:rFonts w:ascii="Calibri" w:hAnsi="Calibri"/>
          <w:sz w:val="22"/>
          <w:szCs w:val="22"/>
        </w:rPr>
        <w:t>O dodjeli sredstava korisnicima odlučuje pokrajinski tajnik nadležan za poslove obrazovanja na</w:t>
      </w:r>
      <w:r>
        <w:rPr>
          <w:rFonts w:ascii="Calibri" w:hAnsi="Calibri"/>
          <w:color w:val="0000FF"/>
          <w:sz w:val="22"/>
          <w:szCs w:val="22"/>
        </w:rPr>
        <w:t xml:space="preserve"> </w:t>
      </w:r>
      <w:r>
        <w:rPr>
          <w:rFonts w:ascii="Calibri" w:hAnsi="Calibri"/>
          <w:sz w:val="22"/>
          <w:szCs w:val="22"/>
        </w:rPr>
        <w:t xml:space="preserve">prijedlog Povjerentsva  za provedbu natječaja, koja razmatra pristigle zahtjeve. Povjerenstvo zadržava pravo  od podnositelja prijave ,po potrebi zatražiti dodatnu dokumentaciju ili informacije odnosno da za dodjelu sredstava odredi ispunjenje Potrebni uvjeta. </w:t>
      </w:r>
    </w:p>
    <w:p w:rsidR="00F83B8F" w:rsidRPr="001E4FEE" w:rsidRDefault="00971204" w:rsidP="0008673A">
      <w:pPr>
        <w:spacing w:before="120" w:after="120"/>
        <w:ind w:firstLine="567"/>
        <w:jc w:val="both"/>
        <w:rPr>
          <w:rFonts w:ascii="Calibri" w:hAnsi="Calibri" w:cs="Arial"/>
          <w:sz w:val="22"/>
          <w:szCs w:val="22"/>
        </w:rPr>
      </w:pPr>
      <w:r>
        <w:rPr>
          <w:rFonts w:ascii="Calibri" w:hAnsi="Calibri"/>
          <w:sz w:val="22"/>
          <w:szCs w:val="22"/>
        </w:rPr>
        <w:t xml:space="preserve">Ukoliko prijavu potpisuje osoba po ovlaštenju, neophodno je priložiti uredno potpisano ovlaštenje za potpisivanje. </w:t>
      </w:r>
    </w:p>
    <w:p w:rsidR="00F83B8F" w:rsidRDefault="00971204" w:rsidP="0008673A">
      <w:pPr>
        <w:spacing w:before="120" w:after="120"/>
        <w:ind w:firstLine="567"/>
        <w:jc w:val="both"/>
        <w:rPr>
          <w:rFonts w:ascii="Calibri" w:hAnsi="Calibri"/>
          <w:sz w:val="22"/>
          <w:szCs w:val="22"/>
        </w:rPr>
      </w:pPr>
      <w:r>
        <w:rPr>
          <w:rFonts w:ascii="Calibri" w:hAnsi="Calibri"/>
          <w:sz w:val="22"/>
          <w:szCs w:val="22"/>
        </w:rPr>
        <w:t>Rezultati natječaja se objavljuju na  internetskoj stranici Tajništva.</w:t>
      </w:r>
    </w:p>
    <w:p w:rsidR="00D12FDA" w:rsidRPr="001E4FEE" w:rsidRDefault="00D12FDA" w:rsidP="0008673A">
      <w:pPr>
        <w:spacing w:before="120" w:after="120"/>
        <w:ind w:firstLine="567"/>
        <w:jc w:val="both"/>
        <w:rPr>
          <w:rFonts w:ascii="Calibri" w:hAnsi="Calibri"/>
          <w:sz w:val="22"/>
          <w:szCs w:val="22"/>
        </w:rPr>
      </w:pPr>
    </w:p>
    <w:p w:rsidR="00F83B8F" w:rsidRDefault="00971204" w:rsidP="0008673A">
      <w:pPr>
        <w:ind w:left="-180" w:right="180" w:firstLine="747"/>
        <w:jc w:val="both"/>
        <w:rPr>
          <w:rFonts w:ascii="Calibri" w:hAnsi="Calibri"/>
          <w:b/>
          <w:sz w:val="22"/>
          <w:szCs w:val="22"/>
          <w:u w:val="single"/>
        </w:rPr>
      </w:pPr>
      <w:r>
        <w:rPr>
          <w:rFonts w:ascii="Calibri" w:hAnsi="Calibri"/>
          <w:b/>
          <w:sz w:val="22"/>
          <w:szCs w:val="22"/>
          <w:u w:val="single"/>
        </w:rPr>
        <w:t>Rok za podnošenje prijava na natječaj je   15.  ožujka  2019. godine.</w:t>
      </w:r>
    </w:p>
    <w:p w:rsidR="00F83B8F" w:rsidRPr="001E4FEE" w:rsidRDefault="00971204" w:rsidP="00D74638">
      <w:pPr>
        <w:spacing w:before="60"/>
        <w:ind w:firstLine="567"/>
        <w:jc w:val="both"/>
        <w:rPr>
          <w:rFonts w:ascii="Calibri" w:hAnsi="Calibri" w:cs="Arial"/>
          <w:i/>
          <w:sz w:val="22"/>
          <w:szCs w:val="22"/>
        </w:rPr>
      </w:pPr>
      <w:r>
        <w:rPr>
          <w:rFonts w:ascii="Calibri" w:hAnsi="Calibri"/>
          <w:sz w:val="22"/>
          <w:szCs w:val="22"/>
        </w:rPr>
        <w:t xml:space="preserve">Prijave se podnose osobno, predajom na pisarnici pokrajinskih tijela pokrajinske uprave u Novom Sadu (u prizemlju zgrade Pokrajinske vlade) ili poštom na adresu: </w:t>
      </w:r>
      <w:r>
        <w:rPr>
          <w:rFonts w:ascii="Calibri" w:hAnsi="Calibri"/>
          <w:i/>
          <w:sz w:val="22"/>
          <w:szCs w:val="22"/>
        </w:rPr>
        <w:t xml:space="preserve">Pokrajinsko tajništvo za obrazovanje, propise, upravu i nacionalne manjine-nacionalne zajednice, 21 000 Novi Sad, Bulevar Mihajla Pupina 16, s naznakom naziva natječaja/programa i projekta. </w:t>
      </w:r>
    </w:p>
    <w:p w:rsidR="00F83B8F" w:rsidRPr="001E4FEE" w:rsidRDefault="00971204" w:rsidP="00D74638">
      <w:pPr>
        <w:spacing w:before="60"/>
        <w:ind w:firstLine="567"/>
        <w:jc w:val="both"/>
        <w:rPr>
          <w:rFonts w:ascii="Calibri" w:hAnsi="Calibri"/>
          <w:b/>
          <w:sz w:val="22"/>
          <w:szCs w:val="22"/>
          <w:u w:val="single"/>
        </w:rPr>
      </w:pPr>
      <w:r>
        <w:rPr>
          <w:rFonts w:ascii="Calibri" w:hAnsi="Calibri"/>
          <w:sz w:val="22"/>
          <w:szCs w:val="22"/>
        </w:rPr>
        <w:t xml:space="preserve">Obrazac upitnika s prilozima se može preuzeti od </w:t>
      </w:r>
      <w:r>
        <w:rPr>
          <w:rFonts w:ascii="Calibri" w:hAnsi="Calibri"/>
          <w:b/>
          <w:sz w:val="22"/>
          <w:szCs w:val="22"/>
          <w:u w:val="single"/>
        </w:rPr>
        <w:t>25. veljače 2019. godine</w:t>
      </w:r>
      <w:r>
        <w:rPr>
          <w:rFonts w:ascii="Calibri" w:hAnsi="Calibri"/>
          <w:sz w:val="22"/>
          <w:szCs w:val="22"/>
        </w:rPr>
        <w:t xml:space="preserve"> na zvaničnoj Web prezentaciji Tajništva : </w:t>
      </w:r>
      <w:hyperlink r:id="rId10" w:history="1">
        <w:r>
          <w:rPr>
            <w:rStyle w:val="Hyperlink"/>
            <w:rFonts w:ascii="Calibri" w:hAnsi="Calibri"/>
            <w:b/>
            <w:color w:val="auto"/>
            <w:sz w:val="22"/>
            <w:szCs w:val="22"/>
          </w:rPr>
          <w:t>www.puma.vojvodina.gov.rs</w:t>
        </w:r>
      </w:hyperlink>
      <w:r>
        <w:rPr>
          <w:rFonts w:ascii="Calibri" w:hAnsi="Calibri"/>
          <w:b/>
          <w:sz w:val="22"/>
          <w:szCs w:val="22"/>
          <w:u w:val="single"/>
        </w:rPr>
        <w:t xml:space="preserve"> .</w:t>
      </w:r>
    </w:p>
    <w:p w:rsidR="00F83B8F" w:rsidRPr="001E4FEE" w:rsidRDefault="00F83B8F" w:rsidP="005F337C">
      <w:pPr>
        <w:pStyle w:val="BodyText"/>
        <w:rPr>
          <w:rFonts w:ascii="Calibri" w:hAnsi="Calibri" w:cs="Arial"/>
          <w:sz w:val="22"/>
          <w:szCs w:val="22"/>
        </w:rPr>
      </w:pPr>
    </w:p>
    <w:p w:rsidR="00F83B8F" w:rsidRPr="001E4FEE" w:rsidRDefault="00F83B8F" w:rsidP="005F337C">
      <w:pPr>
        <w:pStyle w:val="BodyText"/>
        <w:rPr>
          <w:rFonts w:ascii="Calibri" w:hAnsi="Calibri" w:cs="Arial"/>
          <w:sz w:val="22"/>
          <w:szCs w:val="22"/>
        </w:rPr>
      </w:pPr>
    </w:p>
    <w:p w:rsidR="00F83B8F" w:rsidRPr="001E4FEE" w:rsidRDefault="00F83B8F" w:rsidP="0010537C">
      <w:pPr>
        <w:ind w:right="180"/>
        <w:jc w:val="both"/>
        <w:outlineLvl w:val="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POKRAJINSKI TAJNIK</w:t>
      </w:r>
    </w:p>
    <w:p w:rsidR="00F83B8F" w:rsidRPr="001E4FEE" w:rsidRDefault="00F83B8F" w:rsidP="0010537C">
      <w:pPr>
        <w:tabs>
          <w:tab w:val="center" w:pos="7200"/>
        </w:tabs>
        <w:jc w:val="both"/>
        <w:rPr>
          <w:rFonts w:ascii="Calibri" w:hAnsi="Calibri"/>
          <w:sz w:val="22"/>
          <w:szCs w:val="22"/>
        </w:rPr>
      </w:pPr>
      <w:r>
        <w:rPr>
          <w:rFonts w:ascii="Calibri" w:hAnsi="Calibri"/>
          <w:sz w:val="22"/>
          <w:szCs w:val="22"/>
        </w:rPr>
        <w:t xml:space="preserve">                                                                                                                             Mihály Nyilas</w:t>
      </w:r>
    </w:p>
    <w:p w:rsidR="00F83B8F" w:rsidRPr="001E4FEE" w:rsidRDefault="00F83B8F" w:rsidP="00AA0BCE">
      <w:pPr>
        <w:tabs>
          <w:tab w:val="center" w:pos="7200"/>
        </w:tabs>
        <w:jc w:val="both"/>
        <w:rPr>
          <w:rFonts w:ascii="Calibri" w:hAnsi="Calibri"/>
          <w:sz w:val="22"/>
          <w:szCs w:val="22"/>
        </w:rPr>
      </w:pPr>
      <w:r>
        <w:rPr>
          <w:rFonts w:ascii="Calibri" w:hAnsi="Calibri"/>
          <w:sz w:val="22"/>
          <w:szCs w:val="22"/>
        </w:rPr>
        <w:t xml:space="preserve">                                                                                            </w:t>
      </w:r>
      <w:r w:rsidR="00165008">
        <w:rPr>
          <w:rFonts w:ascii="Calibri" w:hAnsi="Calibri"/>
          <w:sz w:val="22"/>
          <w:szCs w:val="22"/>
        </w:rPr>
        <w:t xml:space="preserve">                              </w:t>
      </w:r>
    </w:p>
    <w:p w:rsidR="00F83B8F" w:rsidRPr="001E4FEE" w:rsidRDefault="00F83B8F" w:rsidP="00AA0BCE">
      <w:pPr>
        <w:ind w:right="180"/>
        <w:jc w:val="both"/>
        <w:rPr>
          <w:rFonts w:ascii="Calibri" w:hAnsi="Calibri"/>
          <w:sz w:val="22"/>
          <w:szCs w:val="22"/>
        </w:rPr>
      </w:pPr>
      <w:r>
        <w:rPr>
          <w:rFonts w:ascii="Calibri" w:hAnsi="Calibri"/>
          <w:sz w:val="22"/>
          <w:szCs w:val="22"/>
        </w:rPr>
        <w:t xml:space="preserve">                                                                                                          </w:t>
      </w:r>
    </w:p>
    <w:sectPr w:rsidR="00F83B8F" w:rsidRPr="001E4FEE" w:rsidSect="00522D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85" w:rsidRDefault="00553685" w:rsidP="00971204">
      <w:r>
        <w:separator/>
      </w:r>
    </w:p>
  </w:endnote>
  <w:endnote w:type="continuationSeparator" w:id="0">
    <w:p w:rsidR="00553685" w:rsidRDefault="00553685" w:rsidP="0097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85" w:rsidRDefault="00553685" w:rsidP="00971204">
      <w:r>
        <w:separator/>
      </w:r>
    </w:p>
  </w:footnote>
  <w:footnote w:type="continuationSeparator" w:id="0">
    <w:p w:rsidR="00553685" w:rsidRDefault="00553685" w:rsidP="0097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04" w:rsidRDefault="00971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592"/>
    <w:multiLevelType w:val="hybridMultilevel"/>
    <w:tmpl w:val="111E1904"/>
    <w:lvl w:ilvl="0" w:tplc="B9F226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9">
    <w:nsid w:val="5B173E6D"/>
    <w:multiLevelType w:val="hybridMultilevel"/>
    <w:tmpl w:val="E6D881B4"/>
    <w:lvl w:ilvl="0" w:tplc="DFDC9EB8">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3">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0"/>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2"/>
  </w:num>
  <w:num w:numId="10">
    <w:abstractNumId w:val="13"/>
  </w:num>
  <w:num w:numId="11">
    <w:abstractNumId w:val="6"/>
  </w:num>
  <w:num w:numId="12">
    <w:abstractNumId w:val="4"/>
  </w:num>
  <w:num w:numId="13">
    <w:abstractNumId w:val="9"/>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4238"/>
    <w:rsid w:val="00007DFE"/>
    <w:rsid w:val="00031EE9"/>
    <w:rsid w:val="000356E0"/>
    <w:rsid w:val="0004145F"/>
    <w:rsid w:val="000443A2"/>
    <w:rsid w:val="00044D50"/>
    <w:rsid w:val="0004508C"/>
    <w:rsid w:val="00046BA1"/>
    <w:rsid w:val="000557CB"/>
    <w:rsid w:val="00064127"/>
    <w:rsid w:val="0008673A"/>
    <w:rsid w:val="00095136"/>
    <w:rsid w:val="000A0D64"/>
    <w:rsid w:val="000C6AC7"/>
    <w:rsid w:val="000C76C3"/>
    <w:rsid w:val="000D48DC"/>
    <w:rsid w:val="000E1CC0"/>
    <w:rsid w:val="000E1EC5"/>
    <w:rsid w:val="000E41F1"/>
    <w:rsid w:val="001000E2"/>
    <w:rsid w:val="00103FD7"/>
    <w:rsid w:val="00104C87"/>
    <w:rsid w:val="0010537C"/>
    <w:rsid w:val="00113C5D"/>
    <w:rsid w:val="00127282"/>
    <w:rsid w:val="001363D4"/>
    <w:rsid w:val="00141489"/>
    <w:rsid w:val="00154838"/>
    <w:rsid w:val="00154D92"/>
    <w:rsid w:val="001563C3"/>
    <w:rsid w:val="00163982"/>
    <w:rsid w:val="00165008"/>
    <w:rsid w:val="00194F11"/>
    <w:rsid w:val="00195533"/>
    <w:rsid w:val="0019594B"/>
    <w:rsid w:val="001A2580"/>
    <w:rsid w:val="001A5964"/>
    <w:rsid w:val="001A7CE4"/>
    <w:rsid w:val="001C11A9"/>
    <w:rsid w:val="001C1257"/>
    <w:rsid w:val="001C18BF"/>
    <w:rsid w:val="001D042F"/>
    <w:rsid w:val="001D1583"/>
    <w:rsid w:val="001E4542"/>
    <w:rsid w:val="001E4FEE"/>
    <w:rsid w:val="001F5D9B"/>
    <w:rsid w:val="00211EF1"/>
    <w:rsid w:val="00220538"/>
    <w:rsid w:val="002278B4"/>
    <w:rsid w:val="00251ABC"/>
    <w:rsid w:val="0025528B"/>
    <w:rsid w:val="00294CBB"/>
    <w:rsid w:val="002A106C"/>
    <w:rsid w:val="002C30B4"/>
    <w:rsid w:val="002C6A99"/>
    <w:rsid w:val="002C7D17"/>
    <w:rsid w:val="002D4B6D"/>
    <w:rsid w:val="002D69E9"/>
    <w:rsid w:val="002F6F68"/>
    <w:rsid w:val="00304BDE"/>
    <w:rsid w:val="0031741B"/>
    <w:rsid w:val="00326C32"/>
    <w:rsid w:val="003605B1"/>
    <w:rsid w:val="0036419C"/>
    <w:rsid w:val="003753A3"/>
    <w:rsid w:val="00395046"/>
    <w:rsid w:val="003B13F0"/>
    <w:rsid w:val="003B467F"/>
    <w:rsid w:val="003C352C"/>
    <w:rsid w:val="003C5038"/>
    <w:rsid w:val="003C75E2"/>
    <w:rsid w:val="003E0676"/>
    <w:rsid w:val="003E6675"/>
    <w:rsid w:val="003F69FE"/>
    <w:rsid w:val="00431928"/>
    <w:rsid w:val="00444E2D"/>
    <w:rsid w:val="00450E8F"/>
    <w:rsid w:val="004839EA"/>
    <w:rsid w:val="004907CD"/>
    <w:rsid w:val="004A0D7D"/>
    <w:rsid w:val="004A1284"/>
    <w:rsid w:val="004A58FA"/>
    <w:rsid w:val="004B043D"/>
    <w:rsid w:val="004B2C63"/>
    <w:rsid w:val="004B5BF9"/>
    <w:rsid w:val="004E1DEF"/>
    <w:rsid w:val="004F3AB9"/>
    <w:rsid w:val="0052240C"/>
    <w:rsid w:val="00522DCB"/>
    <w:rsid w:val="00544876"/>
    <w:rsid w:val="00553685"/>
    <w:rsid w:val="0055567A"/>
    <w:rsid w:val="00582FAF"/>
    <w:rsid w:val="00584EDD"/>
    <w:rsid w:val="0058592B"/>
    <w:rsid w:val="005865C9"/>
    <w:rsid w:val="005A1518"/>
    <w:rsid w:val="005A1598"/>
    <w:rsid w:val="005C53A8"/>
    <w:rsid w:val="005C671D"/>
    <w:rsid w:val="005E2501"/>
    <w:rsid w:val="005E5E9B"/>
    <w:rsid w:val="005F2EF9"/>
    <w:rsid w:val="005F32BA"/>
    <w:rsid w:val="005F337C"/>
    <w:rsid w:val="005F5B60"/>
    <w:rsid w:val="00605344"/>
    <w:rsid w:val="00610E2A"/>
    <w:rsid w:val="00617D9D"/>
    <w:rsid w:val="0065785D"/>
    <w:rsid w:val="00671CCE"/>
    <w:rsid w:val="006A130D"/>
    <w:rsid w:val="006B04C8"/>
    <w:rsid w:val="006D1A34"/>
    <w:rsid w:val="006D5BB0"/>
    <w:rsid w:val="006D69A9"/>
    <w:rsid w:val="006D71CD"/>
    <w:rsid w:val="006E30C4"/>
    <w:rsid w:val="006F3761"/>
    <w:rsid w:val="00700331"/>
    <w:rsid w:val="0076382B"/>
    <w:rsid w:val="007653E6"/>
    <w:rsid w:val="00765FB6"/>
    <w:rsid w:val="007A276D"/>
    <w:rsid w:val="007B60B6"/>
    <w:rsid w:val="007C01FE"/>
    <w:rsid w:val="007C567A"/>
    <w:rsid w:val="007C625D"/>
    <w:rsid w:val="007D337B"/>
    <w:rsid w:val="007E5893"/>
    <w:rsid w:val="007F4F2C"/>
    <w:rsid w:val="0084524E"/>
    <w:rsid w:val="008472A0"/>
    <w:rsid w:val="00855357"/>
    <w:rsid w:val="00857592"/>
    <w:rsid w:val="008855E2"/>
    <w:rsid w:val="00885CFE"/>
    <w:rsid w:val="008875AB"/>
    <w:rsid w:val="008918C7"/>
    <w:rsid w:val="008A7C4C"/>
    <w:rsid w:val="008B1455"/>
    <w:rsid w:val="008B2504"/>
    <w:rsid w:val="008B3694"/>
    <w:rsid w:val="008B5D84"/>
    <w:rsid w:val="008C21F1"/>
    <w:rsid w:val="008D518F"/>
    <w:rsid w:val="008E29F6"/>
    <w:rsid w:val="008F3BD3"/>
    <w:rsid w:val="009076D1"/>
    <w:rsid w:val="00911165"/>
    <w:rsid w:val="009145BE"/>
    <w:rsid w:val="00915369"/>
    <w:rsid w:val="009262A2"/>
    <w:rsid w:val="00934536"/>
    <w:rsid w:val="009446EF"/>
    <w:rsid w:val="00956382"/>
    <w:rsid w:val="00966EDC"/>
    <w:rsid w:val="00971204"/>
    <w:rsid w:val="00991920"/>
    <w:rsid w:val="009A4450"/>
    <w:rsid w:val="009D027A"/>
    <w:rsid w:val="00A51143"/>
    <w:rsid w:val="00A52145"/>
    <w:rsid w:val="00A60972"/>
    <w:rsid w:val="00A62026"/>
    <w:rsid w:val="00A7090A"/>
    <w:rsid w:val="00A71765"/>
    <w:rsid w:val="00A7622C"/>
    <w:rsid w:val="00A92E7F"/>
    <w:rsid w:val="00A94A7A"/>
    <w:rsid w:val="00AA0BCE"/>
    <w:rsid w:val="00AA1CCF"/>
    <w:rsid w:val="00AA24B1"/>
    <w:rsid w:val="00AC2E3A"/>
    <w:rsid w:val="00AC6F22"/>
    <w:rsid w:val="00AF2D4B"/>
    <w:rsid w:val="00AF3CB0"/>
    <w:rsid w:val="00B42F05"/>
    <w:rsid w:val="00B54150"/>
    <w:rsid w:val="00B54D20"/>
    <w:rsid w:val="00BB38B7"/>
    <w:rsid w:val="00BB5FE5"/>
    <w:rsid w:val="00BC7CB7"/>
    <w:rsid w:val="00BC7DCD"/>
    <w:rsid w:val="00C12A33"/>
    <w:rsid w:val="00C30E2B"/>
    <w:rsid w:val="00C314A1"/>
    <w:rsid w:val="00C46135"/>
    <w:rsid w:val="00C62DAE"/>
    <w:rsid w:val="00C634E1"/>
    <w:rsid w:val="00C766DE"/>
    <w:rsid w:val="00C84BAE"/>
    <w:rsid w:val="00CB53AC"/>
    <w:rsid w:val="00CD2F01"/>
    <w:rsid w:val="00CE3484"/>
    <w:rsid w:val="00CE5820"/>
    <w:rsid w:val="00CE6321"/>
    <w:rsid w:val="00CF73BC"/>
    <w:rsid w:val="00D003CA"/>
    <w:rsid w:val="00D042A3"/>
    <w:rsid w:val="00D05970"/>
    <w:rsid w:val="00D12FDA"/>
    <w:rsid w:val="00D2038F"/>
    <w:rsid w:val="00D25ED9"/>
    <w:rsid w:val="00D432ED"/>
    <w:rsid w:val="00D45FD2"/>
    <w:rsid w:val="00D62687"/>
    <w:rsid w:val="00D74638"/>
    <w:rsid w:val="00D76F50"/>
    <w:rsid w:val="00D9611D"/>
    <w:rsid w:val="00D96803"/>
    <w:rsid w:val="00DE1169"/>
    <w:rsid w:val="00DE3D54"/>
    <w:rsid w:val="00DE6FE4"/>
    <w:rsid w:val="00DE74BA"/>
    <w:rsid w:val="00E0502B"/>
    <w:rsid w:val="00E316C8"/>
    <w:rsid w:val="00E330C7"/>
    <w:rsid w:val="00E34E52"/>
    <w:rsid w:val="00E45A40"/>
    <w:rsid w:val="00E4696D"/>
    <w:rsid w:val="00E839F4"/>
    <w:rsid w:val="00EA14F1"/>
    <w:rsid w:val="00EB6926"/>
    <w:rsid w:val="00ED3F78"/>
    <w:rsid w:val="00ED76F1"/>
    <w:rsid w:val="00EE2DB0"/>
    <w:rsid w:val="00EE615A"/>
    <w:rsid w:val="00EF159B"/>
    <w:rsid w:val="00EF3D0E"/>
    <w:rsid w:val="00F21AAD"/>
    <w:rsid w:val="00F27B05"/>
    <w:rsid w:val="00F30798"/>
    <w:rsid w:val="00F56E17"/>
    <w:rsid w:val="00F73914"/>
    <w:rsid w:val="00F774C5"/>
    <w:rsid w:val="00F83B8F"/>
    <w:rsid w:val="00F8602F"/>
    <w:rsid w:val="00FA2308"/>
    <w:rsid w:val="00FB0012"/>
    <w:rsid w:val="00FE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r-HR"/>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style>
  <w:style w:type="character" w:customStyle="1" w:styleId="BodyTextChar">
    <w:name w:val="Body Text Char"/>
    <w:link w:val="BodyText"/>
    <w:uiPriority w:val="99"/>
    <w:locked/>
    <w:rsid w:val="008B3694"/>
    <w:rPr>
      <w:rFonts w:ascii="Times New Roman" w:hAnsi="Times New Roman" w:cs="Times New Roman"/>
      <w:sz w:val="24"/>
      <w:szCs w:val="24"/>
      <w:lang w:val="hr-HR" w:eastAsia="en-US"/>
    </w:rPr>
  </w:style>
  <w:style w:type="paragraph" w:styleId="BodyTextIndent">
    <w:name w:val="Body Text Indent"/>
    <w:basedOn w:val="Normal"/>
    <w:link w:val="BodyTextIndentChar"/>
    <w:uiPriority w:val="99"/>
    <w:semiHidden/>
    <w:rsid w:val="00915369"/>
    <w:pPr>
      <w:spacing w:after="120"/>
      <w:ind w:left="283"/>
    </w:pPr>
  </w:style>
  <w:style w:type="character" w:customStyle="1" w:styleId="BodyTextIndentChar">
    <w:name w:val="Body Text Indent Char"/>
    <w:link w:val="BodyTextIndent"/>
    <w:uiPriority w:val="99"/>
    <w:semiHidden/>
    <w:locked/>
    <w:rsid w:val="00915369"/>
    <w:rPr>
      <w:rFonts w:ascii="Times New Roman" w:hAnsi="Times New Roman" w:cs="Times New Roman"/>
      <w:sz w:val="24"/>
      <w:szCs w:val="24"/>
      <w:lang w:val="hr-HR" w:eastAsia="en-US"/>
    </w:rPr>
  </w:style>
  <w:style w:type="paragraph" w:styleId="Header">
    <w:name w:val="header"/>
    <w:basedOn w:val="Normal"/>
    <w:link w:val="HeaderChar"/>
    <w:uiPriority w:val="99"/>
    <w:unhideWhenUsed/>
    <w:rsid w:val="00971204"/>
    <w:pPr>
      <w:tabs>
        <w:tab w:val="center" w:pos="4680"/>
        <w:tab w:val="right" w:pos="9360"/>
      </w:tabs>
    </w:pPr>
  </w:style>
  <w:style w:type="character" w:customStyle="1" w:styleId="HeaderChar">
    <w:name w:val="Header Char"/>
    <w:basedOn w:val="DefaultParagraphFont"/>
    <w:link w:val="Header"/>
    <w:uiPriority w:val="99"/>
    <w:rsid w:val="00971204"/>
    <w:rPr>
      <w:rFonts w:ascii="Times New Roman" w:eastAsia="Times New Roman" w:hAnsi="Times New Roman"/>
      <w:sz w:val="24"/>
      <w:szCs w:val="24"/>
      <w:lang w:val="hr-HR" w:eastAsia="en-US"/>
    </w:rPr>
  </w:style>
  <w:style w:type="paragraph" w:styleId="Footer">
    <w:name w:val="footer"/>
    <w:basedOn w:val="Normal"/>
    <w:link w:val="FooterChar"/>
    <w:uiPriority w:val="99"/>
    <w:unhideWhenUsed/>
    <w:rsid w:val="00971204"/>
    <w:pPr>
      <w:tabs>
        <w:tab w:val="center" w:pos="4680"/>
        <w:tab w:val="right" w:pos="9360"/>
      </w:tabs>
    </w:pPr>
  </w:style>
  <w:style w:type="character" w:customStyle="1" w:styleId="FooterChar">
    <w:name w:val="Footer Char"/>
    <w:basedOn w:val="DefaultParagraphFont"/>
    <w:link w:val="Footer"/>
    <w:uiPriority w:val="99"/>
    <w:rsid w:val="00971204"/>
    <w:rPr>
      <w:rFonts w:ascii="Times New Roman" w:eastAsia="Times New Roman" w:hAnsi="Times New Roman"/>
      <w:sz w:val="24"/>
      <w:szCs w:val="24"/>
      <w:lang w:val="hr-H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r-HR"/>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style>
  <w:style w:type="character" w:customStyle="1" w:styleId="BodyTextChar">
    <w:name w:val="Body Text Char"/>
    <w:link w:val="BodyText"/>
    <w:uiPriority w:val="99"/>
    <w:locked/>
    <w:rsid w:val="008B3694"/>
    <w:rPr>
      <w:rFonts w:ascii="Times New Roman" w:hAnsi="Times New Roman" w:cs="Times New Roman"/>
      <w:sz w:val="24"/>
      <w:szCs w:val="24"/>
      <w:lang w:val="hr-HR" w:eastAsia="en-US"/>
    </w:rPr>
  </w:style>
  <w:style w:type="paragraph" w:styleId="BodyTextIndent">
    <w:name w:val="Body Text Indent"/>
    <w:basedOn w:val="Normal"/>
    <w:link w:val="BodyTextIndentChar"/>
    <w:uiPriority w:val="99"/>
    <w:semiHidden/>
    <w:rsid w:val="00915369"/>
    <w:pPr>
      <w:spacing w:after="120"/>
      <w:ind w:left="283"/>
    </w:pPr>
  </w:style>
  <w:style w:type="character" w:customStyle="1" w:styleId="BodyTextIndentChar">
    <w:name w:val="Body Text Indent Char"/>
    <w:link w:val="BodyTextIndent"/>
    <w:uiPriority w:val="99"/>
    <w:semiHidden/>
    <w:locked/>
    <w:rsid w:val="00915369"/>
    <w:rPr>
      <w:rFonts w:ascii="Times New Roman" w:hAnsi="Times New Roman" w:cs="Times New Roman"/>
      <w:sz w:val="24"/>
      <w:szCs w:val="24"/>
      <w:lang w:val="hr-HR" w:eastAsia="en-US"/>
    </w:rPr>
  </w:style>
  <w:style w:type="paragraph" w:styleId="Header">
    <w:name w:val="header"/>
    <w:basedOn w:val="Normal"/>
    <w:link w:val="HeaderChar"/>
    <w:uiPriority w:val="99"/>
    <w:unhideWhenUsed/>
    <w:rsid w:val="00971204"/>
    <w:pPr>
      <w:tabs>
        <w:tab w:val="center" w:pos="4680"/>
        <w:tab w:val="right" w:pos="9360"/>
      </w:tabs>
    </w:pPr>
  </w:style>
  <w:style w:type="character" w:customStyle="1" w:styleId="HeaderChar">
    <w:name w:val="Header Char"/>
    <w:basedOn w:val="DefaultParagraphFont"/>
    <w:link w:val="Header"/>
    <w:uiPriority w:val="99"/>
    <w:rsid w:val="00971204"/>
    <w:rPr>
      <w:rFonts w:ascii="Times New Roman" w:eastAsia="Times New Roman" w:hAnsi="Times New Roman"/>
      <w:sz w:val="24"/>
      <w:szCs w:val="24"/>
      <w:lang w:val="hr-HR" w:eastAsia="en-US"/>
    </w:rPr>
  </w:style>
  <w:style w:type="paragraph" w:styleId="Footer">
    <w:name w:val="footer"/>
    <w:basedOn w:val="Normal"/>
    <w:link w:val="FooterChar"/>
    <w:uiPriority w:val="99"/>
    <w:unhideWhenUsed/>
    <w:rsid w:val="00971204"/>
    <w:pPr>
      <w:tabs>
        <w:tab w:val="center" w:pos="4680"/>
        <w:tab w:val="right" w:pos="9360"/>
      </w:tabs>
    </w:pPr>
  </w:style>
  <w:style w:type="character" w:customStyle="1" w:styleId="FooterChar">
    <w:name w:val="Footer Char"/>
    <w:basedOn w:val="DefaultParagraphFont"/>
    <w:link w:val="Footer"/>
    <w:uiPriority w:val="99"/>
    <w:rsid w:val="00971204"/>
    <w:rPr>
      <w:rFonts w:ascii="Times New Roman" w:eastAsia="Times New Roman" w:hAnsi="Times New Roman"/>
      <w:sz w:val="24"/>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78468">
      <w:marLeft w:val="0"/>
      <w:marRight w:val="0"/>
      <w:marTop w:val="0"/>
      <w:marBottom w:val="0"/>
      <w:divBdr>
        <w:top w:val="none" w:sz="0" w:space="0" w:color="auto"/>
        <w:left w:val="none" w:sz="0" w:space="0" w:color="auto"/>
        <w:bottom w:val="none" w:sz="0" w:space="0" w:color="auto"/>
        <w:right w:val="none" w:sz="0" w:space="0" w:color="auto"/>
      </w:divBdr>
    </w:div>
    <w:div w:id="1534878469">
      <w:marLeft w:val="0"/>
      <w:marRight w:val="0"/>
      <w:marTop w:val="0"/>
      <w:marBottom w:val="0"/>
      <w:divBdr>
        <w:top w:val="none" w:sz="0" w:space="0" w:color="auto"/>
        <w:left w:val="none" w:sz="0" w:space="0" w:color="auto"/>
        <w:bottom w:val="none" w:sz="0" w:space="0" w:color="auto"/>
        <w:right w:val="none" w:sz="0" w:space="0" w:color="auto"/>
      </w:divBdr>
    </w:div>
    <w:div w:id="1534878470">
      <w:marLeft w:val="0"/>
      <w:marRight w:val="0"/>
      <w:marTop w:val="0"/>
      <w:marBottom w:val="0"/>
      <w:divBdr>
        <w:top w:val="none" w:sz="0" w:space="0" w:color="auto"/>
        <w:left w:val="none" w:sz="0" w:space="0" w:color="auto"/>
        <w:bottom w:val="none" w:sz="0" w:space="0" w:color="auto"/>
        <w:right w:val="none" w:sz="0" w:space="0" w:color="auto"/>
      </w:divBdr>
    </w:div>
    <w:div w:id="1534878471">
      <w:marLeft w:val="0"/>
      <w:marRight w:val="0"/>
      <w:marTop w:val="0"/>
      <w:marBottom w:val="0"/>
      <w:divBdr>
        <w:top w:val="none" w:sz="0" w:space="0" w:color="auto"/>
        <w:left w:val="none" w:sz="0" w:space="0" w:color="auto"/>
        <w:bottom w:val="none" w:sz="0" w:space="0" w:color="auto"/>
        <w:right w:val="none" w:sz="0" w:space="0" w:color="auto"/>
      </w:divBdr>
    </w:div>
    <w:div w:id="1534878472">
      <w:marLeft w:val="0"/>
      <w:marRight w:val="0"/>
      <w:marTop w:val="0"/>
      <w:marBottom w:val="0"/>
      <w:divBdr>
        <w:top w:val="none" w:sz="0" w:space="0" w:color="auto"/>
        <w:left w:val="none" w:sz="0" w:space="0" w:color="auto"/>
        <w:bottom w:val="none" w:sz="0" w:space="0" w:color="auto"/>
        <w:right w:val="none" w:sz="0" w:space="0" w:color="auto"/>
      </w:divBdr>
    </w:div>
    <w:div w:id="1534878473">
      <w:marLeft w:val="0"/>
      <w:marRight w:val="0"/>
      <w:marTop w:val="0"/>
      <w:marBottom w:val="0"/>
      <w:divBdr>
        <w:top w:val="none" w:sz="0" w:space="0" w:color="auto"/>
        <w:left w:val="none" w:sz="0" w:space="0" w:color="auto"/>
        <w:bottom w:val="none" w:sz="0" w:space="0" w:color="auto"/>
        <w:right w:val="none" w:sz="0" w:space="0" w:color="auto"/>
      </w:divBdr>
    </w:div>
    <w:div w:id="1534878474">
      <w:marLeft w:val="0"/>
      <w:marRight w:val="0"/>
      <w:marTop w:val="0"/>
      <w:marBottom w:val="0"/>
      <w:divBdr>
        <w:top w:val="none" w:sz="0" w:space="0" w:color="auto"/>
        <w:left w:val="none" w:sz="0" w:space="0" w:color="auto"/>
        <w:bottom w:val="none" w:sz="0" w:space="0" w:color="auto"/>
        <w:right w:val="none" w:sz="0" w:space="0" w:color="auto"/>
      </w:divBdr>
    </w:div>
    <w:div w:id="1534878475">
      <w:marLeft w:val="0"/>
      <w:marRight w:val="0"/>
      <w:marTop w:val="0"/>
      <w:marBottom w:val="0"/>
      <w:divBdr>
        <w:top w:val="none" w:sz="0" w:space="0" w:color="auto"/>
        <w:left w:val="none" w:sz="0" w:space="0" w:color="auto"/>
        <w:bottom w:val="none" w:sz="0" w:space="0" w:color="auto"/>
        <w:right w:val="none" w:sz="0" w:space="0" w:color="auto"/>
      </w:divBdr>
    </w:div>
    <w:div w:id="1534878476">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534878478">
      <w:marLeft w:val="0"/>
      <w:marRight w:val="0"/>
      <w:marTop w:val="0"/>
      <w:marBottom w:val="0"/>
      <w:divBdr>
        <w:top w:val="none" w:sz="0" w:space="0" w:color="auto"/>
        <w:left w:val="none" w:sz="0" w:space="0" w:color="auto"/>
        <w:bottom w:val="none" w:sz="0" w:space="0" w:color="auto"/>
        <w:right w:val="none" w:sz="0" w:space="0" w:color="auto"/>
      </w:divBdr>
    </w:div>
    <w:div w:id="1534878479">
      <w:marLeft w:val="0"/>
      <w:marRight w:val="0"/>
      <w:marTop w:val="0"/>
      <w:marBottom w:val="0"/>
      <w:divBdr>
        <w:top w:val="none" w:sz="0" w:space="0" w:color="auto"/>
        <w:left w:val="none" w:sz="0" w:space="0" w:color="auto"/>
        <w:bottom w:val="none" w:sz="0" w:space="0" w:color="auto"/>
        <w:right w:val="none" w:sz="0" w:space="0" w:color="auto"/>
      </w:divBdr>
    </w:div>
    <w:div w:id="1534878480">
      <w:marLeft w:val="0"/>
      <w:marRight w:val="0"/>
      <w:marTop w:val="0"/>
      <w:marBottom w:val="0"/>
      <w:divBdr>
        <w:top w:val="none" w:sz="0" w:space="0" w:color="auto"/>
        <w:left w:val="none" w:sz="0" w:space="0" w:color="auto"/>
        <w:bottom w:val="none" w:sz="0" w:space="0" w:color="auto"/>
        <w:right w:val="none" w:sz="0" w:space="0" w:color="auto"/>
      </w:divBdr>
    </w:div>
    <w:div w:id="1534878481">
      <w:marLeft w:val="0"/>
      <w:marRight w:val="0"/>
      <w:marTop w:val="0"/>
      <w:marBottom w:val="0"/>
      <w:divBdr>
        <w:top w:val="none" w:sz="0" w:space="0" w:color="auto"/>
        <w:left w:val="none" w:sz="0" w:space="0" w:color="auto"/>
        <w:bottom w:val="none" w:sz="0" w:space="0" w:color="auto"/>
        <w:right w:val="none" w:sz="0" w:space="0" w:color="auto"/>
      </w:divBdr>
    </w:div>
    <w:div w:id="1534878482">
      <w:marLeft w:val="0"/>
      <w:marRight w:val="0"/>
      <w:marTop w:val="0"/>
      <w:marBottom w:val="0"/>
      <w:divBdr>
        <w:top w:val="none" w:sz="0" w:space="0" w:color="auto"/>
        <w:left w:val="none" w:sz="0" w:space="0" w:color="auto"/>
        <w:bottom w:val="none" w:sz="0" w:space="0" w:color="auto"/>
        <w:right w:val="none" w:sz="0" w:space="0" w:color="auto"/>
      </w:divBdr>
    </w:div>
    <w:div w:id="1534878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Piger</cp:lastModifiedBy>
  <cp:revision>11</cp:revision>
  <cp:lastPrinted>2019-02-21T08:42:00Z</cp:lastPrinted>
  <dcterms:created xsi:type="dcterms:W3CDTF">2019-02-21T11:28:00Z</dcterms:created>
  <dcterms:modified xsi:type="dcterms:W3CDTF">2019-02-25T10:38:00Z</dcterms:modified>
</cp:coreProperties>
</file>