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2" w:type="dxa"/>
        <w:tblInd w:w="-1164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D45F27" w:rsidTr="001E447F">
        <w:trPr>
          <w:trHeight w:val="1975"/>
        </w:trPr>
        <w:tc>
          <w:tcPr>
            <w:tcW w:w="2491" w:type="dxa"/>
          </w:tcPr>
          <w:p w:rsidR="00B81586" w:rsidRPr="00D45F27" w:rsidRDefault="00B81586" w:rsidP="007E565C">
            <w:pPr>
              <w:pStyle w:val="Header"/>
              <w:ind w:left="-198" w:firstLine="108"/>
              <w:rPr>
                <w:color w:val="000000"/>
              </w:rPr>
            </w:pPr>
            <w:r w:rsidRPr="00D45F27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4A9F85" wp14:editId="29D6A23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D45F27" w:rsidRDefault="00B81586" w:rsidP="007E565C">
            <w:pPr>
              <w:pStyle w:val="Header"/>
              <w:rPr>
                <w:color w:val="000000"/>
              </w:rPr>
            </w:pPr>
          </w:p>
          <w:p w:rsidR="00B81586" w:rsidRPr="00904061" w:rsidRDefault="00B81586" w:rsidP="007E565C">
            <w:pPr>
              <w:pStyle w:val="Head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4061">
              <w:rPr>
                <w:rFonts w:ascii="Calibri" w:hAnsi="Calibri" w:cs="Calibri"/>
                <w:color w:val="000000"/>
                <w:sz w:val="18"/>
                <w:szCs w:val="18"/>
              </w:rPr>
              <w:t>Република Сербия</w:t>
            </w:r>
          </w:p>
          <w:p w:rsidR="00B81586" w:rsidRPr="00904061" w:rsidRDefault="00B81586" w:rsidP="007E56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4061">
              <w:rPr>
                <w:rFonts w:ascii="Calibri" w:hAnsi="Calibri" w:cs="Calibri"/>
                <w:color w:val="000000"/>
                <w:sz w:val="18"/>
                <w:szCs w:val="18"/>
              </w:rPr>
              <w:t>Автономна Покраїна Войводина</w:t>
            </w:r>
          </w:p>
          <w:p w:rsidR="00B81586" w:rsidRPr="00904061" w:rsidRDefault="00B81586" w:rsidP="007E565C">
            <w:pPr>
              <w:spacing w:line="20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04061">
              <w:rPr>
                <w:rFonts w:ascii="Calibri" w:hAnsi="Calibri" w:cs="Calibri"/>
                <w:b/>
                <w:sz w:val="22"/>
                <w:szCs w:val="22"/>
              </w:rPr>
              <w:t xml:space="preserve">Покраїнски секретарият за образованє, предписаня, </w:t>
            </w:r>
          </w:p>
          <w:p w:rsidR="00B81586" w:rsidRPr="00904061" w:rsidRDefault="00B81586" w:rsidP="007E565C">
            <w:pPr>
              <w:spacing w:line="20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04061">
              <w:rPr>
                <w:rFonts w:ascii="Calibri" w:hAnsi="Calibri" w:cs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B81586" w:rsidRPr="00904061" w:rsidRDefault="00B81586" w:rsidP="007E565C">
            <w:pPr>
              <w:pStyle w:val="Head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061">
              <w:rPr>
                <w:rFonts w:ascii="Calibri" w:hAnsi="Calibri" w:cs="Calibri"/>
                <w:color w:val="000000"/>
                <w:sz w:val="16"/>
                <w:szCs w:val="16"/>
              </w:rPr>
              <w:t>Булевар Михайла Пупина 16, 21000 Нови Сад</w:t>
            </w:r>
          </w:p>
          <w:p w:rsidR="00B81586" w:rsidRPr="00904061" w:rsidRDefault="00B81586" w:rsidP="007E565C">
            <w:pPr>
              <w:pStyle w:val="Foo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406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Тел: +381 21  </w:t>
            </w:r>
            <w:r w:rsidRPr="00904061">
              <w:rPr>
                <w:rFonts w:ascii="Calibri" w:hAnsi="Calibri" w:cs="Calibri"/>
                <w:sz w:val="16"/>
                <w:szCs w:val="16"/>
              </w:rPr>
              <w:t xml:space="preserve">487 46 08; </w:t>
            </w:r>
            <w:r w:rsidRPr="0090406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04061">
              <w:rPr>
                <w:rFonts w:ascii="Calibri" w:hAnsi="Calibri" w:cs="Calibri"/>
                <w:sz w:val="16"/>
                <w:szCs w:val="16"/>
              </w:rPr>
              <w:t>487 45 55  Факс</w:t>
            </w:r>
            <w:r w:rsidRPr="0090406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+381 21  </w:t>
            </w:r>
            <w:r w:rsidRPr="00904061">
              <w:rPr>
                <w:rFonts w:ascii="Calibri" w:hAnsi="Calibri" w:cs="Calibri"/>
                <w:sz w:val="16"/>
                <w:szCs w:val="16"/>
              </w:rPr>
              <w:t xml:space="preserve">557 074; 456 986  </w:t>
            </w:r>
          </w:p>
          <w:p w:rsidR="00B81586" w:rsidRPr="00D45F27" w:rsidRDefault="00B81586" w:rsidP="007E565C">
            <w:r w:rsidRPr="00904061">
              <w:rPr>
                <w:rFonts w:ascii="Calibri" w:hAnsi="Calibri" w:cs="Calibri"/>
                <w:sz w:val="16"/>
                <w:szCs w:val="16"/>
              </w:rPr>
              <w:t>adrian.borka@vojvodinа.gov.rs</w:t>
            </w:r>
          </w:p>
        </w:tc>
      </w:tr>
      <w:tr w:rsidR="00B81586" w:rsidRPr="00D45F27" w:rsidTr="001E447F">
        <w:trPr>
          <w:trHeight w:val="305"/>
        </w:trPr>
        <w:tc>
          <w:tcPr>
            <w:tcW w:w="2491" w:type="dxa"/>
          </w:tcPr>
          <w:p w:rsidR="00B81586" w:rsidRPr="00D45F27" w:rsidRDefault="00B81586" w:rsidP="007E565C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B81586" w:rsidRPr="00C3474E" w:rsidRDefault="00B81586" w:rsidP="007E565C">
            <w:pPr>
              <w:pStyle w:val="Header"/>
              <w:rPr>
                <w:rFonts w:ascii="Calibri" w:hAnsi="Calibri" w:cs="Calibri"/>
                <w:sz w:val="16"/>
                <w:szCs w:val="16"/>
                <w:lang w:val="sr-Latn-RS"/>
              </w:rPr>
            </w:pPr>
            <w:r w:rsidRPr="00904061">
              <w:rPr>
                <w:rFonts w:ascii="Calibri" w:hAnsi="Calibri" w:cs="Calibri"/>
                <w:sz w:val="16"/>
                <w:szCs w:val="16"/>
              </w:rPr>
              <w:t>ЧИСЛО:</w:t>
            </w:r>
            <w:r w:rsidR="00C3474E">
              <w:rPr>
                <w:rFonts w:ascii="Calibri" w:hAnsi="Calibri" w:cs="Calibri"/>
                <w:sz w:val="16"/>
                <w:szCs w:val="16"/>
                <w:lang w:val="sr-Latn-RS"/>
              </w:rPr>
              <w:t>128-90-7/2019-05</w:t>
            </w:r>
          </w:p>
          <w:p w:rsidR="00B81586" w:rsidRPr="00904061" w:rsidRDefault="00B81586" w:rsidP="007E565C">
            <w:pPr>
              <w:pStyle w:val="Head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904061" w:rsidRDefault="00B81586" w:rsidP="00C3474E">
            <w:pPr>
              <w:pStyle w:val="Header"/>
              <w:rPr>
                <w:rFonts w:ascii="Calibri" w:hAnsi="Calibri" w:cs="Calibri"/>
                <w:sz w:val="16"/>
                <w:szCs w:val="16"/>
              </w:rPr>
            </w:pPr>
            <w:r w:rsidRPr="00904061">
              <w:rPr>
                <w:rFonts w:ascii="Calibri" w:hAnsi="Calibri" w:cs="Calibri"/>
                <w:sz w:val="16"/>
                <w:szCs w:val="16"/>
              </w:rPr>
              <w:t>ДАТУМ: 2</w:t>
            </w:r>
            <w:r w:rsidR="00C3474E">
              <w:rPr>
                <w:rFonts w:ascii="Calibri" w:hAnsi="Calibri" w:cs="Calibri"/>
                <w:sz w:val="16"/>
                <w:szCs w:val="16"/>
                <w:lang w:val="sr-Latn-RS"/>
              </w:rPr>
              <w:t>5</w:t>
            </w:r>
            <w:r w:rsidRPr="00904061">
              <w:rPr>
                <w:rFonts w:ascii="Calibri" w:hAnsi="Calibri" w:cs="Calibri"/>
                <w:sz w:val="16"/>
                <w:szCs w:val="16"/>
              </w:rPr>
              <w:t>. фебруара 2019. року</w:t>
            </w:r>
          </w:p>
        </w:tc>
      </w:tr>
    </w:tbl>
    <w:p w:rsidR="00B81586" w:rsidRPr="00D45F27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lang w:val="sr-Cyrl-CS"/>
        </w:rPr>
      </w:pPr>
    </w:p>
    <w:p w:rsidR="00B81586" w:rsidRPr="00904061" w:rsidRDefault="00B81586" w:rsidP="00B81586">
      <w:pPr>
        <w:ind w:left="-567"/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</w:t>
      </w:r>
      <w:r w:rsidR="00904061" w:rsidRPr="00904061">
        <w:rPr>
          <w:rFonts w:ascii="Arial" w:hAnsi="Arial" w:cs="Arial"/>
          <w:sz w:val="18"/>
          <w:szCs w:val="18"/>
        </w:rPr>
        <w:t>ултикултурализма и толеранциї («Службени новини АПВ»</w:t>
      </w:r>
      <w:r w:rsidRPr="00904061">
        <w:rPr>
          <w:rFonts w:ascii="Arial" w:hAnsi="Arial" w:cs="Arial"/>
          <w:sz w:val="18"/>
          <w:szCs w:val="18"/>
        </w:rPr>
        <w:t xml:space="preserve">, число 8/2019), Покраїнски секретарият за образованє, предписаня, управу и национални меншини – национални заєднїци (у дальшим тексту: Секретарият), розписує </w:t>
      </w:r>
    </w:p>
    <w:p w:rsidR="00B81586" w:rsidRPr="00904061" w:rsidRDefault="00B81586" w:rsidP="00B81586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B81586" w:rsidRPr="00904061" w:rsidRDefault="00B81586" w:rsidP="00B81586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8278C9" w:rsidRPr="00904061" w:rsidRDefault="0067630F" w:rsidP="008278C9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</w:rPr>
      </w:pPr>
      <w:r w:rsidRPr="00904061">
        <w:rPr>
          <w:rFonts w:ascii="Arial" w:hAnsi="Arial" w:cs="Arial"/>
          <w:b/>
          <w:sz w:val="18"/>
          <w:szCs w:val="18"/>
        </w:rPr>
        <w:t xml:space="preserve">ЯВНИ КОНКУРС </w:t>
      </w:r>
    </w:p>
    <w:p w:rsidR="000B5D59" w:rsidRPr="00904061" w:rsidRDefault="000B5D59" w:rsidP="00D45F27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</w:rPr>
      </w:pPr>
      <w:r w:rsidRPr="00904061">
        <w:rPr>
          <w:rFonts w:ascii="Arial" w:hAnsi="Arial" w:cs="Arial"/>
          <w:b/>
          <w:sz w:val="18"/>
          <w:szCs w:val="18"/>
        </w:rPr>
        <w:t xml:space="preserve">ЗА СОФИНАНСОВАНЄ ПРОГРАМОХ И ПРОЄКТОХ </w:t>
      </w:r>
      <w:r w:rsidR="00646E9A">
        <w:rPr>
          <w:rFonts w:ascii="Arial" w:hAnsi="Arial" w:cs="Arial"/>
          <w:b/>
          <w:sz w:val="18"/>
          <w:szCs w:val="18"/>
          <w:lang w:val="sr-Cyrl-CS"/>
        </w:rPr>
        <w:t xml:space="preserve">ХТОРИ </w:t>
      </w:r>
      <w:r w:rsidR="00646E9A">
        <w:rPr>
          <w:rFonts w:ascii="Arial" w:hAnsi="Arial" w:cs="Arial"/>
          <w:b/>
          <w:sz w:val="18"/>
          <w:szCs w:val="18"/>
        </w:rPr>
        <w:t>УНАПРЯМЕНИ</w:t>
      </w:r>
      <w:r w:rsidRPr="00904061">
        <w:rPr>
          <w:rFonts w:ascii="Arial" w:hAnsi="Arial" w:cs="Arial"/>
          <w:b/>
          <w:sz w:val="18"/>
          <w:szCs w:val="18"/>
        </w:rPr>
        <w:t xml:space="preserve"> НА ВИТВОРЙОВАНЄ АФИРМАТИВНИХ МИРОХ ЗА УНАПРЕДЗОВАНЄ ПОЛОЖЕНЯ ПРИПАДНЇКОХ РОМСКЕЙ НАЦИОНАЛНЕЙ МЕНШИНИ – НАЦИОНАЛНЕЙ ЗАЄДНЇЦИ У АП ВОЙВОДИНИ У 2019. РОКУ</w:t>
      </w:r>
    </w:p>
    <w:p w:rsidR="00CE5E45" w:rsidRPr="00904061" w:rsidRDefault="00CE5E45" w:rsidP="00CE5E45">
      <w:pPr>
        <w:suppressAutoHyphens/>
        <w:jc w:val="both"/>
        <w:rPr>
          <w:rFonts w:ascii="Arial" w:hAnsi="Arial" w:cs="Arial"/>
          <w:sz w:val="18"/>
          <w:szCs w:val="18"/>
          <w:lang w:val="sr-Cyrl-CS"/>
        </w:rPr>
      </w:pPr>
    </w:p>
    <w:p w:rsidR="000B5D59" w:rsidRPr="00904061" w:rsidRDefault="0067630F" w:rsidP="00CE5E45">
      <w:pPr>
        <w:suppressAutoHyphens/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Явни конкурс ше розписує за програми и проєкти здруженьох, фондох и фондацийох (у дальшим тексту: подношитель прияви), </w:t>
      </w:r>
      <w:r w:rsidR="00A834A3">
        <w:rPr>
          <w:rFonts w:ascii="Arial" w:hAnsi="Arial" w:cs="Arial"/>
          <w:sz w:val="18"/>
          <w:szCs w:val="18"/>
          <w:lang w:val="sr-Cyrl-CS"/>
        </w:rPr>
        <w:t xml:space="preserve">хтори </w:t>
      </w:r>
      <w:r w:rsidRPr="00904061">
        <w:rPr>
          <w:rFonts w:ascii="Arial" w:hAnsi="Arial" w:cs="Arial"/>
          <w:sz w:val="18"/>
          <w:szCs w:val="18"/>
        </w:rPr>
        <w:t xml:space="preserve">унапрямени на витворйованє афирмативних мирох за унапредзованє положеня особох хтори припадаю </w:t>
      </w:r>
      <w:r w:rsidR="00A834A3">
        <w:rPr>
          <w:rFonts w:ascii="Arial" w:hAnsi="Arial" w:cs="Arial"/>
          <w:sz w:val="18"/>
          <w:szCs w:val="18"/>
          <w:lang w:val="sr-Cyrl-CS"/>
        </w:rPr>
        <w:t xml:space="preserve">ґу </w:t>
      </w:r>
      <w:r w:rsidRPr="00904061">
        <w:rPr>
          <w:rFonts w:ascii="Arial" w:hAnsi="Arial" w:cs="Arial"/>
          <w:sz w:val="18"/>
          <w:szCs w:val="18"/>
        </w:rPr>
        <w:t>ромскей националней меншини</w:t>
      </w:r>
      <w:r w:rsidR="00B873D8" w:rsidRPr="00B873D8">
        <w:rPr>
          <w:rFonts w:ascii="Arial" w:hAnsi="Arial" w:cs="Arial"/>
          <w:sz w:val="18"/>
          <w:szCs w:val="18"/>
        </w:rPr>
        <w:t>- националней заєднїци</w:t>
      </w:r>
      <w:r w:rsidR="00B873D8" w:rsidRPr="00904061">
        <w:rPr>
          <w:rFonts w:ascii="Arial" w:hAnsi="Arial" w:cs="Arial"/>
          <w:sz w:val="18"/>
          <w:szCs w:val="18"/>
        </w:rPr>
        <w:t xml:space="preserve"> </w:t>
      </w:r>
      <w:r w:rsidRPr="00904061">
        <w:rPr>
          <w:rFonts w:ascii="Arial" w:hAnsi="Arial" w:cs="Arial"/>
          <w:sz w:val="18"/>
          <w:szCs w:val="18"/>
        </w:rPr>
        <w:t>зоз териториї Автономней Покраїни Войводини у 2019. року.</w:t>
      </w:r>
    </w:p>
    <w:p w:rsidR="00B81586" w:rsidRPr="00904061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904061" w:rsidRDefault="00B81586" w:rsidP="00B81586">
      <w:pPr>
        <w:jc w:val="both"/>
        <w:rPr>
          <w:rFonts w:ascii="Arial" w:hAnsi="Arial" w:cs="Arial"/>
          <w:b/>
          <w:sz w:val="18"/>
          <w:szCs w:val="18"/>
        </w:rPr>
      </w:pPr>
      <w:r w:rsidRPr="00904061">
        <w:rPr>
          <w:rFonts w:ascii="Arial" w:hAnsi="Arial" w:cs="Arial"/>
          <w:b/>
          <w:sz w:val="18"/>
          <w:szCs w:val="18"/>
        </w:rPr>
        <w:t>I. СУМА КОНКУРСА</w:t>
      </w:r>
    </w:p>
    <w:p w:rsidR="00B81586" w:rsidRPr="00904061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904061" w:rsidRDefault="0067630F" w:rsidP="00CE5E45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Явни конкурс ше розписує на вкупну суму</w:t>
      </w:r>
      <w:r w:rsidRPr="00904061">
        <w:rPr>
          <w:rFonts w:ascii="Arial" w:hAnsi="Arial" w:cs="Arial"/>
          <w:b/>
          <w:sz w:val="18"/>
          <w:szCs w:val="18"/>
        </w:rPr>
        <w:t xml:space="preserve"> 2.000.000,00 динари.</w:t>
      </w:r>
    </w:p>
    <w:p w:rsidR="00B81586" w:rsidRPr="00904061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B81586" w:rsidRPr="00904061" w:rsidRDefault="00B81586" w:rsidP="00B81586">
      <w:pPr>
        <w:jc w:val="both"/>
        <w:rPr>
          <w:rFonts w:ascii="Arial" w:hAnsi="Arial" w:cs="Arial"/>
          <w:b/>
          <w:sz w:val="18"/>
          <w:szCs w:val="18"/>
        </w:rPr>
      </w:pPr>
      <w:r w:rsidRPr="00904061">
        <w:rPr>
          <w:rFonts w:ascii="Arial" w:hAnsi="Arial" w:cs="Arial"/>
          <w:b/>
          <w:sz w:val="18"/>
          <w:szCs w:val="18"/>
        </w:rPr>
        <w:t>II. УСЛОВИЯ КОНКУРСА</w:t>
      </w:r>
    </w:p>
    <w:p w:rsidR="00B81586" w:rsidRPr="00904061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904061" w:rsidRDefault="00B81586" w:rsidP="00B815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Термин за подношенє приявох то </w:t>
      </w:r>
      <w:r w:rsidR="00C8546E">
        <w:rPr>
          <w:rFonts w:ascii="Arial" w:hAnsi="Arial" w:cs="Arial"/>
          <w:b/>
          <w:sz w:val="18"/>
          <w:szCs w:val="18"/>
        </w:rPr>
        <w:t>15. марец</w:t>
      </w:r>
      <w:r w:rsidRPr="00904061">
        <w:rPr>
          <w:rFonts w:ascii="Arial" w:hAnsi="Arial" w:cs="Arial"/>
          <w:b/>
          <w:sz w:val="18"/>
          <w:szCs w:val="18"/>
        </w:rPr>
        <w:t xml:space="preserve"> 2019. року.</w:t>
      </w:r>
    </w:p>
    <w:p w:rsidR="00BE6696" w:rsidRPr="00904061" w:rsidRDefault="00B81586" w:rsidP="002A4A4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На явни конкурс за додзельованє буджетних средствох Секретарияту за унапредзенє положеня особох хтори припадаю </w:t>
      </w:r>
      <w:r w:rsidR="00A834A3">
        <w:rPr>
          <w:rFonts w:ascii="Arial" w:hAnsi="Arial" w:cs="Arial"/>
          <w:sz w:val="18"/>
          <w:szCs w:val="18"/>
          <w:lang w:val="sr-Cyrl-CS"/>
        </w:rPr>
        <w:t xml:space="preserve">ґу </w:t>
      </w:r>
      <w:r w:rsidRPr="00904061">
        <w:rPr>
          <w:rFonts w:ascii="Arial" w:hAnsi="Arial" w:cs="Arial"/>
          <w:sz w:val="18"/>
          <w:szCs w:val="18"/>
        </w:rPr>
        <w:t>ромскей националней меншини</w:t>
      </w:r>
      <w:r w:rsidR="00B873D8">
        <w:rPr>
          <w:rFonts w:ascii="Arial" w:hAnsi="Arial" w:cs="Arial"/>
          <w:sz w:val="18"/>
          <w:szCs w:val="18"/>
          <w:lang w:val="ro-RO"/>
        </w:rPr>
        <w:t xml:space="preserve">- </w:t>
      </w:r>
      <w:r w:rsidR="00B873D8" w:rsidRPr="00B873D8">
        <w:rPr>
          <w:rFonts w:ascii="Arial" w:hAnsi="Arial" w:cs="Arial"/>
          <w:sz w:val="18"/>
          <w:szCs w:val="18"/>
        </w:rPr>
        <w:t>националней заєднїци</w:t>
      </w:r>
      <w:r w:rsidRPr="00904061">
        <w:rPr>
          <w:rFonts w:ascii="Arial" w:hAnsi="Arial" w:cs="Arial"/>
          <w:sz w:val="18"/>
          <w:szCs w:val="18"/>
        </w:rPr>
        <w:t xml:space="preserve"> маю подношителє приявох ромскей националней меншини – националней заєднїци, хтори маю реґистроване шедзиско на териториї АП Войводини.</w:t>
      </w:r>
    </w:p>
    <w:p w:rsidR="00BE6696" w:rsidRPr="00904061" w:rsidRDefault="00BE6696" w:rsidP="00502C6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На явним конкурсу ше додзелює средства за програми и проєкти подношительох прияви хтори унапрямени на унапредзенє положеня особох хтори припадаю </w:t>
      </w:r>
      <w:r w:rsidR="00A834A3">
        <w:rPr>
          <w:rFonts w:ascii="Arial" w:hAnsi="Arial" w:cs="Arial"/>
          <w:sz w:val="18"/>
          <w:szCs w:val="18"/>
          <w:lang w:val="sr-Cyrl-CS"/>
        </w:rPr>
        <w:t xml:space="preserve">ґу </w:t>
      </w:r>
      <w:r w:rsidRPr="00904061">
        <w:rPr>
          <w:rFonts w:ascii="Arial" w:hAnsi="Arial" w:cs="Arial"/>
          <w:sz w:val="18"/>
          <w:szCs w:val="18"/>
        </w:rPr>
        <w:t>ромскей националней меншини – националней заєднїци, а насампредз за:</w:t>
      </w:r>
    </w:p>
    <w:p w:rsidR="00BE6696" w:rsidRPr="0090406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очуванє и пестованє язика, народних обичайох и старих ремеслох ромскей националней меншини – националней заєднїци; </w:t>
      </w:r>
    </w:p>
    <w:p w:rsidR="00BE6696" w:rsidRPr="0090406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защиту и презентацию фолклорного нашлїдства ромскей националней меншини – националней заєднїци; </w:t>
      </w:r>
    </w:p>
    <w:p w:rsidR="00BE6696" w:rsidRPr="0090406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творенє условийох за розвой култури, науки и уметносци ромскей националней меншини – националней заєднїци; </w:t>
      </w:r>
    </w:p>
    <w:p w:rsidR="00BE6696" w:rsidRPr="0090406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пестованє и стимулованє народней творчосци ромскей националней меншини – националней заєднїци; </w:t>
      </w:r>
    </w:p>
    <w:p w:rsidR="00BE6696" w:rsidRPr="0090406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представ</w:t>
      </w:r>
      <w:r w:rsidR="00A834A3">
        <w:rPr>
          <w:rFonts w:ascii="Arial" w:hAnsi="Arial" w:cs="Arial"/>
          <w:sz w:val="18"/>
          <w:szCs w:val="18"/>
        </w:rPr>
        <w:t>янє културних доброх од винїмковей</w:t>
      </w:r>
      <w:r w:rsidRPr="00904061">
        <w:rPr>
          <w:rFonts w:ascii="Arial" w:hAnsi="Arial" w:cs="Arial"/>
          <w:sz w:val="18"/>
          <w:szCs w:val="18"/>
        </w:rPr>
        <w:t xml:space="preserve"> значносци за ромску националну меншину – националну заєднїцу; </w:t>
      </w:r>
    </w:p>
    <w:p w:rsidR="00BE6696" w:rsidRPr="0090406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литературну, драмску, сценску, музичну и подобову творчосц, меморияли, фестивали, ювилейни манифестациї, уметнїцки колониї, кампи з якима ше пестує толеранцию и права ромскей националней меншини – националней заєднїци; </w:t>
      </w:r>
    </w:p>
    <w:p w:rsidR="00BE6696" w:rsidRPr="0090406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конференциї, турнири, сходи и подобне, з якима ше пестує толеранцию и права ромскей националней меншини – националней заєднїци;</w:t>
      </w:r>
    </w:p>
    <w:p w:rsidR="00BE6696" w:rsidRPr="00904061" w:rsidRDefault="00BE6696" w:rsidP="002A4A44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пестованє и розвой аматеризму, госцованя ансамблох ромскей националней</w:t>
      </w:r>
      <w:r w:rsidR="00A834A3">
        <w:rPr>
          <w:rFonts w:ascii="Arial" w:hAnsi="Arial" w:cs="Arial"/>
          <w:sz w:val="18"/>
          <w:szCs w:val="18"/>
        </w:rPr>
        <w:t xml:space="preserve"> меншини – националней заєднїци.</w:t>
      </w:r>
      <w:r w:rsidRPr="00904061">
        <w:rPr>
          <w:rFonts w:ascii="Arial" w:hAnsi="Arial" w:cs="Arial"/>
          <w:sz w:val="18"/>
          <w:szCs w:val="18"/>
        </w:rPr>
        <w:t xml:space="preserve">  </w:t>
      </w:r>
    </w:p>
    <w:p w:rsidR="00B81586" w:rsidRPr="00904061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На яв</w:t>
      </w:r>
      <w:r w:rsidR="00A834A3">
        <w:rPr>
          <w:rFonts w:ascii="Arial" w:hAnsi="Arial" w:cs="Arial"/>
          <w:sz w:val="18"/>
          <w:szCs w:val="18"/>
        </w:rPr>
        <w:t>ни конкурс ше нє можу приявиц</w:t>
      </w:r>
      <w:r w:rsidRPr="00904061">
        <w:rPr>
          <w:rFonts w:ascii="Arial" w:hAnsi="Arial" w:cs="Arial"/>
          <w:sz w:val="18"/>
          <w:szCs w:val="18"/>
        </w:rPr>
        <w:t xml:space="preserve"> директни и индиректни буджетни хаснователє, привредни дружтва и национални совити националних меншинох.</w:t>
      </w:r>
    </w:p>
    <w:p w:rsidR="00340821" w:rsidRPr="00904061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Явни конкурс ше обявює у «Службених новино</w:t>
      </w:r>
      <w:r w:rsidR="007B14AA">
        <w:rPr>
          <w:rFonts w:ascii="Arial" w:hAnsi="Arial" w:cs="Arial"/>
          <w:sz w:val="18"/>
          <w:szCs w:val="18"/>
        </w:rPr>
        <w:t>х Автономней Покраїни Войводини»</w:t>
      </w:r>
      <w:r w:rsidRPr="00904061">
        <w:rPr>
          <w:rFonts w:ascii="Arial" w:hAnsi="Arial" w:cs="Arial"/>
          <w:sz w:val="18"/>
          <w:szCs w:val="18"/>
        </w:rPr>
        <w:t>, у єдним з явних глашнїкох хтори закрива цалу те</w:t>
      </w:r>
      <w:r w:rsidR="00A834A3">
        <w:rPr>
          <w:rFonts w:ascii="Arial" w:hAnsi="Arial" w:cs="Arial"/>
          <w:sz w:val="18"/>
          <w:szCs w:val="18"/>
        </w:rPr>
        <w:t>риторию АПВ и на интернет боку С</w:t>
      </w:r>
      <w:r w:rsidRPr="00904061">
        <w:rPr>
          <w:rFonts w:ascii="Arial" w:hAnsi="Arial" w:cs="Arial"/>
          <w:sz w:val="18"/>
          <w:szCs w:val="18"/>
        </w:rPr>
        <w:t>екретарияту, як и на порталу е-Управа, на сербским язику и на язику националней меншини хтори ше службено хаснує у Автономней Покраїни Войводини.</w:t>
      </w:r>
    </w:p>
    <w:p w:rsidR="00502C63" w:rsidRPr="00A834A3" w:rsidRDefault="00502C63" w:rsidP="00A834A3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C3757C" w:rsidRPr="00904061" w:rsidRDefault="00C3757C" w:rsidP="00C3757C">
      <w:pPr>
        <w:pStyle w:val="ListParagraph"/>
        <w:ind w:left="720"/>
        <w:jc w:val="both"/>
        <w:rPr>
          <w:rFonts w:ascii="Arial" w:hAnsi="Arial" w:cs="Arial"/>
          <w:sz w:val="18"/>
          <w:szCs w:val="18"/>
        </w:rPr>
      </w:pPr>
    </w:p>
    <w:p w:rsidR="00C3757C" w:rsidRPr="00904061" w:rsidRDefault="00C3757C" w:rsidP="00C3757C">
      <w:pPr>
        <w:jc w:val="both"/>
        <w:rPr>
          <w:rFonts w:ascii="Arial" w:hAnsi="Arial" w:cs="Arial"/>
          <w:b/>
          <w:sz w:val="18"/>
          <w:szCs w:val="18"/>
        </w:rPr>
      </w:pPr>
      <w:r w:rsidRPr="00904061">
        <w:rPr>
          <w:rFonts w:ascii="Arial" w:hAnsi="Arial" w:cs="Arial"/>
          <w:b/>
          <w:sz w:val="18"/>
          <w:szCs w:val="18"/>
        </w:rPr>
        <w:t xml:space="preserve">III ОКРЕМНИ УСЛОВИЯ </w:t>
      </w:r>
    </w:p>
    <w:p w:rsidR="00C3757C" w:rsidRPr="00904061" w:rsidRDefault="00C3757C" w:rsidP="00C3757C">
      <w:pPr>
        <w:pStyle w:val="ListParagraph"/>
        <w:ind w:left="720"/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C3757C" w:rsidRPr="00904061" w:rsidRDefault="00C3757C" w:rsidP="00C3757C">
      <w:pPr>
        <w:jc w:val="both"/>
        <w:rPr>
          <w:rFonts w:ascii="Arial" w:hAnsi="Arial" w:cs="Arial"/>
          <w:b/>
          <w:sz w:val="18"/>
          <w:szCs w:val="18"/>
        </w:rPr>
      </w:pPr>
      <w:r w:rsidRPr="00904061">
        <w:rPr>
          <w:rFonts w:ascii="Arial" w:hAnsi="Arial" w:cs="Arial"/>
          <w:b/>
          <w:sz w:val="18"/>
          <w:szCs w:val="18"/>
        </w:rPr>
        <w:t>Явни набавки</w:t>
      </w:r>
    </w:p>
    <w:p w:rsidR="00C3757C" w:rsidRPr="00904061" w:rsidRDefault="00C3757C" w:rsidP="00C3757C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C3757C" w:rsidRPr="00904061" w:rsidRDefault="00C3757C" w:rsidP="00C3757C">
      <w:p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Кед хаснователь средствох зоз того конкурса подпада под реґулацию Закона о явних набавкох, односно кед ше средства яки витворени по тим конкурсу будзе хасновац за набавку роботох, доброх або услугох, а учасц явних средствох твори вецей як 50% вредносци набавки, хаснователя средствох ше будзе тримац за наручителя и вон ма обовязку применьовац Закон о явних набавкох.</w:t>
      </w:r>
    </w:p>
    <w:p w:rsidR="00C3757C" w:rsidRPr="00904061" w:rsidRDefault="00C3757C" w:rsidP="00C3757C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904061" w:rsidRDefault="00B81586" w:rsidP="00B81586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72C35" w:rsidRPr="00904061" w:rsidRDefault="00E72C35" w:rsidP="00E72C35">
      <w:pPr>
        <w:jc w:val="both"/>
        <w:rPr>
          <w:rFonts w:ascii="Arial" w:hAnsi="Arial" w:cs="Arial"/>
          <w:b/>
          <w:sz w:val="18"/>
          <w:szCs w:val="18"/>
        </w:rPr>
      </w:pPr>
      <w:r w:rsidRPr="00904061">
        <w:rPr>
          <w:rFonts w:ascii="Arial" w:hAnsi="Arial" w:cs="Arial"/>
          <w:b/>
          <w:sz w:val="18"/>
          <w:szCs w:val="18"/>
        </w:rPr>
        <w:t>IV. СПОСОБ АПЛИКОВАНЯ</w:t>
      </w:r>
    </w:p>
    <w:p w:rsidR="00E72C35" w:rsidRPr="00904061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904061" w:rsidRDefault="00E72C35" w:rsidP="002A4A4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Прияви ше поднош</w:t>
      </w:r>
      <w:r w:rsidR="00A834A3">
        <w:rPr>
          <w:rFonts w:ascii="Arial" w:hAnsi="Arial" w:cs="Arial"/>
          <w:sz w:val="18"/>
          <w:szCs w:val="18"/>
        </w:rPr>
        <w:t>и лєм на конкурсних формуларох С</w:t>
      </w:r>
      <w:r w:rsidRPr="00904061">
        <w:rPr>
          <w:rFonts w:ascii="Arial" w:hAnsi="Arial" w:cs="Arial"/>
          <w:sz w:val="18"/>
          <w:szCs w:val="18"/>
        </w:rPr>
        <w:t xml:space="preserve">екретарияту у єдним прикладнїку. </w:t>
      </w:r>
    </w:p>
    <w:p w:rsidR="00E72C35" w:rsidRPr="00904061" w:rsidRDefault="00896307" w:rsidP="002A4A4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Конкурсну документацию мож превжац од </w:t>
      </w:r>
      <w:r w:rsidRPr="00904061">
        <w:rPr>
          <w:rFonts w:ascii="Arial" w:hAnsi="Arial" w:cs="Arial"/>
          <w:b/>
          <w:sz w:val="18"/>
          <w:szCs w:val="18"/>
        </w:rPr>
        <w:t>2</w:t>
      </w:r>
      <w:r w:rsidR="00541111">
        <w:rPr>
          <w:rFonts w:ascii="Arial" w:hAnsi="Arial" w:cs="Arial"/>
          <w:b/>
          <w:sz w:val="18"/>
          <w:szCs w:val="18"/>
          <w:lang w:val="ro-RO"/>
        </w:rPr>
        <w:t>5</w:t>
      </w:r>
      <w:r w:rsidRPr="00904061">
        <w:rPr>
          <w:rFonts w:ascii="Arial" w:hAnsi="Arial" w:cs="Arial"/>
          <w:b/>
          <w:sz w:val="18"/>
          <w:szCs w:val="18"/>
        </w:rPr>
        <w:t>. фебруара 2019. року</w:t>
      </w:r>
      <w:r w:rsidR="00A834A3">
        <w:rPr>
          <w:rFonts w:ascii="Arial" w:hAnsi="Arial" w:cs="Arial"/>
          <w:sz w:val="18"/>
          <w:szCs w:val="18"/>
        </w:rPr>
        <w:t xml:space="preserve"> у просторийох С</w:t>
      </w:r>
      <w:r w:rsidR="006549EE">
        <w:rPr>
          <w:rFonts w:ascii="Arial" w:hAnsi="Arial" w:cs="Arial"/>
          <w:sz w:val="18"/>
          <w:szCs w:val="18"/>
        </w:rPr>
        <w:t>екретарияту або на web адреси С</w:t>
      </w:r>
      <w:r w:rsidRPr="00904061">
        <w:rPr>
          <w:rFonts w:ascii="Arial" w:hAnsi="Arial" w:cs="Arial"/>
          <w:sz w:val="18"/>
          <w:szCs w:val="18"/>
        </w:rPr>
        <w:t xml:space="preserve">екретарияту </w:t>
      </w:r>
      <w:hyperlink r:id="rId10" w:history="1">
        <w:r w:rsidRPr="00904061">
          <w:rPr>
            <w:rStyle w:val="Hyperlink"/>
            <w:rFonts w:ascii="Arial" w:hAnsi="Arial" w:cs="Arial"/>
            <w:sz w:val="18"/>
            <w:szCs w:val="18"/>
          </w:rPr>
          <w:t>www.puma.vojvodina.gov.rs</w:t>
        </w:r>
      </w:hyperlink>
      <w:r w:rsidR="006549EE">
        <w:rPr>
          <w:rStyle w:val="Hyperlink"/>
          <w:rFonts w:ascii="Arial" w:hAnsi="Arial" w:cs="Arial"/>
          <w:sz w:val="18"/>
          <w:szCs w:val="18"/>
          <w:lang w:val="sr-Cyrl-CS"/>
        </w:rPr>
        <w:t>.</w:t>
      </w:r>
    </w:p>
    <w:p w:rsidR="00E72C35" w:rsidRPr="00904061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Ґу прияви ше обовязно подноши:</w:t>
      </w:r>
    </w:p>
    <w:p w:rsidR="00E72C35" w:rsidRPr="00904061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Урядови доказ о реґистрациї подношителя прияви (фотокопию);</w:t>
      </w:r>
    </w:p>
    <w:p w:rsidR="00E72C35" w:rsidRPr="00904061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Потвердзенє о порцийним идeнтификацийним чишлє</w:t>
      </w:r>
      <w:r w:rsidR="006549EE">
        <w:rPr>
          <w:rFonts w:ascii="Arial" w:hAnsi="Arial" w:cs="Arial"/>
          <w:sz w:val="18"/>
          <w:szCs w:val="18"/>
        </w:rPr>
        <w:t xml:space="preserve"> подношителя прияви (фотокопию).</w:t>
      </w:r>
    </w:p>
    <w:p w:rsidR="00E72C35" w:rsidRPr="00904061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904061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Прияви на явни конкурс ше подноши на сербским язику або на язику националней меншини хтори ше службено хаснує у Автономней Покраїни Войводини;</w:t>
      </w:r>
    </w:p>
    <w:p w:rsidR="00E72C35" w:rsidRPr="00904061" w:rsidRDefault="00E72C35" w:rsidP="005E303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Подношитель прияви хторому ше додзелї средства по Явним конкурсу, а хтори нє ма рахунок при Управи </w:t>
      </w:r>
      <w:r w:rsidR="006549EE">
        <w:rPr>
          <w:rFonts w:ascii="Arial" w:hAnsi="Arial" w:cs="Arial"/>
          <w:sz w:val="18"/>
          <w:szCs w:val="18"/>
        </w:rPr>
        <w:t>за трезор, будзе мац обовязку</w:t>
      </w:r>
      <w:r w:rsidRPr="00904061">
        <w:rPr>
          <w:rFonts w:ascii="Arial" w:hAnsi="Arial" w:cs="Arial"/>
          <w:sz w:val="18"/>
          <w:szCs w:val="18"/>
        </w:rPr>
        <w:t xml:space="preserve"> отвориц</w:t>
      </w:r>
      <w:r w:rsidR="006549EE">
        <w:rPr>
          <w:rFonts w:ascii="Arial" w:hAnsi="Arial" w:cs="Arial"/>
          <w:sz w:val="18"/>
          <w:szCs w:val="18"/>
          <w:lang w:val="sr-Cyrl-CS"/>
        </w:rPr>
        <w:t xml:space="preserve"> го</w:t>
      </w:r>
      <w:r w:rsidRPr="00904061">
        <w:rPr>
          <w:rFonts w:ascii="Arial" w:hAnsi="Arial" w:cs="Arial"/>
          <w:sz w:val="18"/>
          <w:szCs w:val="18"/>
        </w:rPr>
        <w:t xml:space="preserve"> у одредзеним термину. Под процедуру ше подрозумює контактованє компетентного орґана, з вимаганьом за отверанє спомнутого рахунку, </w:t>
      </w:r>
      <w:r w:rsidR="006549EE">
        <w:rPr>
          <w:rFonts w:ascii="Arial" w:hAnsi="Arial" w:cs="Arial"/>
          <w:sz w:val="18"/>
          <w:szCs w:val="18"/>
        </w:rPr>
        <w:t>после чого ма обовязку доручиц С</w:t>
      </w:r>
      <w:r w:rsidR="00451494">
        <w:rPr>
          <w:rFonts w:ascii="Arial" w:hAnsi="Arial" w:cs="Arial"/>
          <w:sz w:val="18"/>
          <w:szCs w:val="18"/>
          <w:lang w:val="sr-Cyrl-CS"/>
        </w:rPr>
        <w:t>е</w:t>
      </w:r>
      <w:r w:rsidRPr="00904061">
        <w:rPr>
          <w:rFonts w:ascii="Arial" w:hAnsi="Arial" w:cs="Arial"/>
          <w:sz w:val="18"/>
          <w:szCs w:val="18"/>
        </w:rPr>
        <w:t>кретарияту доказ о отвераню рахунку.</w:t>
      </w:r>
    </w:p>
    <w:p w:rsidR="00E72C35" w:rsidRPr="00904061" w:rsidRDefault="00E72C35" w:rsidP="002A4A4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Прияви ше подноши: </w:t>
      </w:r>
    </w:p>
    <w:p w:rsidR="00E72C35" w:rsidRPr="00904061" w:rsidRDefault="00744411" w:rsidP="00E72C35">
      <w:pPr>
        <w:ind w:left="720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1. особнє з придаваньом на писарнїцу покраїнских орґанох управи у Новим Садзе;</w:t>
      </w:r>
    </w:p>
    <w:p w:rsidR="00E72C35" w:rsidRPr="00904061" w:rsidRDefault="00744411" w:rsidP="00E72C35">
      <w:pPr>
        <w:ind w:left="720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2. по пошти на адресу: </w:t>
      </w:r>
    </w:p>
    <w:p w:rsidR="00E72C35" w:rsidRPr="00904061" w:rsidRDefault="00E72C35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72C35" w:rsidRPr="00904061" w:rsidRDefault="00E72C35" w:rsidP="00744411">
      <w:pPr>
        <w:jc w:val="center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Покраїнски секретарият за образованє, предписаня, управу и национални меншини – национални заєднїци</w:t>
      </w:r>
    </w:p>
    <w:p w:rsidR="00E72C35" w:rsidRPr="00904061" w:rsidRDefault="00896307" w:rsidP="00744411">
      <w:pPr>
        <w:jc w:val="center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Булевар Михайла Пупина 16, 21000 Нови Сад</w:t>
      </w:r>
    </w:p>
    <w:p w:rsidR="00E72C35" w:rsidRPr="00904061" w:rsidRDefault="00E72C35" w:rsidP="00744411">
      <w:pPr>
        <w:jc w:val="center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ЗА КОНКУРС – РОМСКА НАЦИОНАЛНА МЕН</w:t>
      </w:r>
      <w:bookmarkStart w:id="0" w:name="_GoBack"/>
      <w:bookmarkEnd w:id="0"/>
      <w:r w:rsidRPr="00904061">
        <w:rPr>
          <w:rFonts w:ascii="Arial" w:hAnsi="Arial" w:cs="Arial"/>
          <w:sz w:val="18"/>
          <w:szCs w:val="18"/>
        </w:rPr>
        <w:t>ШИНА – НАЦИОНАЛНА ЗАЄДНЇЦА</w:t>
      </w:r>
    </w:p>
    <w:p w:rsidR="00E72C35" w:rsidRPr="00904061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904061" w:rsidRDefault="00E72C35" w:rsidP="00B81586">
      <w:pPr>
        <w:jc w:val="both"/>
        <w:rPr>
          <w:rFonts w:ascii="Arial" w:hAnsi="Arial" w:cs="Arial"/>
          <w:b/>
          <w:sz w:val="18"/>
          <w:szCs w:val="18"/>
        </w:rPr>
      </w:pPr>
      <w:r w:rsidRPr="00904061">
        <w:rPr>
          <w:rFonts w:ascii="Arial" w:hAnsi="Arial" w:cs="Arial"/>
          <w:b/>
          <w:sz w:val="18"/>
          <w:szCs w:val="18"/>
        </w:rPr>
        <w:t>V. ОДЛУЧОВАНЄ</w:t>
      </w:r>
    </w:p>
    <w:p w:rsidR="00E72C35" w:rsidRPr="00904061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904061" w:rsidRDefault="00E72C35" w:rsidP="00896307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Критериюми за вибор програмох и проєктох хтори буд</w:t>
      </w:r>
      <w:r w:rsidR="005951EB">
        <w:rPr>
          <w:rFonts w:ascii="Arial" w:hAnsi="Arial" w:cs="Arial"/>
          <w:sz w:val="18"/>
          <w:szCs w:val="18"/>
        </w:rPr>
        <w:t>зе софинансовац секретарият на Я</w:t>
      </w:r>
      <w:r w:rsidRPr="00904061">
        <w:rPr>
          <w:rFonts w:ascii="Arial" w:hAnsi="Arial" w:cs="Arial"/>
          <w:sz w:val="18"/>
          <w:szCs w:val="18"/>
        </w:rPr>
        <w:t>вним конкурсу тоти: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вк</w:t>
      </w:r>
      <w:r w:rsidR="005951EB">
        <w:rPr>
          <w:rFonts w:ascii="Arial" w:hAnsi="Arial" w:cs="Arial"/>
          <w:sz w:val="18"/>
          <w:szCs w:val="18"/>
        </w:rPr>
        <w:t>упни материялни трошки програми</w:t>
      </w:r>
      <w:r w:rsidRPr="00904061">
        <w:rPr>
          <w:rFonts w:ascii="Arial" w:hAnsi="Arial" w:cs="Arial"/>
          <w:sz w:val="18"/>
          <w:szCs w:val="18"/>
        </w:rPr>
        <w:t xml:space="preserve"> або проєктох; 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просторни характер и значносц програми або проєкта (напр. медзинародни, медзиопштински, локални, мултиетнїчни, ма ширшу значносц); 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тирванє програми або проєкта; 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число учашнїкох програми або проєкта; 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интересованє публики и нащивеносц; 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медийни публицитет (телевизийни и радио преноси або знїмки, информованє преси и други способи презентациї); 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електронска присутносц, заступеносц и активносц (напр. иснованє интернет презентациї, платформи, дружтвени мрежи);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провадзаци и додатни активносци (напр. окремни наступ и представянє побиднїкох, ґала вечари, видаванє зборнїка, каталоґа и других публикацийох); 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число особох хтори анґажовани на програми або проєкту подношителя вимаганя; 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други активносци, програми и проєкти хтори орґанизує подношитель вимаганя; 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финансованє програмох и проєктох других орґанох, орґанизацийох, фондох, спонзорох або донаторох – зоз жеми або з иножемства;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можлївосц розвиваня програми и проєкта и їх отримуюцосц;</w:t>
      </w:r>
    </w:p>
    <w:p w:rsidR="00E72C35" w:rsidRPr="00904061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законїтосц и ефикасносц хаснованя сре</w:t>
      </w:r>
      <w:r w:rsidR="005951EB">
        <w:rPr>
          <w:rFonts w:ascii="Arial" w:hAnsi="Arial" w:cs="Arial"/>
          <w:sz w:val="18"/>
          <w:szCs w:val="18"/>
        </w:rPr>
        <w:t>дствох хтори скорей достати од П</w:t>
      </w:r>
      <w:r w:rsidRPr="00904061">
        <w:rPr>
          <w:rFonts w:ascii="Arial" w:hAnsi="Arial" w:cs="Arial"/>
          <w:sz w:val="18"/>
          <w:szCs w:val="18"/>
        </w:rPr>
        <w:t>окраїнского секретарияту.</w:t>
      </w:r>
    </w:p>
    <w:p w:rsidR="001C6735" w:rsidRPr="00904061" w:rsidRDefault="001C6735" w:rsidP="00A001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Нє будзе ше розпатрац нєблагочасни и нєподполни або нєправилно виполнєни прияви, прияви хтори поднєсли нєовласцени особи, </w:t>
      </w:r>
      <w:r w:rsidR="005951EB">
        <w:rPr>
          <w:rFonts w:ascii="Arial" w:hAnsi="Arial" w:cs="Arial"/>
          <w:sz w:val="18"/>
          <w:szCs w:val="18"/>
        </w:rPr>
        <w:t>як анї прияви хтори нє предмет Я</w:t>
      </w:r>
      <w:r w:rsidRPr="00904061">
        <w:rPr>
          <w:rFonts w:ascii="Arial" w:hAnsi="Arial" w:cs="Arial"/>
          <w:sz w:val="18"/>
          <w:szCs w:val="18"/>
        </w:rPr>
        <w:t>вного конкурса, односно прияви подношительох хтори нє придали звит о трошеню и хаснованю додзелєних средствох за предходни рок, односно за тих за хторих ше зоз звиту утвердзи же нєнаменково потрошели тоти средства.</w:t>
      </w:r>
    </w:p>
    <w:p w:rsidR="001C6735" w:rsidRPr="00904061" w:rsidRDefault="005E3036" w:rsidP="001C673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 xml:space="preserve">Секретарият затримує право од подношителя прияви, по потреби, питац додатну документацию и информациї, односно за додзельованє средствох одредзиц </w:t>
      </w:r>
      <w:r w:rsidR="005951EB">
        <w:rPr>
          <w:rFonts w:ascii="Arial" w:hAnsi="Arial" w:cs="Arial"/>
          <w:sz w:val="18"/>
          <w:szCs w:val="18"/>
        </w:rPr>
        <w:t>виполньованє додатних условийох.</w:t>
      </w:r>
    </w:p>
    <w:p w:rsidR="001C6735" w:rsidRPr="00904061" w:rsidRDefault="001C6735" w:rsidP="005E3036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Прияви и приложену документацию ше подношитeльом нє враца.</w:t>
      </w:r>
    </w:p>
    <w:p w:rsidR="00E72C35" w:rsidRPr="00904061" w:rsidRDefault="00E72C35" w:rsidP="0089630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lastRenderedPageBreak/>
        <w:t>По виходзе</w:t>
      </w:r>
      <w:r w:rsidR="005951EB">
        <w:rPr>
          <w:rFonts w:ascii="Arial" w:hAnsi="Arial" w:cs="Arial"/>
          <w:sz w:val="18"/>
          <w:szCs w:val="18"/>
        </w:rPr>
        <w:t>ню термину за приєм приявох на Я</w:t>
      </w:r>
      <w:r w:rsidRPr="00904061">
        <w:rPr>
          <w:rFonts w:ascii="Arial" w:hAnsi="Arial" w:cs="Arial"/>
          <w:sz w:val="18"/>
          <w:szCs w:val="18"/>
        </w:rPr>
        <w:t>вни конкурс, благочасни и подполни пр</w:t>
      </w:r>
      <w:r w:rsidR="005951EB">
        <w:rPr>
          <w:rFonts w:ascii="Arial" w:hAnsi="Arial" w:cs="Arial"/>
          <w:sz w:val="18"/>
          <w:szCs w:val="18"/>
        </w:rPr>
        <w:t>ияви С</w:t>
      </w:r>
      <w:r w:rsidRPr="00904061">
        <w:rPr>
          <w:rFonts w:ascii="Arial" w:hAnsi="Arial" w:cs="Arial"/>
          <w:sz w:val="18"/>
          <w:szCs w:val="18"/>
        </w:rPr>
        <w:t xml:space="preserve">екретарият прешлїдзи Националному совиту ромскей националней меншини пре даванє предкладаня за додзельованє средствох (у дальшим тексту: национални совит). </w:t>
      </w:r>
    </w:p>
    <w:p w:rsidR="008F273A" w:rsidRPr="00904061" w:rsidRDefault="000878C4" w:rsidP="008F273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noProof/>
          <w:kern w:val="1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Прияви подношительох и предкладаня националного совиту вреднує и оценює конкурсна комисия хтору формує покраїнски секретар з ришеньом, хтора формує ранґ-лїстину у складзе зоз утвердзенима критериюмами и способом бодованя.</w:t>
      </w:r>
    </w:p>
    <w:p w:rsidR="00E72C35" w:rsidRPr="00904061" w:rsidRDefault="000878C4" w:rsidP="008F273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Конкурсна комисия утвердзує прелиминарну лїстину вреднованя и ранґованя поднєшених приявох (програмох/проєктох) хтору ше обявює</w:t>
      </w:r>
      <w:r w:rsidR="005951EB">
        <w:rPr>
          <w:rFonts w:ascii="Arial" w:hAnsi="Arial" w:cs="Arial"/>
          <w:sz w:val="18"/>
          <w:szCs w:val="18"/>
        </w:rPr>
        <w:t xml:space="preserve"> на урядовим интернет боку С</w:t>
      </w:r>
      <w:r w:rsidRPr="00904061">
        <w:rPr>
          <w:rFonts w:ascii="Arial" w:hAnsi="Arial" w:cs="Arial"/>
          <w:sz w:val="18"/>
          <w:szCs w:val="18"/>
        </w:rPr>
        <w:t>екретарияту и на порталу е-Управа.</w:t>
      </w:r>
    </w:p>
    <w:p w:rsidR="000878C4" w:rsidRPr="00904061" w:rsidRDefault="0067630F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Подношителє прияви маю право на пригварку на прелиминарну лїстину у чаше осем дньох по єй обявйованю. Обгрунтовану одлуку о пригварки, конкурсна комисия приноши у чаше 15 дньох по єй доставаню. По ришованю пригварки, конкурсна комисия конєчну лїстину доручує покраїнскому секретарови на прилапйованє.</w:t>
      </w:r>
    </w:p>
    <w:p w:rsidR="000878C4" w:rsidRPr="00904061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Одлуку о виборе програмох/проєктох покраїнски секретар приноши у чаше 30 дньох по виходзеню термину за подношенє пригварки.</w:t>
      </w:r>
    </w:p>
    <w:p w:rsidR="000878C4" w:rsidRPr="00904061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Oдлуку о виборе програмох/проєктох ше об</w:t>
      </w:r>
      <w:r w:rsidR="005951EB">
        <w:rPr>
          <w:rFonts w:ascii="Arial" w:hAnsi="Arial" w:cs="Arial"/>
          <w:sz w:val="18"/>
          <w:szCs w:val="18"/>
        </w:rPr>
        <w:t>явює на урядовим интернет боку П</w:t>
      </w:r>
      <w:r w:rsidRPr="00904061">
        <w:rPr>
          <w:rFonts w:ascii="Arial" w:hAnsi="Arial" w:cs="Arial"/>
          <w:sz w:val="18"/>
          <w:szCs w:val="18"/>
        </w:rPr>
        <w:t>окраїнского секретарияту и на порталу е-Управа.</w:t>
      </w:r>
    </w:p>
    <w:p w:rsidR="000878C4" w:rsidRPr="00904061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Одлука о виборе програмох/проєктох конєчна.</w:t>
      </w:r>
    </w:p>
    <w:p w:rsidR="00B81586" w:rsidRPr="00904061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904061" w:rsidRDefault="00295C38" w:rsidP="00B81586">
      <w:pPr>
        <w:rPr>
          <w:rFonts w:ascii="Arial" w:hAnsi="Arial" w:cs="Arial"/>
          <w:b/>
          <w:sz w:val="18"/>
          <w:szCs w:val="18"/>
        </w:rPr>
      </w:pPr>
      <w:r w:rsidRPr="00904061">
        <w:rPr>
          <w:rFonts w:ascii="Arial" w:hAnsi="Arial" w:cs="Arial"/>
          <w:b/>
          <w:sz w:val="18"/>
          <w:szCs w:val="18"/>
        </w:rPr>
        <w:t>VI. РЕАЛИЗАЦИЯ</w:t>
      </w:r>
    </w:p>
    <w:p w:rsidR="00295C38" w:rsidRPr="00904061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</w:p>
    <w:p w:rsidR="00295C38" w:rsidRPr="00904061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Секретарият преноши додзелєни средства на рахунки хасновательох на основи подписаних контрактох, у складзе з динамику прилїву средствох до буджету АП Войводини</w:t>
      </w:r>
      <w:bookmarkStart w:id="1" w:name="sadrzaj_11"/>
      <w:bookmarkEnd w:id="1"/>
      <w:r w:rsidRPr="00904061">
        <w:rPr>
          <w:rFonts w:ascii="Arial" w:hAnsi="Arial" w:cs="Arial"/>
          <w:sz w:val="18"/>
          <w:szCs w:val="18"/>
        </w:rPr>
        <w:t>.</w:t>
      </w:r>
    </w:p>
    <w:p w:rsidR="00295C38" w:rsidRPr="00904061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У контракту о додзельованю средствох ше прецизує шицки права, обовязки и одвичательносци подношителя прияви и Секретарияту.</w:t>
      </w:r>
    </w:p>
    <w:p w:rsidR="00295C38" w:rsidRPr="00904061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Кед подношитель прияви нє подпиш</w:t>
      </w:r>
      <w:r w:rsidR="005951EB">
        <w:rPr>
          <w:rFonts w:ascii="Arial" w:hAnsi="Arial" w:cs="Arial"/>
          <w:sz w:val="18"/>
          <w:szCs w:val="18"/>
        </w:rPr>
        <w:t>е контракт у чаше яки одредзел С</w:t>
      </w:r>
      <w:r w:rsidRPr="00904061">
        <w:rPr>
          <w:rFonts w:ascii="Arial" w:hAnsi="Arial" w:cs="Arial"/>
          <w:sz w:val="18"/>
          <w:szCs w:val="18"/>
        </w:rPr>
        <w:t xml:space="preserve">екретарият, будзе ше тримац же одступел од поднєшеней прияви. </w:t>
      </w:r>
    </w:p>
    <w:p w:rsidR="00295C38" w:rsidRPr="00904061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Подношитель прияви ма обовязку додзелєни средства хасновац законїто и наменково, як и доручиц звит о наменковим трошеню средствох.</w:t>
      </w:r>
    </w:p>
    <w:p w:rsidR="00295C38" w:rsidRPr="00904061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Секретарият провадзи реализацию програмох/проєктох хтори софинансує.</w:t>
      </w:r>
    </w:p>
    <w:p w:rsidR="009C595C" w:rsidRPr="00904061" w:rsidRDefault="009C595C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7075A" w:rsidRPr="00904061" w:rsidRDefault="009C595C" w:rsidP="00502C63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Додатни информациї</w:t>
      </w:r>
      <w:r w:rsidR="005951EB">
        <w:rPr>
          <w:rFonts w:ascii="Arial" w:hAnsi="Arial" w:cs="Arial"/>
          <w:sz w:val="18"/>
          <w:szCs w:val="18"/>
        </w:rPr>
        <w:t xml:space="preserve"> о Явним конкурсу мож достац у С</w:t>
      </w:r>
      <w:r w:rsidRPr="00904061">
        <w:rPr>
          <w:rFonts w:ascii="Arial" w:hAnsi="Arial" w:cs="Arial"/>
          <w:sz w:val="18"/>
          <w:szCs w:val="18"/>
        </w:rPr>
        <w:t xml:space="preserve">екретарияту, на число </w:t>
      </w:r>
      <w:r w:rsidR="005951EB">
        <w:rPr>
          <w:rFonts w:ascii="Arial" w:hAnsi="Arial" w:cs="Arial"/>
          <w:sz w:val="18"/>
          <w:szCs w:val="18"/>
        </w:rPr>
        <w:t>телефона</w:t>
      </w:r>
      <w:r w:rsidR="008751DB">
        <w:rPr>
          <w:rFonts w:ascii="Arial" w:hAnsi="Arial" w:cs="Arial"/>
          <w:sz w:val="18"/>
          <w:szCs w:val="18"/>
          <w:lang w:val="sr-Cyrl-CS"/>
        </w:rPr>
        <w:t>:</w:t>
      </w:r>
      <w:r w:rsidR="005951EB">
        <w:rPr>
          <w:rFonts w:ascii="Arial" w:hAnsi="Arial" w:cs="Arial"/>
          <w:sz w:val="18"/>
          <w:szCs w:val="18"/>
        </w:rPr>
        <w:t xml:space="preserve"> 021/ 487 4713 або по</w:t>
      </w:r>
      <w:r w:rsidRPr="00904061">
        <w:rPr>
          <w:rFonts w:ascii="Arial" w:hAnsi="Arial" w:cs="Arial"/>
          <w:sz w:val="18"/>
          <w:szCs w:val="18"/>
        </w:rPr>
        <w:t xml:space="preserve"> е-пошти </w:t>
      </w:r>
      <w:hyperlink r:id="rId11" w:history="1">
        <w:r w:rsidRPr="00904061">
          <w:rPr>
            <w:rStyle w:val="Hyperlink"/>
            <w:rFonts w:ascii="Arial" w:hAnsi="Arial" w:cs="Arial"/>
            <w:sz w:val="18"/>
            <w:szCs w:val="18"/>
          </w:rPr>
          <w:t>Zivana.Zivanovic@vojvodina.gov.rs</w:t>
        </w:r>
      </w:hyperlink>
      <w:r w:rsidRPr="00904061">
        <w:rPr>
          <w:rFonts w:ascii="Arial" w:hAnsi="Arial" w:cs="Arial"/>
          <w:sz w:val="18"/>
          <w:szCs w:val="18"/>
        </w:rPr>
        <w:t>.</w:t>
      </w:r>
    </w:p>
    <w:p w:rsidR="00B7075A" w:rsidRPr="00904061" w:rsidRDefault="00B7075A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95C38" w:rsidRPr="00904061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B81586" w:rsidRPr="00904061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904061" w:rsidRDefault="00D45F27" w:rsidP="00D45F27">
      <w:pPr>
        <w:ind w:left="5664"/>
        <w:jc w:val="center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b/>
          <w:sz w:val="18"/>
          <w:szCs w:val="18"/>
        </w:rPr>
        <w:t>ПОКРАЇНСКИ СЕКРЕТАР,</w:t>
      </w:r>
    </w:p>
    <w:p w:rsidR="00B81586" w:rsidRPr="00904061" w:rsidRDefault="00B81586" w:rsidP="00D45F27">
      <w:pPr>
        <w:ind w:left="12036"/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904061" w:rsidRDefault="00B81586" w:rsidP="00D45F27">
      <w:pPr>
        <w:ind w:left="12036"/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904061" w:rsidRDefault="00D45F27" w:rsidP="00D45F27">
      <w:pPr>
        <w:ind w:left="5664"/>
        <w:jc w:val="center"/>
        <w:rPr>
          <w:rFonts w:ascii="Arial" w:hAnsi="Arial" w:cs="Arial"/>
          <w:sz w:val="18"/>
          <w:szCs w:val="18"/>
        </w:rPr>
      </w:pPr>
      <w:r w:rsidRPr="00904061">
        <w:rPr>
          <w:rFonts w:ascii="Arial" w:hAnsi="Arial" w:cs="Arial"/>
          <w:sz w:val="18"/>
          <w:szCs w:val="18"/>
        </w:rPr>
        <w:t>Михаль Нїлаш</w:t>
      </w:r>
      <w:r w:rsidR="00900918">
        <w:rPr>
          <w:rFonts w:ascii="Arial" w:hAnsi="Arial" w:cs="Arial"/>
          <w:sz w:val="18"/>
          <w:szCs w:val="18"/>
          <w:lang w:val="sr-Cyrl-CS"/>
        </w:rPr>
        <w:t>,</w:t>
      </w:r>
      <w:r w:rsidRPr="00904061">
        <w:rPr>
          <w:rFonts w:ascii="Arial" w:hAnsi="Arial" w:cs="Arial"/>
          <w:sz w:val="18"/>
          <w:szCs w:val="18"/>
        </w:rPr>
        <w:t xml:space="preserve"> с.р.</w:t>
      </w:r>
    </w:p>
    <w:p w:rsidR="00B81586" w:rsidRDefault="00B81586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</w:p>
    <w:sectPr w:rsidR="00B8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BD" w:rsidRDefault="004405BD" w:rsidP="00B66F39">
      <w:r>
        <w:separator/>
      </w:r>
    </w:p>
  </w:endnote>
  <w:endnote w:type="continuationSeparator" w:id="0">
    <w:p w:rsidR="004405BD" w:rsidRDefault="004405BD" w:rsidP="00B6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BD" w:rsidRDefault="004405BD" w:rsidP="00B66F39">
      <w:r>
        <w:separator/>
      </w:r>
    </w:p>
  </w:footnote>
  <w:footnote w:type="continuationSeparator" w:id="0">
    <w:p w:rsidR="004405BD" w:rsidRDefault="004405BD" w:rsidP="00B6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878C4"/>
    <w:rsid w:val="000B18B9"/>
    <w:rsid w:val="000B5D59"/>
    <w:rsid w:val="00115D2B"/>
    <w:rsid w:val="00187BD1"/>
    <w:rsid w:val="00191F9B"/>
    <w:rsid w:val="001C2CFC"/>
    <w:rsid w:val="001C6735"/>
    <w:rsid w:val="001E447F"/>
    <w:rsid w:val="001E563C"/>
    <w:rsid w:val="00295C38"/>
    <w:rsid w:val="002A4A44"/>
    <w:rsid w:val="002E0F04"/>
    <w:rsid w:val="00340821"/>
    <w:rsid w:val="00426C06"/>
    <w:rsid w:val="004405BD"/>
    <w:rsid w:val="00451494"/>
    <w:rsid w:val="00502967"/>
    <w:rsid w:val="00502C63"/>
    <w:rsid w:val="00541111"/>
    <w:rsid w:val="005727CE"/>
    <w:rsid w:val="005951EB"/>
    <w:rsid w:val="005E3036"/>
    <w:rsid w:val="005E51FB"/>
    <w:rsid w:val="00607399"/>
    <w:rsid w:val="00646E9A"/>
    <w:rsid w:val="006549EE"/>
    <w:rsid w:val="0067630F"/>
    <w:rsid w:val="006A00EF"/>
    <w:rsid w:val="00744411"/>
    <w:rsid w:val="007B14AA"/>
    <w:rsid w:val="008278C9"/>
    <w:rsid w:val="008751DB"/>
    <w:rsid w:val="00896307"/>
    <w:rsid w:val="00896A1F"/>
    <w:rsid w:val="008A7841"/>
    <w:rsid w:val="008F273A"/>
    <w:rsid w:val="00900918"/>
    <w:rsid w:val="00904061"/>
    <w:rsid w:val="00991409"/>
    <w:rsid w:val="009C595C"/>
    <w:rsid w:val="00A001F0"/>
    <w:rsid w:val="00A834A3"/>
    <w:rsid w:val="00B66F39"/>
    <w:rsid w:val="00B7075A"/>
    <w:rsid w:val="00B81586"/>
    <w:rsid w:val="00B873D8"/>
    <w:rsid w:val="00BE6696"/>
    <w:rsid w:val="00C03860"/>
    <w:rsid w:val="00C3474E"/>
    <w:rsid w:val="00C3757C"/>
    <w:rsid w:val="00C8546E"/>
    <w:rsid w:val="00CE5E45"/>
    <w:rsid w:val="00D45F27"/>
    <w:rsid w:val="00DA7E61"/>
    <w:rsid w:val="00E27857"/>
    <w:rsid w:val="00E717B4"/>
    <w:rsid w:val="00E72C35"/>
    <w:rsid w:val="00F66C65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rsid w:val="00B66F39"/>
    <w:rPr>
      <w:sz w:val="20"/>
      <w:szCs w:val="20"/>
      <w:lang w:eastAsia="uk-UA"/>
    </w:rPr>
  </w:style>
  <w:style w:type="character" w:customStyle="1" w:styleId="FootnoteTextChar">
    <w:name w:val="Footnote Text Char"/>
    <w:basedOn w:val="DefaultParagraphFont"/>
    <w:link w:val="FootnoteText"/>
    <w:rsid w:val="00B66F39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FootnoteReference">
    <w:name w:val="footnote reference"/>
    <w:rsid w:val="00B66F39"/>
    <w:rPr>
      <w:vertAlign w:val="superscript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rsid w:val="00B66F39"/>
    <w:rPr>
      <w:sz w:val="20"/>
      <w:szCs w:val="20"/>
      <w:lang w:eastAsia="uk-UA"/>
    </w:rPr>
  </w:style>
  <w:style w:type="character" w:customStyle="1" w:styleId="FootnoteTextChar">
    <w:name w:val="Footnote Text Char"/>
    <w:basedOn w:val="DefaultParagraphFont"/>
    <w:link w:val="FootnoteText"/>
    <w:rsid w:val="00B66F39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FootnoteReference">
    <w:name w:val="footnote reference"/>
    <w:rsid w:val="00B66F39"/>
    <w:rPr>
      <w:vertAlign w:val="superscript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ivana.Zivanovic@vojvodina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uma.vojvodina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3C4A-CE64-4508-A6E4-1C721B2D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45</cp:revision>
  <dcterms:created xsi:type="dcterms:W3CDTF">2019-02-07T08:49:00Z</dcterms:created>
  <dcterms:modified xsi:type="dcterms:W3CDTF">2019-02-25T08:24:00Z</dcterms:modified>
</cp:coreProperties>
</file>