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29"/>
        <w:gridCol w:w="2700"/>
        <w:gridCol w:w="5445"/>
      </w:tblGrid>
      <w:tr w:rsidR="001B6476" w:rsidRPr="00CE4E96" w:rsidTr="00F54C65">
        <w:trPr>
          <w:trHeight w:val="1975"/>
        </w:trPr>
        <w:tc>
          <w:tcPr>
            <w:tcW w:w="2329" w:type="dxa"/>
            <w:hideMark/>
          </w:tcPr>
          <w:p w:rsidR="001B6476" w:rsidRDefault="001B6476" w:rsidP="001B6476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="Calibri" w:eastAsia="Calibri" w:hAnsi="Calibri"/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gridSpan w:val="2"/>
          </w:tcPr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sz w:val="18"/>
              </w:rPr>
              <w:t>Република Сербия</w:t>
            </w:r>
          </w:p>
          <w:p w:rsidR="001B6476" w:rsidRPr="00E35616" w:rsidRDefault="001B6476" w:rsidP="001B647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sz w:val="18"/>
              </w:rPr>
              <w:t>Автономна покраїна Войводина</w:t>
            </w:r>
          </w:p>
          <w:p w:rsidR="001B6476" w:rsidRPr="00E35616" w:rsidRDefault="001B6476" w:rsidP="001B6476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:rsidR="001B6476" w:rsidRPr="00E35616" w:rsidRDefault="001B6476" w:rsidP="001B6476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b/>
                <w:sz w:val="18"/>
              </w:rPr>
              <w:t>Покраїнски секретарият за образованє, предписаня,</w:t>
            </w:r>
          </w:p>
          <w:p w:rsidR="001B6476" w:rsidRPr="00E35616" w:rsidRDefault="001B6476" w:rsidP="001B6476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b/>
                <w:sz w:val="18"/>
              </w:rPr>
              <w:t>управу и национални меншини – национални заєднїци</w:t>
            </w:r>
          </w:p>
          <w:p w:rsidR="001B6476" w:rsidRPr="00E35616" w:rsidRDefault="001B6476" w:rsidP="001B6476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sz w:val="18"/>
              </w:rPr>
              <w:t>Булевар Михайла Пупина 16, 21000 Нови Сад</w:t>
            </w:r>
          </w:p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sz w:val="18"/>
              </w:rPr>
              <w:t>Тел.: 021  487  4035,  487  4241, 487 4330</w:t>
            </w:r>
          </w:p>
          <w:p w:rsidR="001B6476" w:rsidRPr="00E3561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sz w:val="18"/>
              </w:rPr>
              <w:t>ounz@vojvodinа.gov.rs</w:t>
            </w:r>
          </w:p>
        </w:tc>
      </w:tr>
      <w:tr w:rsidR="001B6476" w:rsidRPr="00CE4E96" w:rsidTr="00F54C65">
        <w:trPr>
          <w:trHeight w:val="305"/>
        </w:trPr>
        <w:tc>
          <w:tcPr>
            <w:tcW w:w="2329" w:type="dxa"/>
          </w:tcPr>
          <w:p w:rsidR="001B6476" w:rsidRPr="00EA37CF" w:rsidRDefault="001B6476" w:rsidP="001B6476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700" w:type="dxa"/>
          </w:tcPr>
          <w:p w:rsidR="001B6476" w:rsidRPr="00AD06CB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B6476" w:rsidRPr="000B5E22" w:rsidRDefault="001B6476" w:rsidP="001B6476">
            <w:pPr>
              <w:tabs>
                <w:tab w:val="center" w:pos="4703"/>
                <w:tab w:val="right" w:pos="9406"/>
              </w:tabs>
              <w:spacing w:after="0"/>
              <w:ind w:left="-153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color w:val="000000"/>
                <w:sz w:val="18"/>
              </w:rPr>
              <w:t>ЧИСЛО: 128-451-2964/2022-01/2-1</w:t>
            </w:r>
          </w:p>
          <w:p w:rsidR="001B6476" w:rsidRPr="00AD06CB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</w:tcPr>
          <w:p w:rsidR="001B6476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B6476" w:rsidRPr="00AD06CB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Style w:val="Normal"/>
                <w:rFonts w:ascii="Calibri" w:hAnsi="Calibri"/>
                <w:color w:val="000000"/>
                <w:sz w:val="18"/>
              </w:rPr>
              <w:t xml:space="preserve">                                                                    ДАТУМ: 12.10.2022.</w:t>
            </w:r>
          </w:p>
          <w:p w:rsidR="001B6476" w:rsidRPr="00AD06CB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B6476" w:rsidRPr="00AD06CB" w:rsidRDefault="001B6476" w:rsidP="001B647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:rsidR="001B6476" w:rsidRPr="00800E40" w:rsidRDefault="001B6476" w:rsidP="001B6476">
      <w:pPr>
        <w:spacing w:after="0"/>
        <w:jc w:val="both"/>
        <w:rPr>
          <w:rFonts w:ascii="Calibri" w:hAnsi="Calibri"/>
          <w:b/>
          <w:bCs/>
        </w:rPr>
      </w:pPr>
      <w:r>
        <w:rPr>
          <w:rStyle w:val="Normal"/>
          <w:rFonts w:ascii="Calibri" w:hAnsi="Calibri"/>
          <w:color w:val="000000"/>
        </w:rPr>
        <w:t>На основи члена 15, 16. пасус 5. и 24. пасус 2. Покраїнскей скупштинскей одлуки о покраїнскей управи («Службени новини АПВ», число 37/14, 54/14 - др. oдлука, 37/16, 29/17, 24/19, 66/20 и 38/21)</w:t>
      </w:r>
      <w:r>
        <w:rPr>
          <w:rStyle w:val="Normal"/>
          <w:rFonts w:ascii="Calibri" w:hAnsi="Calibri"/>
        </w:rPr>
        <w:t xml:space="preserve"> и члена 9. Правилнїка o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10/20), а по запровадзеним </w:t>
      </w:r>
      <w:r>
        <w:rPr>
          <w:rStyle w:val="Normal"/>
        </w:rPr>
        <w:t>Конкурсу за финансованє и софинансованє проєктох у обласци дзвиганя квалитету образовно-воспитного процесу основного и штреднього образованя – трошки обуки талантованих школярох основних и штреднїх школох зоз териториї АП Войводини и анґажованя фахових сотруднїкох на Андревлю за 2022. рок од 14.</w:t>
      </w:r>
      <w:r>
        <w:rPr>
          <w:rStyle w:val="Normal"/>
          <w:rFonts w:ascii="Calibri" w:hAnsi="Calibri"/>
          <w:color w:val="000000"/>
        </w:rPr>
        <w:t xml:space="preserve"> 9. 2022. року, </w:t>
      </w:r>
      <w:r>
        <w:rPr>
          <w:rStyle w:val="Normal"/>
          <w:rFonts w:ascii="Calibri" w:hAnsi="Calibri"/>
        </w:rPr>
        <w:t>покраїнски секретар за образованє, предписаня, управу и национални меншини – национални заєднїци п р и н о ш и</w:t>
      </w:r>
    </w:p>
    <w:p w:rsidR="001B6476" w:rsidRPr="00800E40" w:rsidRDefault="001B6476" w:rsidP="001B6476">
      <w:pPr>
        <w:spacing w:after="0"/>
        <w:jc w:val="both"/>
        <w:rPr>
          <w:rFonts w:ascii="Calibri" w:hAnsi="Calibri" w:cs="Arial"/>
          <w:color w:val="000000"/>
        </w:rPr>
      </w:pPr>
    </w:p>
    <w:p w:rsidR="001B6476" w:rsidRDefault="001B6476" w:rsidP="001B6476">
      <w:pPr>
        <w:spacing w:after="0"/>
        <w:jc w:val="center"/>
        <w:rPr>
          <w:rFonts w:ascii="Calibri" w:hAnsi="Calibri" w:cs="Arial"/>
          <w:b/>
          <w:color w:val="000000"/>
        </w:rPr>
      </w:pPr>
      <w:r>
        <w:rPr>
          <w:rStyle w:val="Normal"/>
          <w:rFonts w:ascii="Calibri" w:hAnsi="Calibri"/>
          <w:b/>
          <w:color w:val="000000"/>
        </w:rPr>
        <w:t>РИШЕНЄ О ВИМЕНКИ</w:t>
      </w:r>
    </w:p>
    <w:p w:rsidR="001B6476" w:rsidRPr="00800E40" w:rsidRDefault="001B6476" w:rsidP="001B6476">
      <w:pPr>
        <w:spacing w:after="0"/>
        <w:jc w:val="center"/>
        <w:rPr>
          <w:rFonts w:ascii="Calibri" w:hAnsi="Calibri"/>
          <w:b/>
          <w:color w:val="000000"/>
        </w:rPr>
      </w:pPr>
      <w:r>
        <w:rPr>
          <w:rStyle w:val="Normal"/>
          <w:rFonts w:ascii="Calibri" w:hAnsi="Calibri"/>
          <w:b/>
          <w:color w:val="000000"/>
        </w:rPr>
        <w:t>РИШЕНЯ О РОЗПОДЗЕЛЬОВАНЮ БУДЖЕТНИХ СРЕДСТВОХ ЗА ФИНАНСОВАНЄ И СОФИНАНСОВАНЄ ПРОЄКТОХ У ОБЛАСЦИ ДЗВИГАНЯ КВАЛИТЕТУ ОБРАЗОВНО-ВОСПИТНОГО ПРОЦЕСУ ОСНОВНОГО И  ШТРЕДНЬОГО ОБРАЗОВАНЯ – ТРОШКИ ОБУКИ ТАЛАНТОВАНИХ ШКОЛЯРОХ ШТРЕДНЇХ ШКОЛОХ ЗОЗ ТЕРИТОРИЇ АП ВОЙВОДИНИ И АНҐАЖОВАНЯ ФАХОВИХ СОТРУДНЇКОХ НА АНДРЕВЛЮ ЗА 2022. РОК</w:t>
      </w:r>
    </w:p>
    <w:p w:rsidR="001B6476" w:rsidRPr="00800E40" w:rsidRDefault="001B6476" w:rsidP="001B6476">
      <w:pPr>
        <w:spacing w:after="0"/>
        <w:jc w:val="center"/>
        <w:rPr>
          <w:rFonts w:ascii="Calibri" w:hAnsi="Calibri"/>
          <w:b/>
          <w:color w:val="000000"/>
        </w:rPr>
      </w:pPr>
    </w:p>
    <w:p w:rsidR="001B6476" w:rsidRPr="00800E40" w:rsidRDefault="001B6476" w:rsidP="001B6476">
      <w:pPr>
        <w:spacing w:after="0"/>
        <w:jc w:val="center"/>
        <w:rPr>
          <w:rFonts w:ascii="Calibri" w:hAnsi="Calibri"/>
          <w:b/>
          <w:color w:val="000000"/>
        </w:rPr>
      </w:pPr>
      <w:r>
        <w:rPr>
          <w:rStyle w:val="Normal"/>
          <w:rFonts w:ascii="Calibri" w:hAnsi="Calibri"/>
          <w:b/>
          <w:color w:val="000000"/>
        </w:rPr>
        <w:t>I</w:t>
      </w:r>
    </w:p>
    <w:p w:rsidR="001B6476" w:rsidRDefault="001B6476" w:rsidP="001B6476">
      <w:pPr>
        <w:spacing w:after="0"/>
        <w:ind w:right="-360"/>
        <w:jc w:val="both"/>
        <w:outlineLvl w:val="0"/>
        <w:rPr>
          <w:rFonts w:ascii="Calibri" w:hAnsi="Calibri"/>
          <w:b/>
        </w:rPr>
      </w:pPr>
      <w:r>
        <w:rPr>
          <w:rStyle w:val="Normal"/>
          <w:rFonts w:ascii="Calibri" w:hAnsi="Calibri"/>
          <w:color w:val="000000"/>
        </w:rPr>
        <w:t xml:space="preserve">Зоз тим ришеньом ше </w:t>
      </w:r>
      <w:r>
        <w:rPr>
          <w:rStyle w:val="Normal"/>
          <w:rFonts w:ascii="Calibri" w:hAnsi="Calibri"/>
          <w:b/>
          <w:color w:val="000000"/>
        </w:rPr>
        <w:t>ОКОНЧУЄ ВИМЕНКУ ТОЧКИ II</w:t>
      </w:r>
      <w:r>
        <w:rPr>
          <w:rStyle w:val="Normal"/>
          <w:rFonts w:ascii="Calibri" w:hAnsi="Calibri"/>
          <w:color w:val="000000"/>
        </w:rPr>
        <w:t xml:space="preserve">, Ришеня покраїнского секретара за образованє, предписаня, управу и национални меншини – национални заєднїци, число: 128-451-2964/2022-01/2 од 7.10.2022. року, о </w:t>
      </w:r>
      <w:r>
        <w:rPr>
          <w:rStyle w:val="Normal"/>
        </w:rPr>
        <w:t>розподзельованю буджетних средствох Покраїнского секретарияту за образованє, предписаня, управу и национални меншини – национални заєднїци, по Конкурсу за финансованє и софинансованє проєктох у обласци дзвиганя квалитету образовно-воспитного процесу основного и штреднього образованя – трошки обуки талантованих школярох основних и штреднїх школох зоз териториї АП Войводини и анґажованє фахових сотруднїкох на Андревлю за 2022. рок, число: 128-451-2964/2022-01 од 14.</w:t>
      </w:r>
      <w:r>
        <w:rPr>
          <w:rStyle w:val="Normal"/>
          <w:rFonts w:ascii="Calibri" w:hAnsi="Calibri"/>
          <w:color w:val="000000"/>
        </w:rPr>
        <w:t xml:space="preserve"> 9. 2022. року </w:t>
      </w:r>
      <w:r>
        <w:rPr>
          <w:rStyle w:val="Normal"/>
          <w:rFonts w:ascii="Calibri" w:hAnsi="Calibri"/>
        </w:rPr>
        <w:t xml:space="preserve">(«Службени новини АПВ», число 39/22 – у дальшим тексту: Конкурс), за штреднє образованє, та наведзена точка предметного ришеня, тераз </w:t>
      </w:r>
      <w:r>
        <w:rPr>
          <w:rStyle w:val="Normal"/>
          <w:rFonts w:ascii="Calibri" w:hAnsi="Calibri"/>
          <w:b/>
        </w:rPr>
        <w:t>ГЛАШИ:</w:t>
      </w:r>
    </w:p>
    <w:p w:rsidR="001B6476" w:rsidRPr="00800E40" w:rsidRDefault="001B6476" w:rsidP="001B6476">
      <w:pPr>
        <w:spacing w:after="0"/>
        <w:ind w:right="-360"/>
        <w:jc w:val="both"/>
        <w:outlineLvl w:val="0"/>
        <w:rPr>
          <w:rFonts w:ascii="Calibri" w:hAnsi="Calibri"/>
          <w:b/>
        </w:rPr>
      </w:pPr>
    </w:p>
    <w:p w:rsidR="001B6476" w:rsidRPr="00800E40" w:rsidRDefault="001B6476" w:rsidP="001B6476">
      <w:pPr>
        <w:spacing w:after="0"/>
        <w:jc w:val="center"/>
        <w:rPr>
          <w:rFonts w:ascii="Calibri" w:hAnsi="Calibri"/>
          <w:b/>
          <w:color w:val="000000"/>
        </w:rPr>
      </w:pPr>
      <w:r>
        <w:rPr>
          <w:rStyle w:val="Normal"/>
          <w:rFonts w:ascii="Calibri" w:hAnsi="Calibri"/>
          <w:b/>
          <w:color w:val="000000"/>
        </w:rPr>
        <w:t>II</w:t>
      </w:r>
    </w:p>
    <w:p w:rsidR="001B6476" w:rsidRPr="00800E40" w:rsidRDefault="001B6476" w:rsidP="001B6476">
      <w:pPr>
        <w:spacing w:after="0"/>
        <w:jc w:val="center"/>
        <w:rPr>
          <w:rFonts w:ascii="Calibri" w:hAnsi="Calibri"/>
          <w:b/>
          <w:color w:val="000000"/>
        </w:rPr>
      </w:pPr>
    </w:p>
    <w:p w:rsidR="001B6476" w:rsidRPr="00367E02" w:rsidRDefault="001B6476" w:rsidP="001B6476">
      <w:pPr>
        <w:spacing w:after="0"/>
        <w:ind w:firstLine="720"/>
        <w:jc w:val="both"/>
        <w:rPr>
          <w:rFonts w:ascii="Calibri" w:hAnsi="Calibri"/>
        </w:rPr>
      </w:pPr>
      <w:r>
        <w:rPr>
          <w:rStyle w:val="Normal"/>
        </w:rPr>
        <w:t xml:space="preserve">Зоз Конкурсом опредзелєни </w:t>
      </w:r>
      <w:r>
        <w:rPr>
          <w:rStyle w:val="Normal"/>
          <w:rFonts w:ascii="Calibri" w:hAnsi="Calibri"/>
        </w:rPr>
        <w:t xml:space="preserve"> 8.203.608,00 динари за наменку зоз точки I того ришеня, а  розпоредзени </w:t>
      </w:r>
      <w:r>
        <w:rPr>
          <w:rStyle w:val="Normal"/>
          <w:rFonts w:ascii="Calibri" w:hAnsi="Calibri"/>
          <w:b/>
        </w:rPr>
        <w:t>7.671.676,80</w:t>
      </w:r>
      <w:r>
        <w:rPr>
          <w:rStyle w:val="Normal"/>
          <w:rFonts w:ascii="Calibri" w:hAnsi="Calibri"/>
        </w:rPr>
        <w:t xml:space="preserve"> динари. Нєрозпоредзени остали 531.931.20 динари. </w:t>
      </w:r>
    </w:p>
    <w:p w:rsidR="001B6476" w:rsidRPr="00800E40" w:rsidRDefault="001B6476" w:rsidP="001B6476">
      <w:pPr>
        <w:spacing w:after="0"/>
        <w:ind w:left="1440"/>
        <w:rPr>
          <w:rFonts w:ascii="Calibri" w:hAnsi="Calibri"/>
        </w:rPr>
      </w:pPr>
    </w:p>
    <w:p w:rsidR="001B6476" w:rsidRPr="00800E40" w:rsidRDefault="001B6476" w:rsidP="001B6476">
      <w:pPr>
        <w:spacing w:after="0"/>
        <w:ind w:firstLine="720"/>
        <w:jc w:val="both"/>
        <w:rPr>
          <w:rFonts w:ascii="Calibri" w:hAnsi="Calibri"/>
        </w:rPr>
      </w:pPr>
      <w:r>
        <w:rPr>
          <w:rStyle w:val="Normal"/>
          <w:rFonts w:ascii="Calibri" w:hAnsi="Calibri"/>
        </w:rPr>
        <w:t xml:space="preserve">Средства ше одобрує установом штреднього образованя и воспитаня на териториї АП Войводини чий снователь Република Сербия, автономна покраїна або єдинка локалней самоуправи (у дальшим тексту: Хаснователє). Розподзельованє средствох по Хасновательох приказанe у таблїчки у прилогу хтора состойна часц того ришеня. </w:t>
      </w:r>
    </w:p>
    <w:p w:rsidR="001B6476" w:rsidRPr="00800E40" w:rsidRDefault="001B6476" w:rsidP="001B6476">
      <w:pPr>
        <w:pStyle w:val="BlockText"/>
        <w:tabs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1B6476" w:rsidRPr="00800E40" w:rsidRDefault="001B6476" w:rsidP="001B6476">
      <w:pPr>
        <w:pStyle w:val="BlockText"/>
        <w:tabs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t>III</w:t>
      </w:r>
    </w:p>
    <w:p w:rsidR="001B6476" w:rsidRPr="00800E40" w:rsidRDefault="001B6476" w:rsidP="001B6476">
      <w:pPr>
        <w:pStyle w:val="BlockText"/>
        <w:tabs>
          <w:tab w:val="left" w:pos="0"/>
          <w:tab w:val="left" w:pos="1440"/>
        </w:tabs>
        <w:ind w:left="0" w:right="-11" w:firstLine="0"/>
        <w:rPr>
          <w:rFonts w:ascii="Calibri" w:hAnsi="Calibri"/>
          <w:b/>
          <w:color w:val="000000"/>
          <w:sz w:val="22"/>
          <w:szCs w:val="22"/>
        </w:rPr>
      </w:pPr>
    </w:p>
    <w:p w:rsidR="001B6476" w:rsidRDefault="001B6476" w:rsidP="001B6476">
      <w:pPr>
        <w:tabs>
          <w:tab w:val="left" w:pos="0"/>
          <w:tab w:val="left" w:pos="720"/>
          <w:tab w:val="left" w:pos="1440"/>
          <w:tab w:val="left" w:pos="5040"/>
        </w:tabs>
        <w:spacing w:after="0"/>
        <w:ind w:right="102" w:firstLine="709"/>
        <w:jc w:val="both"/>
        <w:rPr>
          <w:rFonts w:ascii="Calibri" w:hAnsi="Calibri"/>
        </w:rPr>
      </w:pPr>
      <w:r>
        <w:rPr>
          <w:rStyle w:val="Normal"/>
        </w:rPr>
        <w:t>У других часцох, Ришенє ше нє меня.</w:t>
      </w:r>
    </w:p>
    <w:p w:rsidR="001B6476" w:rsidRPr="00800E40" w:rsidRDefault="001B6476" w:rsidP="001B6476">
      <w:pPr>
        <w:tabs>
          <w:tab w:val="left" w:pos="0"/>
          <w:tab w:val="left" w:pos="720"/>
          <w:tab w:val="left" w:pos="1440"/>
          <w:tab w:val="left" w:pos="5040"/>
        </w:tabs>
        <w:spacing w:after="0"/>
        <w:ind w:right="102"/>
        <w:jc w:val="both"/>
        <w:rPr>
          <w:rFonts w:ascii="Calibri" w:hAnsi="Calibri"/>
          <w:b/>
          <w:color w:val="000000"/>
        </w:rPr>
      </w:pPr>
    </w:p>
    <w:p w:rsidR="001B6476" w:rsidRDefault="001B6476" w:rsidP="001B6476">
      <w:pPr>
        <w:spacing w:after="0"/>
        <w:jc w:val="both"/>
        <w:rPr>
          <w:rStyle w:val="Normal"/>
          <w:rFonts w:ascii="Calibri" w:hAnsi="Calibri"/>
          <w:b/>
          <w:color w:val="000000"/>
        </w:rPr>
      </w:pPr>
      <w:r>
        <w:rPr>
          <w:rStyle w:val="Normal"/>
          <w:rFonts w:ascii="Calibri" w:hAnsi="Calibri"/>
          <w:b/>
          <w:color w:val="000000"/>
        </w:rPr>
        <w:t>Ришенє доручиц:</w:t>
      </w:r>
    </w:p>
    <w:p w:rsidR="001B6476" w:rsidRPr="00800E40" w:rsidRDefault="001B6476" w:rsidP="001B6476">
      <w:pPr>
        <w:spacing w:after="0"/>
        <w:jc w:val="both"/>
        <w:rPr>
          <w:rFonts w:ascii="Calibri" w:hAnsi="Calibri"/>
          <w:b/>
          <w:color w:val="000000"/>
        </w:rPr>
      </w:pPr>
    </w:p>
    <w:p w:rsidR="001B6476" w:rsidRPr="00800E40" w:rsidRDefault="001B6476" w:rsidP="001B647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Style w:val="Normal"/>
          <w:rFonts w:ascii="Calibri" w:hAnsi="Calibri"/>
          <w:color w:val="000000"/>
        </w:rPr>
        <w:t>Сектору за материялно-финансийни роботи Секретарияту</w:t>
      </w:r>
    </w:p>
    <w:p w:rsidR="001B6476" w:rsidRPr="00800E40" w:rsidRDefault="001B6476" w:rsidP="001B647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Style w:val="Normal"/>
          <w:rFonts w:ascii="Calibri" w:hAnsi="Calibri"/>
          <w:color w:val="000000"/>
        </w:rPr>
        <w:t xml:space="preserve">Архиви </w:t>
      </w:r>
    </w:p>
    <w:p w:rsidR="001B6476" w:rsidRPr="00800E40" w:rsidRDefault="001B6476" w:rsidP="001B6476">
      <w:pPr>
        <w:spacing w:after="0"/>
        <w:rPr>
          <w:rFonts w:ascii="Calibri" w:hAnsi="Calibri"/>
        </w:rPr>
      </w:pPr>
    </w:p>
    <w:p w:rsidR="001B6476" w:rsidRPr="00800E40" w:rsidRDefault="001B6476" w:rsidP="001B6476">
      <w:pPr>
        <w:tabs>
          <w:tab w:val="left" w:pos="6804"/>
        </w:tabs>
        <w:spacing w:after="0"/>
        <w:ind w:left="1440"/>
        <w:rPr>
          <w:rFonts w:ascii="Calibri" w:hAnsi="Calibri"/>
        </w:rPr>
      </w:pPr>
      <w:r>
        <w:rPr>
          <w:rStyle w:val="Normal"/>
          <w:rFonts w:ascii="Calibri" w:hAnsi="Calibri"/>
        </w:rPr>
        <w:tab/>
        <w:t>ПОКРАЇНСКИ СЕКРЕТАР,</w:t>
      </w:r>
    </w:p>
    <w:p w:rsidR="001B6476" w:rsidRPr="00800E40" w:rsidRDefault="001B6476" w:rsidP="001B6476">
      <w:pPr>
        <w:tabs>
          <w:tab w:val="left" w:pos="6804"/>
        </w:tabs>
        <w:spacing w:after="0"/>
        <w:ind w:left="1440"/>
        <w:rPr>
          <w:rFonts w:ascii="Calibri" w:hAnsi="Calibri"/>
        </w:rPr>
      </w:pPr>
    </w:p>
    <w:p w:rsidR="001B6476" w:rsidRPr="00800E40" w:rsidRDefault="001B6476" w:rsidP="001B6476">
      <w:pPr>
        <w:tabs>
          <w:tab w:val="left" w:pos="6240"/>
          <w:tab w:val="left" w:pos="6804"/>
        </w:tabs>
        <w:spacing w:after="0"/>
        <w:ind w:left="1440"/>
        <w:rPr>
          <w:rFonts w:ascii="Calibri" w:hAnsi="Calibri"/>
        </w:rPr>
      </w:pPr>
      <w:r>
        <w:rPr>
          <w:rStyle w:val="Normal"/>
          <w:rFonts w:ascii="Calibri" w:hAnsi="Calibri"/>
        </w:rPr>
        <w:tab/>
      </w:r>
      <w:r>
        <w:rPr>
          <w:rStyle w:val="Normal"/>
          <w:rFonts w:ascii="Calibri" w:hAnsi="Calibri"/>
        </w:rPr>
        <w:tab/>
        <w:t xml:space="preserve">   </w:t>
      </w:r>
      <w:r>
        <w:rPr>
          <w:rStyle w:val="Normal"/>
          <w:rFonts w:ascii="Calibri" w:hAnsi="Calibri"/>
          <w:lang w:val="en-US"/>
        </w:rPr>
        <w:t xml:space="preserve">     </w:t>
      </w:r>
      <w:r>
        <w:rPr>
          <w:rStyle w:val="Normal"/>
          <w:rFonts w:ascii="Calibri" w:hAnsi="Calibri"/>
        </w:rPr>
        <w:t>Жолт Сакалаш</w:t>
      </w:r>
    </w:p>
    <w:p w:rsidR="001B6476" w:rsidRPr="00800E40" w:rsidRDefault="001B6476" w:rsidP="001B6476">
      <w:pPr>
        <w:tabs>
          <w:tab w:val="left" w:pos="6240"/>
        </w:tabs>
        <w:spacing w:after="0"/>
        <w:rPr>
          <w:rFonts w:ascii="Calibri" w:hAnsi="Calibri" w:cs="Arial"/>
        </w:rPr>
      </w:pPr>
    </w:p>
    <w:p w:rsidR="005D48A5" w:rsidRDefault="005D48A5" w:rsidP="001B6476">
      <w:pPr>
        <w:spacing w:after="0" w:line="240" w:lineRule="auto"/>
        <w:jc w:val="center"/>
        <w:rPr>
          <w:rFonts w:ascii="Calibri" w:hAnsi="Calibri"/>
          <w:bCs/>
          <w:color w:val="000000"/>
          <w:lang w:val="ru-RU"/>
        </w:rPr>
        <w:sectPr w:rsidR="005D48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60F8" w:rsidRPr="00AC60F8" w:rsidRDefault="00C365E7" w:rsidP="001B6476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hAnsi="Calibri"/>
          <w:bCs/>
          <w:color w:val="000000"/>
          <w:lang w:val="ru-RU"/>
        </w:rPr>
        <w:t>ПРИЛОГ РИШЕНЮ</w:t>
      </w:r>
      <w:r w:rsidR="00AC60F8">
        <w:rPr>
          <w:rFonts w:ascii="Calibri" w:hAnsi="Calibri"/>
          <w:bCs/>
          <w:color w:val="000000"/>
        </w:rPr>
        <w:t xml:space="preserve"> О</w:t>
      </w:r>
      <w:r>
        <w:rPr>
          <w:rFonts w:ascii="Calibri" w:hAnsi="Calibri"/>
          <w:bCs/>
          <w:color w:val="000000"/>
          <w:lang w:val="ru-RU"/>
        </w:rPr>
        <w:t xml:space="preserve"> ВИМЕНКИ РИШЕНЯ О</w:t>
      </w:r>
      <w:r w:rsidR="00AC60F8">
        <w:rPr>
          <w:rFonts w:ascii="Calibri" w:hAnsi="Calibri"/>
          <w:bCs/>
          <w:color w:val="000000"/>
        </w:rPr>
        <w:t xml:space="preserve"> РОЗПОДЗЕЛЬОВАНЮ БУДЖЕТНИХ СРЕДСТВОХ ЗА ФИНАНСОВАНЄ И СОФИНАНСОВАНЄ ПРОЄКТОХ У ОБЛАСЦИ ДЗВИГАНЯ КВАЛИТЕТУ ОБРАЗОВНО-ВОСПИТНОГО ПРОЦЕСУ ОСНОВНОГО И  ШТРЕДНЬОГО ОБРАЗОВАНЯ – ТРОШКИ ОБУКИ ТАЛАНТОВАНИХ ШКОЛЯРОХ ШТРЕДНЇХ ШКОЛОХ ЗОЗ ТЕРИТОРИЇ АП ВОЙВОДИНИ И АНҐАЖОВАНЯ ФАХОВИХ СОТРУ</w:t>
      </w:r>
      <w:r>
        <w:rPr>
          <w:rFonts w:ascii="Calibri" w:hAnsi="Calibri"/>
          <w:bCs/>
          <w:color w:val="000000"/>
        </w:rPr>
        <w:t>ДНЇКОХ НА АНДРЕВЛЮ ЗА 2022. РОК</w:t>
      </w:r>
    </w:p>
    <w:p w:rsidR="00AC60F8" w:rsidRDefault="00AC60F8" w:rsidP="001B6476">
      <w:pPr>
        <w:spacing w:after="0"/>
      </w:pPr>
    </w:p>
    <w:p w:rsidR="00AC60F8" w:rsidRPr="00AC60F8" w:rsidRDefault="00AC60F8" w:rsidP="001B647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ШТРЕДНЇ ШКОЛИ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99"/>
        <w:gridCol w:w="934"/>
        <w:gridCol w:w="930"/>
        <w:gridCol w:w="1054"/>
        <w:gridCol w:w="1054"/>
        <w:gridCol w:w="1231"/>
        <w:gridCol w:w="1231"/>
        <w:gridCol w:w="1304"/>
      </w:tblGrid>
      <w:tr w:rsidR="00CB2CE4" w:rsidRPr="005C41B7" w:rsidTr="00CB0C9D">
        <w:trPr>
          <w:trHeight w:val="1800"/>
          <w:jc w:val="center"/>
        </w:trPr>
        <w:tc>
          <w:tcPr>
            <w:tcW w:w="260" w:type="pct"/>
            <w:shd w:val="clear" w:color="000000" w:fill="D9D9D9"/>
            <w:noWrap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Ш.ч.</w:t>
            </w:r>
          </w:p>
        </w:tc>
        <w:tc>
          <w:tcPr>
            <w:tcW w:w="894" w:type="pct"/>
            <w:shd w:val="clear" w:color="000000" w:fill="D9D9D9"/>
            <w:noWrap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Назва установи</w:t>
            </w:r>
          </w:p>
        </w:tc>
        <w:tc>
          <w:tcPr>
            <w:tcW w:w="464" w:type="pct"/>
            <w:shd w:val="clear" w:color="000000" w:fill="D9D9D9"/>
            <w:noWrap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62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Одобрене число школярох</w:t>
            </w:r>
          </w:p>
        </w:tc>
        <w:tc>
          <w:tcPr>
            <w:tcW w:w="524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Одобрене число фахових сотруднїкох</w:t>
            </w:r>
          </w:p>
        </w:tc>
        <w:tc>
          <w:tcPr>
            <w:tcW w:w="524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Вкупне одобрене число школярох и фахових сотруднїкох </w:t>
            </w:r>
          </w:p>
        </w:tc>
        <w:tc>
          <w:tcPr>
            <w:tcW w:w="612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Додзелєна сума за змесценє и поживу</w:t>
            </w:r>
          </w:p>
        </w:tc>
        <w:tc>
          <w:tcPr>
            <w:tcW w:w="612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Додзелєна сума за </w:t>
            </w:r>
            <w:r w:rsidR="00EA7642">
              <w:rPr>
                <w:rFonts w:ascii="Calibri" w:hAnsi="Calibri"/>
                <w:b/>
                <w:color w:val="000000"/>
                <w:sz w:val="16"/>
                <w:szCs w:val="16"/>
                <w:lang w:val="ru-RU"/>
              </w:rPr>
              <w:t>анґажованє</w:t>
            </w: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фахових сотруднїкох</w:t>
            </w:r>
          </w:p>
        </w:tc>
        <w:tc>
          <w:tcPr>
            <w:tcW w:w="649" w:type="pct"/>
            <w:shd w:val="clear" w:color="000000" w:fill="D9D9D9"/>
            <w:vAlign w:val="center"/>
            <w:hideMark/>
          </w:tcPr>
          <w:p w:rsidR="00CB2CE4" w:rsidRPr="005D60A3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D60A3">
              <w:rPr>
                <w:rFonts w:ascii="Calibri" w:hAnsi="Calibri"/>
                <w:b/>
                <w:color w:val="000000"/>
                <w:sz w:val="16"/>
                <w:szCs w:val="16"/>
              </w:rPr>
              <w:t>Вкупно додзелєни средства</w:t>
            </w:r>
          </w:p>
        </w:tc>
      </w:tr>
      <w:tr w:rsidR="00CB2CE4" w:rsidRPr="005C41B7" w:rsidTr="00CB0C9D">
        <w:trPr>
          <w:trHeight w:val="315"/>
          <w:jc w:val="center"/>
        </w:trPr>
        <w:tc>
          <w:tcPr>
            <w:tcW w:w="260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 </w:t>
            </w:r>
          </w:p>
        </w:tc>
        <w:tc>
          <w:tcPr>
            <w:tcW w:w="894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</w:t>
            </w:r>
          </w:p>
        </w:tc>
        <w:tc>
          <w:tcPr>
            <w:tcW w:w="464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</w:t>
            </w:r>
          </w:p>
        </w:tc>
        <w:tc>
          <w:tcPr>
            <w:tcW w:w="462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</w:t>
            </w:r>
          </w:p>
        </w:tc>
        <w:tc>
          <w:tcPr>
            <w:tcW w:w="524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</w:t>
            </w:r>
          </w:p>
        </w:tc>
        <w:tc>
          <w:tcPr>
            <w:tcW w:w="524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</w:t>
            </w:r>
            <w:r>
              <w:rPr>
                <w:rFonts w:ascii="Calibri" w:hAnsi="Calibri"/>
                <w:b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</w:rPr>
              <w:t>(3+4)</w:t>
            </w:r>
          </w:p>
        </w:tc>
        <w:tc>
          <w:tcPr>
            <w:tcW w:w="612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</w:t>
            </w:r>
          </w:p>
        </w:tc>
        <w:tc>
          <w:tcPr>
            <w:tcW w:w="612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7</w:t>
            </w:r>
          </w:p>
        </w:tc>
        <w:tc>
          <w:tcPr>
            <w:tcW w:w="649" w:type="pct"/>
            <w:shd w:val="clear" w:color="000000" w:fill="D9D9D9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 (6+7)</w:t>
            </w:r>
          </w:p>
        </w:tc>
      </w:tr>
      <w:tr w:rsidR="00CB2CE4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МУЗИЧНА ШКОЛА «ПЕТАР КОНЬОВИЧ»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Зомбор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42.</w:t>
            </w:r>
            <w:r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ТЕХНЇЧНА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Ада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3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И ФАХОВА ШКОЛА «НИКОЛА ТЕСЛА»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Апатин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4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ПОЛЬОПРИВРЕДНА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Бач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МУЗИЧНА ШКОЛА «ЙОВАН БАНДУР»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Панчево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6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«20. ОКТОБЕР»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Бачка Паланка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7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ТЕХНЇЧНА КОЛА «ШИНКОВИЧ ЙОЖЕФ»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Бачка Тополя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8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ҐИМАНЗИЯ «ЯН КОЛАР» З ДОМОМ ШКОЛЯРОХ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Бачки Петровец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9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МУЗИЧНА ШКОЛА «ЙОСИФ МАРИНКОВИЧ»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Зренянин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ТЕХНЇЧНА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Бечей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ПОЛЬОПРИВРЕДНА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Зренянин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2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12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ЕЛЕКТРОТЕХНЇЧНА И БУДОВАТЕЛЬНА ШКОЛА «НИКОЛА ТЕСЛА»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Зренянин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13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Индїя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14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ШКОЛА «ДР ДЬОРДЄ НАТОШЕВИЧ»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Индїя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15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«ДУШАН ВАСИЛЄВ»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Кикинда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16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ФАХОВА ШКОЛА «МИЛОШ ЦРНЯНСКИ»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Кикинда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17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8C5DE4" w:rsidRDefault="008C5DE4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5DE4">
              <w:rPr>
                <w:sz w:val="18"/>
                <w:szCs w:val="18"/>
                <w:lang w:val="ru-RU"/>
              </w:rPr>
              <w:t>«</w:t>
            </w:r>
            <w:r w:rsidRPr="008C5DE4">
              <w:rPr>
                <w:sz w:val="18"/>
                <w:szCs w:val="18"/>
                <w:lang w:val="sr-Cyrl-RS"/>
              </w:rPr>
              <w:t>БРАНКО РАДИЧЕВИЋ</w:t>
            </w:r>
            <w:r w:rsidRPr="008C5DE4">
              <w:rPr>
                <w:rFonts w:ascii="Calibri" w:hAnsi="Calibri"/>
                <w:color w:val="000000"/>
                <w:sz w:val="18"/>
                <w:szCs w:val="18"/>
              </w:rPr>
              <w:t>»</w:t>
            </w:r>
            <w:r w:rsidRPr="008C5DE4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8C5DE4" w:rsidRDefault="008C5DE4" w:rsidP="00AC724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5DE4">
              <w:rPr>
                <w:sz w:val="18"/>
                <w:szCs w:val="18"/>
                <w:lang w:val="sr-Cyrl-RS"/>
              </w:rPr>
              <w:t>С</w:t>
            </w:r>
            <w:r w:rsidRPr="008C5DE4">
              <w:rPr>
                <w:sz w:val="18"/>
                <w:szCs w:val="18"/>
                <w:lang w:val="sr-Cyrl-RS"/>
              </w:rPr>
              <w:t>тарa</w:t>
            </w:r>
            <w:r w:rsidRPr="008C5DE4">
              <w:rPr>
                <w:sz w:val="18"/>
                <w:szCs w:val="18"/>
                <w:lang w:val="sr-Cyrl-RS"/>
              </w:rPr>
              <w:t xml:space="preserve"> П</w:t>
            </w:r>
            <w:r w:rsidRPr="008C5DE4">
              <w:rPr>
                <w:sz w:val="18"/>
                <w:szCs w:val="18"/>
                <w:lang w:val="sr-Cyrl-RS"/>
              </w:rPr>
              <w:t>азовa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18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МЕДИЦИНСКА ШКОЛА «СТЕВИЦА ЙОВАНОВИЧ»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Панчево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ТЕХНЇЧНА ШКОЛА «МИЛЕНКО БРЗАК УЧА»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Рума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20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«СТЕВАН ПУЗИЧ»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Рума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21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ЗА ТАЛАНТОВАНИХ ШКОЛЯРОХ З ДОМОМ ШКОЛЯРОХ «БОЛЯИ»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Сента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22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И ФАХОВА ШКОЛА «СВЕТОЗАР МИЛЕТИЧ»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Србобран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23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ТЕХНЇЧНА ШКОЛА «НИКОЛА ТЕСЛА»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Сримска Митровица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ЕКОНОМСКО-ТАРҐОВИНСКА ШКОЛА «ВУК КАРАДЖИЧ»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Стара Пазова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6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25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ТЕХНЇЧНА ШКОЛА «МИЛЕВА МАРИЧ-АЙНШТАЙН»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Нови Сад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26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«СВЕТОЗАР МАРКОВИЧ»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Суботица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27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ПОЛИТЕХНЇЧНА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Суботица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28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МИТРОВЕЦКA ҐИМНАЗИЯ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Сримска Митровица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58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29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ОСНОВНА И ШТРЕДНЯ ШКОЛА З ДОМОМ ШКОЛЯРОХ «ПЕТРО КУЗМЯК»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Руски Керестур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30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«ЛАЗА КОСТИЧ»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Нови Сад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31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ҐИМНАЗИЯ «ЙОВАН ЙОВАНОВИЧ ЗМАЙ»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Нови Сад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045B8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32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ШТРЕДНЯ МАШИНСКА ШКОЛА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Нови Сад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11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Pr="005C41B7" w:rsidRDefault="00C045B8" w:rsidP="001B6476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197.019.90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1A684C">
              <w:rPr>
                <w:rFonts w:ascii="Calibri" w:hAnsi="Calibri"/>
                <w:color w:val="000000"/>
                <w:sz w:val="18"/>
              </w:rPr>
              <w:t>42.</w:t>
            </w:r>
            <w:r w:rsidRPr="001A684C">
              <w:rPr>
                <w:rFonts w:ascii="Calibri" w:hAnsi="Calibri"/>
                <w:color w:val="000000"/>
                <w:sz w:val="18"/>
                <w:lang w:val="ru-RU"/>
              </w:rPr>
              <w:t>720</w:t>
            </w:r>
            <w:r w:rsidRPr="001A684C">
              <w:rPr>
                <w:rFonts w:ascii="Calibri" w:hAnsi="Calibri"/>
                <w:color w:val="000000"/>
                <w:sz w:val="18"/>
              </w:rPr>
              <w:t>.00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045B8" w:rsidRDefault="00C045B8" w:rsidP="001B6476">
            <w:pPr>
              <w:spacing w:after="0"/>
              <w:jc w:val="center"/>
            </w:pPr>
            <w:r w:rsidRPr="004925AD">
              <w:rPr>
                <w:rFonts w:ascii="Calibri" w:hAnsi="Calibri"/>
                <w:color w:val="000000"/>
                <w:sz w:val="18"/>
              </w:rPr>
              <w:t>239.619.90</w:t>
            </w:r>
          </w:p>
        </w:tc>
      </w:tr>
      <w:tr w:rsidR="00CB2CE4" w:rsidRPr="005C41B7" w:rsidTr="00CB0C9D">
        <w:trPr>
          <w:trHeight w:val="30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Вкупно: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352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CB2CE4" w:rsidRPr="005C41B7" w:rsidRDefault="00CB2CE4" w:rsidP="001B6476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6.304.636,80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B2CE4" w:rsidRPr="005C41B7" w:rsidRDefault="00C045B8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1.</w:t>
            </w:r>
            <w:r>
              <w:rPr>
                <w:rFonts w:ascii="Calibri" w:hAnsi="Calibri"/>
                <w:b/>
                <w:color w:val="000000"/>
                <w:sz w:val="18"/>
                <w:lang w:val="ru-RU"/>
              </w:rPr>
              <w:t>367</w:t>
            </w:r>
            <w:r>
              <w:rPr>
                <w:rFonts w:ascii="Calibri" w:hAnsi="Calibri"/>
                <w:b/>
                <w:color w:val="000000"/>
                <w:sz w:val="18"/>
              </w:rPr>
              <w:t>.</w:t>
            </w:r>
            <w:r>
              <w:rPr>
                <w:rFonts w:ascii="Calibri" w:hAnsi="Calibri"/>
                <w:b/>
                <w:color w:val="000000"/>
                <w:sz w:val="18"/>
                <w:lang w:val="ru-RU"/>
              </w:rPr>
              <w:t>040</w:t>
            </w:r>
            <w:r w:rsidR="00CB2CE4">
              <w:rPr>
                <w:rFonts w:ascii="Calibri" w:hAnsi="Calibri"/>
                <w:b/>
                <w:color w:val="000000"/>
                <w:sz w:val="18"/>
              </w:rPr>
              <w:t>,00</w:t>
            </w:r>
          </w:p>
        </w:tc>
        <w:tc>
          <w:tcPr>
            <w:tcW w:w="649" w:type="pct"/>
            <w:shd w:val="clear" w:color="000000" w:fill="FFFFFF"/>
            <w:noWrap/>
            <w:vAlign w:val="center"/>
            <w:hideMark/>
          </w:tcPr>
          <w:p w:rsidR="00CB2CE4" w:rsidRPr="005C41B7" w:rsidRDefault="00C045B8" w:rsidP="001B647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7.</w:t>
            </w:r>
            <w:r>
              <w:rPr>
                <w:rFonts w:ascii="Calibri" w:hAnsi="Calibri"/>
                <w:b/>
                <w:color w:val="000000"/>
                <w:sz w:val="18"/>
                <w:lang w:val="ru-RU"/>
              </w:rPr>
              <w:t>671</w:t>
            </w:r>
            <w:r>
              <w:rPr>
                <w:rFonts w:ascii="Calibri" w:hAnsi="Calibri"/>
                <w:b/>
                <w:color w:val="000000"/>
                <w:sz w:val="18"/>
              </w:rPr>
              <w:t>.</w:t>
            </w:r>
            <w:r>
              <w:rPr>
                <w:rFonts w:ascii="Calibri" w:hAnsi="Calibri"/>
                <w:b/>
                <w:color w:val="000000"/>
                <w:sz w:val="18"/>
                <w:lang w:val="ru-RU"/>
              </w:rPr>
              <w:t>676</w:t>
            </w:r>
            <w:r w:rsidR="00CB2CE4">
              <w:rPr>
                <w:rFonts w:ascii="Calibri" w:hAnsi="Calibri"/>
                <w:b/>
                <w:color w:val="000000"/>
                <w:sz w:val="18"/>
              </w:rPr>
              <w:t>,80</w:t>
            </w:r>
          </w:p>
        </w:tc>
      </w:tr>
    </w:tbl>
    <w:p w:rsidR="00AC60F8" w:rsidRDefault="00AC60F8" w:rsidP="001B6476">
      <w:pPr>
        <w:spacing w:after="0"/>
      </w:pPr>
    </w:p>
    <w:p w:rsidR="00AC60F8" w:rsidRDefault="00AC60F8" w:rsidP="001B647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Датум: 12.10.2022. року.</w:t>
      </w:r>
    </w:p>
    <w:p w:rsidR="00AC60F8" w:rsidRDefault="00AC60F8" w:rsidP="001B6476">
      <w:pPr>
        <w:spacing w:after="0"/>
        <w:rPr>
          <w:sz w:val="20"/>
          <w:szCs w:val="20"/>
        </w:rPr>
      </w:pPr>
    </w:p>
    <w:p w:rsidR="00C517DF" w:rsidRPr="00DB2361" w:rsidRDefault="00C517DF" w:rsidP="001B6476">
      <w:pPr>
        <w:spacing w:after="0"/>
        <w:jc w:val="right"/>
        <w:rPr>
          <w:sz w:val="20"/>
          <w:szCs w:val="20"/>
        </w:rPr>
      </w:pPr>
      <w:r w:rsidRPr="00DB2361">
        <w:rPr>
          <w:sz w:val="20"/>
          <w:szCs w:val="20"/>
        </w:rPr>
        <w:t>Покраїнски секретар,</w:t>
      </w:r>
    </w:p>
    <w:p w:rsidR="00C517DF" w:rsidRPr="008D0383" w:rsidRDefault="00C517DF" w:rsidP="001B6476">
      <w:pPr>
        <w:spacing w:after="0"/>
        <w:ind w:right="288"/>
        <w:jc w:val="right"/>
        <w:rPr>
          <w:sz w:val="20"/>
          <w:szCs w:val="20"/>
        </w:rPr>
      </w:pPr>
      <w:r w:rsidRPr="00DB2361">
        <w:rPr>
          <w:sz w:val="20"/>
          <w:szCs w:val="20"/>
        </w:rPr>
        <w:t>Жолт Сакалаш</w:t>
      </w:r>
    </w:p>
    <w:p w:rsidR="00AC60F8" w:rsidRDefault="00AC60F8" w:rsidP="001B6476">
      <w:pPr>
        <w:spacing w:after="0"/>
        <w:jc w:val="right"/>
        <w:rPr>
          <w:sz w:val="20"/>
          <w:szCs w:val="20"/>
        </w:rPr>
      </w:pPr>
    </w:p>
    <w:p w:rsidR="00AC60F8" w:rsidRDefault="00AC60F8" w:rsidP="001B6476">
      <w:pPr>
        <w:spacing w:after="0"/>
      </w:pPr>
    </w:p>
    <w:sectPr w:rsidR="00AC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F8"/>
    <w:rsid w:val="001B6476"/>
    <w:rsid w:val="001E5563"/>
    <w:rsid w:val="003C6341"/>
    <w:rsid w:val="003D34EF"/>
    <w:rsid w:val="003D58CA"/>
    <w:rsid w:val="005D48A5"/>
    <w:rsid w:val="0087456B"/>
    <w:rsid w:val="008C5DE4"/>
    <w:rsid w:val="009B407B"/>
    <w:rsid w:val="00AC60F8"/>
    <w:rsid w:val="00AC7247"/>
    <w:rsid w:val="00C045B8"/>
    <w:rsid w:val="00C365E7"/>
    <w:rsid w:val="00C517DF"/>
    <w:rsid w:val="00CB0C9D"/>
    <w:rsid w:val="00CB2CE4"/>
    <w:rsid w:val="00E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8C7"/>
  <w15:chartTrackingRefBased/>
  <w15:docId w15:val="{BACFB451-D3D8-485F-BADD-FAAE171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F8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nhideWhenUsed/>
    <w:rsid w:val="001B6476"/>
    <w:pPr>
      <w:tabs>
        <w:tab w:val="left" w:pos="5423"/>
        <w:tab w:val="left" w:pos="5797"/>
      </w:tabs>
      <w:spacing w:after="0" w:line="240" w:lineRule="auto"/>
      <w:ind w:left="-374" w:right="-833" w:firstLine="374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 Jovancevic</dc:creator>
  <cp:keywords/>
  <dc:description/>
  <cp:lastModifiedBy>Natasa Perkovic</cp:lastModifiedBy>
  <cp:revision>11</cp:revision>
  <cp:lastPrinted>2022-10-12T10:25:00Z</cp:lastPrinted>
  <dcterms:created xsi:type="dcterms:W3CDTF">2022-10-25T06:31:00Z</dcterms:created>
  <dcterms:modified xsi:type="dcterms:W3CDTF">2022-10-25T06:40:00Z</dcterms:modified>
</cp:coreProperties>
</file>