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09765B" w:rsidTr="000878A8">
        <w:trPr>
          <w:trHeight w:val="1975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09765B">
              <w:rPr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Republica Serbia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 Autonomă Voivodina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0878A8" w:rsidRPr="0009765B" w:rsidRDefault="000878A8" w:rsidP="000878A8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Secretariatul Provincial pentru </w:t>
            </w:r>
            <w:proofErr w:type="spellStart"/>
            <w:r>
              <w:rPr>
                <w:b/>
                <w:sz w:val="16"/>
                <w:szCs w:val="16"/>
              </w:rPr>
              <w:t>Educaţie</w:t>
            </w:r>
            <w:proofErr w:type="spellEnd"/>
            <w:r>
              <w:rPr>
                <w:b/>
                <w:sz w:val="16"/>
                <w:szCs w:val="16"/>
              </w:rPr>
              <w:t xml:space="preserve">, Reglementări, </w:t>
            </w:r>
            <w:proofErr w:type="spellStart"/>
            <w:r>
              <w:rPr>
                <w:b/>
                <w:sz w:val="16"/>
                <w:szCs w:val="16"/>
              </w:rPr>
              <w:t>Administraţie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şi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Minorităţile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Naţionale</w:t>
            </w:r>
            <w:proofErr w:type="spellEnd"/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Comunităţile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Naţionale</w:t>
            </w:r>
            <w:proofErr w:type="spellEnd"/>
          </w:p>
          <w:p w:rsidR="000878A8" w:rsidRPr="0009765B" w:rsidRDefault="000878A8" w:rsidP="000878A8">
            <w:pPr>
              <w:spacing w:line="204" w:lineRule="auto"/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</w:pP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Bulevar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21000 Novi Sad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 +381 21 456 217</w:t>
            </w:r>
          </w:p>
          <w:p w:rsidR="000878A8" w:rsidRPr="0009765B" w:rsidRDefault="00663B0A" w:rsidP="000878A8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193921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193921">
              <w:rPr>
                <w:sz w:val="16"/>
                <w:szCs w:val="16"/>
              </w:rPr>
              <w:t xml:space="preserve">  </w:t>
            </w:r>
          </w:p>
        </w:tc>
      </w:tr>
      <w:tr w:rsidR="000878A8" w:rsidRPr="0009765B" w:rsidTr="000878A8">
        <w:trPr>
          <w:trHeight w:val="305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NUMĂRUL: 128-90-4/2022-05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0878A8" w:rsidRPr="0009765B" w:rsidRDefault="000878A8" w:rsidP="0036252C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DATA: 7.04.2022</w:t>
            </w:r>
          </w:p>
        </w:tc>
      </w:tr>
    </w:tbl>
    <w:p w:rsidR="000878A8" w:rsidRPr="0009765B" w:rsidRDefault="000878A8" w:rsidP="000878A8">
      <w:pPr>
        <w:rPr>
          <w:noProof/>
          <w:lang w:val="sr-Cyrl-CS"/>
        </w:rPr>
      </w:pPr>
    </w:p>
    <w:p w:rsidR="000878A8" w:rsidRPr="00FC302E" w:rsidRDefault="0009765B" w:rsidP="000878A8">
      <w:pPr>
        <w:ind w:firstLine="54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În baza articolului 10 din Hotărârea Adunării Provinciei privind repartizarea mijloacelor bugetare pentru avansarea statutului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comunităţilor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dezvoltarea multiculturalismului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toleranţei</w:t>
      </w:r>
      <w:proofErr w:type="spellEnd"/>
      <w:r>
        <w:rPr>
          <w:bCs/>
          <w:sz w:val="18"/>
          <w:szCs w:val="18"/>
        </w:rPr>
        <w:t xml:space="preserve"> ("Buletinul oficial al PAV", numărul 8/2019), Comisia de concurs care </w:t>
      </w:r>
      <w:proofErr w:type="spellStart"/>
      <w:r>
        <w:rPr>
          <w:bCs/>
          <w:sz w:val="18"/>
          <w:szCs w:val="18"/>
        </w:rPr>
        <w:t>desfăşoară</w:t>
      </w:r>
      <w:proofErr w:type="spellEnd"/>
      <w:r>
        <w:rPr>
          <w:bCs/>
          <w:sz w:val="18"/>
          <w:szCs w:val="18"/>
        </w:rPr>
        <w:t xml:space="preserve"> procedura de repartizare a mijloacelor conform Concursului public pentru </w:t>
      </w:r>
      <w:proofErr w:type="spellStart"/>
      <w:r>
        <w:rPr>
          <w:bCs/>
          <w:sz w:val="18"/>
          <w:szCs w:val="18"/>
        </w:rPr>
        <w:t>cofinanţarea</w:t>
      </w:r>
      <w:proofErr w:type="spellEnd"/>
      <w:r>
        <w:rPr>
          <w:bCs/>
          <w:sz w:val="18"/>
          <w:szCs w:val="18"/>
        </w:rPr>
        <w:t xml:space="preserve"> programelor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proiectelor îndreptate spre avansarea drepturilor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comunităţilor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din P.A. Voivodina în anul 2022, în </w:t>
      </w:r>
      <w:proofErr w:type="spellStart"/>
      <w:r>
        <w:rPr>
          <w:bCs/>
          <w:sz w:val="18"/>
          <w:szCs w:val="18"/>
        </w:rPr>
        <w:t>şedinţa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ţinută</w:t>
      </w:r>
      <w:proofErr w:type="spellEnd"/>
      <w:r>
        <w:rPr>
          <w:bCs/>
          <w:sz w:val="18"/>
          <w:szCs w:val="18"/>
        </w:rPr>
        <w:t xml:space="preserve"> pe data de 4.04.2022, a stabilit</w:t>
      </w:r>
    </w:p>
    <w:p w:rsidR="00E07AE0" w:rsidRPr="0009765B" w:rsidRDefault="00E07AE0"/>
    <w:p w:rsidR="000878A8" w:rsidRPr="00FC302E" w:rsidRDefault="000878A8" w:rsidP="000878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 EVALUĂRII ŞI CLASAMENTULUI PROGRAMELOR ŞI PROIECTELOR ÎNDREPTATE SPRE AVANSAREA DREPTURILOR MINORITĂŢILOR NAŢIONALE - COMUNITĂŢILOR NAŢIONALE D</w:t>
      </w:r>
      <w:r w:rsidR="009E329E">
        <w:rPr>
          <w:b/>
          <w:sz w:val="22"/>
          <w:szCs w:val="22"/>
        </w:rPr>
        <w:t xml:space="preserve">IN P.A. VOIVODINA ÎN ANUL 2022 </w:t>
      </w:r>
    </w:p>
    <w:p w:rsidR="000878A8" w:rsidRPr="0009765B" w:rsidRDefault="000878A8" w:rsidP="000878A8">
      <w:pPr>
        <w:jc w:val="center"/>
        <w:rPr>
          <w:b/>
          <w:lang w:val="sr-Cyrl-RS"/>
        </w:rPr>
      </w:pPr>
    </w:p>
    <w:p w:rsidR="000878A8" w:rsidRPr="00FC302E" w:rsidRDefault="00935882" w:rsidP="000878A8">
      <w:pPr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conform Concursului public pentru </w:t>
      </w:r>
      <w:proofErr w:type="spellStart"/>
      <w:r>
        <w:rPr>
          <w:bCs/>
          <w:sz w:val="18"/>
          <w:szCs w:val="18"/>
        </w:rPr>
        <w:t>cofinanţarea</w:t>
      </w:r>
      <w:proofErr w:type="spellEnd"/>
      <w:r>
        <w:rPr>
          <w:bCs/>
          <w:sz w:val="18"/>
          <w:szCs w:val="18"/>
        </w:rPr>
        <w:t xml:space="preserve"> programelor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proiectelor îndreptate spre avansarea drepturilor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comunităţilor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din P.A. Voivodina în anul 2022</w:t>
      </w:r>
    </w:p>
    <w:p w:rsidR="000878A8" w:rsidRPr="0009765B" w:rsidRDefault="000878A8" w:rsidP="000878A8">
      <w:pPr>
        <w:jc w:val="both"/>
        <w:rPr>
          <w:bCs/>
          <w:noProof/>
          <w:sz w:val="20"/>
          <w:szCs w:val="20"/>
          <w:lang w:val="sr-Cyrl-CS"/>
        </w:rPr>
      </w:pPr>
    </w:p>
    <w:p w:rsidR="000878A8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Evaluarea, punctajul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clasamentul cererilor</w:t>
      </w:r>
    </w:p>
    <w:p w:rsidR="00935882" w:rsidRPr="00FC302E" w:rsidRDefault="00935882" w:rsidP="00935882">
      <w:pPr>
        <w:pStyle w:val="ListParagraph"/>
        <w:rPr>
          <w:b/>
          <w:sz w:val="22"/>
          <w:szCs w:val="22"/>
          <w:lang w:val="sr-Cyrl-RS"/>
        </w:rPr>
      </w:pPr>
    </w:p>
    <w:p w:rsidR="000878A8" w:rsidRPr="0014359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Proiectele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programele pentru care se propune acordarea mijloacelor</w:t>
      </w:r>
    </w:p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724"/>
        <w:gridCol w:w="1486"/>
        <w:gridCol w:w="1126"/>
        <w:gridCol w:w="1639"/>
        <w:gridCol w:w="1980"/>
        <w:gridCol w:w="2247"/>
      </w:tblGrid>
      <w:tr w:rsidR="00C4363A" w:rsidRPr="00B236E1" w:rsidTr="00C4363A">
        <w:trPr>
          <w:trHeight w:val="285"/>
        </w:trPr>
        <w:tc>
          <w:tcPr>
            <w:tcW w:w="10710" w:type="dxa"/>
            <w:gridSpan w:val="6"/>
            <w:shd w:val="clear" w:color="auto" w:fill="FFFF00"/>
            <w:noWrap/>
          </w:tcPr>
          <w:p w:rsidR="00C4363A" w:rsidRPr="00C4363A" w:rsidRDefault="00C4363A" w:rsidP="00C436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MAGHIARĂ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SEMNATARII CERERII</w:t>
            </w:r>
          </w:p>
        </w:tc>
        <w:tc>
          <w:tcPr>
            <w:tcW w:w="1418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LOCALITATEA</w:t>
            </w:r>
          </w:p>
        </w:tc>
        <w:tc>
          <w:tcPr>
            <w:tcW w:w="1087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NUMĂRUL DE PUNCTE</w:t>
            </w:r>
          </w:p>
        </w:tc>
        <w:tc>
          <w:tcPr>
            <w:tcW w:w="1341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1980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160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KOBZART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TRECEREA ÎN REVISTĂ A FOLCLORULUI DIVERSELOR CULTURI - ARTĂ MULTICOLORĂ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GION NANDOR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E146AE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Cea de-a XVII-a CETERĂ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DE AUR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GION NANDOR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NANDOR - COMPETIŢIE LA POVESTIT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GION NANDOR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NANDOR - COMPETIŢIE LA TRADUCERE LITERARĂ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MAGHIARĂ PETŐFI SÁNDOR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FESTIVITATE LA BEČEJ CU PRILEJUL ZILEI CULTURII MAGHIARE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DIN BEČEJ A MARILOR FAMILII „BOBITA”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MOMENTE DE CRĂCIUN - CONCURS LITERAR ŞI DE ARTĂ PLASTICĂ PENTRU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COPII CU OCAZIA CRĂCIUNULUI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SOCIETATEA CULTURAL-ARTISTICĂ „KULTURKER”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DEZVOLTAREA CULTURII LA BAČKO GRADIŠTE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„PETŐFI SÁNDOR”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COMEDIA PE SCENĂ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MAGHIARĂ „RAKOCI FERENCI II”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AMINTIRII LUI RAKOCI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ŞTIINŢIFICĂ A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ŞTIINŢEI MAGHIARE - 2022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TORONTAL - CENTRUL MAGHIAR EDUCAŢIONAL CULTURAL ŞI DE TINERET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Rusko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505525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Cea de-a XXI-a TABĂRĂ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TRADIŢIONALĂ DIN RUSKO SELO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TIR DIN KANJIŽA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ATELIERE MEŞTEŞUGĂREŞTI TRADIŢIONALE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„PLAVA TISA”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EC6ACB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Cea de-a XVII-a ÎNTÂLNIRE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DE MUZICĂ POPULARĂ „FODROZIK A TISZA VIZE”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SOCIETATEA CULTURALĂ „BRATSTVO”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COPIILOR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 „ADY ENDRE”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4B3342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Cea de-a XIV-a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ÎNTÂNIRE INTERNAŢIONALĂ DE MUZICĂ POPULARĂ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POMPIERILOR VOLUNTARI „MARONKA KÁROLY”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4B3342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Cea de-a II-a ÎNTÂLNIRE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TRADIŢIONALĂ A SOCIETĂŢILOR MAGHIARE DE POMPIERI VOLUNTARI DIN VALEA CARPAŢILOR DIN VOIVODINA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FUNDAŢIA „PANONIJA”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REALIZAREA EMISIUNII „ITTHON VAGY”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TAKT COLONIA DE CREAŢIE ARTĂ PLASTICĂ TEMERIN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4B3342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cea de-a II-a TABĂRĂ </w:t>
            </w:r>
            <w:r w:rsidR="001C6DEA">
              <w:rPr>
                <w:rFonts w:ascii="Arial" w:hAnsi="Arial"/>
                <w:sz w:val="18"/>
                <w:szCs w:val="18"/>
              </w:rPr>
              <w:t>PENTRU CREAREA OPERELOR ARTISTICE DIN CERAMICĂ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FAMILIILOR DIN MOL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PĂSTRAREA ŞI CULTIVAREA LIMBII, A OBICEIURILOR POPULARE ŞI MEŞTEŞUGURILOR VECHI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CERCUL INTELECTUAL CREŞTIN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CONSOLIDAREA COOPERĂRII CU PARTENERII DIN ŢĂRILE DE ORIGINE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 DE INOVAŢII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DA7C3F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Ediţia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 IV-a a FESTIVALULUI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PAPRICAŞULUI DE OAIE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SOCIETATEA CULTURAL-ARTISTICĂ PETŐFI SÁNDOR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Budisava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DA7C3F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 DE-AL XIII-LEA FESTIVAL AL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PASTELOR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„NEMET LASLO”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Svetozar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Miletić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AUTOBUS ŞCOLAR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MAGHIARĂ „LILA AKAC”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ÎNTÂLNIREA EMIGRANŢILOR DIN JAZOVO ŞI ÎMPREJURIME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EDUCATORILOR CADRE DIDACTICE MAGHIARE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ÎNTÂLNIREA ACTORILOR PREŞCOLARI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ETNOLOGILOR KIŠ LAJOŠ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CONFERINŢA CU PRILEJUL ANIVERSĂRII 70 DE ANI DE VIAŢĂ A LUI SANDOR KONJA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MAGHIARĂ RAKOCI FERENCI II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PROTECŢIA ŞI PREZENTAREA TRADIŢIEI POPULARE MAGHIARE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MARILOR FAMILII KINČE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FAMILIEI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„JUŽNOKRAJINSKI ZLATNI TIM”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TURNEUL NAŢIONAL MAGHIAR AL ELEVILOR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TISZAGYÖNGYE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VII-A TABĂRĂ 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DANSULUI POPULAR LA NOVI KNEŽEVAC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CADRELOR DIDACTICE DIN BANAT „PASTOR VERA”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TRADIŢIONALĂ A DANSULUI POPULAR MAGHIAR DE PE TERITORIUL COMUNEI KIKINDA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ELEBORAREA CATALOGULUI DE VALORI ALE LOCALITĂŢII MALI IĐOŠ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EXPOZIŢIA DE FOTOGRAFII DESPRE VIAŢA DE ZI CU ZI A SATULUI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IZVOR - CENTRUL POPULAR CULTURAL EDUCATŢIONAL MAGHIAR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1EDIŢIA A XIX-A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„BANATI RIČAJ”- ÎNTÂLNIREA ARTEI POPULARE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„CERCUL BIBLIOTECII” GORNJI BREG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Gornji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Breg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TRADIŢIONALĂ DE VARĂ DIN GORNJI BREG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 PENTRU CULTIV. TRAD. ŞI OBICEIURILOR TUTUROR POPOAELOR ŞI NAŢION-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DIN VOIVODINA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„TRĂIEŞTE ÎN PREZENT, PĂSTREAZĂ TRECUTUL”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FANFAREI DIN SUBOTICA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MARELE CONCERT LA FANFAREI DIN SUBOTICA ŞI SEZONUL DE CONCERT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FUNDAŢIA TORONTALTORDA PENTRU DEZVOLTAREA LOCALITĂŢII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XX-A 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ZILELOR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CULTURII DIN TORDA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VIITORUL TORDEI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MANIFESTĂRI TRADIŢIONA CU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PRILEJUL ZILEI SATULUI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SOCIETATEA CULTURAL-ARTISTICĂ „EGYSÉG”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KEREKECSKE DOMBOCSKA – ATELIER EDUCAŢIONAL PENTRU DEZVOLTAREA VORBIRII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JOKAI MOR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15EDIŢIA A XV-A </w:t>
            </w:r>
            <w:r w:rsidR="001C6DEA">
              <w:rPr>
                <w:rFonts w:ascii="Arial" w:hAnsi="Arial"/>
                <w:sz w:val="18"/>
                <w:szCs w:val="18"/>
              </w:rPr>
              <w:t>CU CÂNTECUL PENTRU PRIETENIE - ÎNTÂLNIRE INTERNAŢIONALĂ DE MUZICĂ POPULARĂ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INTELECTUALILOR „FRAŢII TAN”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SCRIEREA RUNICĂ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ARTEI POPULARE ŞI AL INSTRUCŢIEI GENERALE A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PARTICIPAREA ANSAMBLURILOR MUZICALE ALE CENTRULUI LA FESTIVALURILE DE MUZICĂ POPULARĂ AUTENTICĂ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ARTEI POPULARE ŞI AL INSTRUCŢIEI GENERALE A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PARTICIPAREA ANSAMBLURILOR FOLCLORICE ALE CENTRULUI LA FESTIVALURILE DE ARTĂ POPULARĂ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PLATFORMA DESCHISĂ A EDUCAŢIEI ŞI PLANIFICĂRII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PĂSTRAREA ŞI CULTIVAREA SOIURILOR ŞI GENOTIPURILOR AUTOHTONE ALE PLANTELOR CULTIVATE DE CARE SE LEAGĂ PATRIMONIUL CULTURAL AL COMUNITĂŢII NAŢIONALE MAGHIARE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PEDAGOGILOR MAGHIARI DE TEATRU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 XIV-LEA ATELIER AL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COPIILOR ACTORI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CETĂŢENILOR DIN MUŽLJA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ÎNTÂLNIRE BĂNĂŢEANĂ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GOSPODĂRIILOR FAMILIALE „KLASTER FOKUS”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XXXIX-A A ZILELLOR RECOLTEI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„TRADIŢIA”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PRAZNICUL MEŞTEŞUGURILOR VECHI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CIVIL „CI-FI”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XII-A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MAREA ZÂMBETULUI - FESRIVAL PENTRU COPII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 „ČAROBNI ZALOGAJI”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 GASTRONOMICE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FEMEILOR DIN ŢINUT ŞI A CASELOR ETNO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 TRADIŢIONALE DE ARTIZANAT ÎN CASA ETNO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„ZLATNO KLASJE”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Doline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PROTECŢIA TRADIŢIEI DOLINE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DE RECITATORI A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PROGRAMELE ANUALE ALE ASOCIAŢIILOR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DEZVOLTAREA DISTRICTULUI BAČKA DE VEST PODUNAVLJE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SFINŢIREA PÂINII ŞI CINA FESTIVĂ CU PRILEJUL SFÂNTULUI IŞTVAN ÎN BAČKA DE VEST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CADRELOR DIDACTICE MAGHIARE DIN BAČKA DE NORD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METODE DE DEZVOLTARE A COMPETENŢELOR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ARTISTICĂ A TALENTELOR „TALENTUM”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X-A TABĂRĂ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DE DANS PENTRU COPII ŞI TINERET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ARTISTICĂ A TALENTELOR „TALENTUM”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 X-LEA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CONCURS DE DANS PENTRU COPIII ŞI TINERII DIN VOIVODINA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„RADANOVAC SATUL NOSTRU FRUMOS”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 CULTURALE ŞI EDUCAŢIONALE LA RADANOVAC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ECOLOGICĂ „ARKUS”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VII-A A ÎNTÂLNIRII TINERILOR CERCETĂTORI DIN VOIVODINA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DE TINERET AL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XIX-A TABĂRĂ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ETNO DE TINERET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„PIROS TULIPÁN” - ASOCIAŢIA PENTRU PĂSTRAREA TRADIŢIEI ŞI VIEŢII MAGHIARE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SFINŢIREA FESTIVĂ A PÂINII CU PRILEJUL SFÂNTULUI IŞTVAN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VILA SAT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MELODIILE LUI BARTOK DIN VIA VILEI SAT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UNIUNEA IUBITORILOR DE ARTIZANAT ŞI CULTIV. TRADIŢIILOR CULTURALE ALE MAGHIARILOR ŞI AL.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ORGANIZAREA EDIŢIEI A XIII-a A EXPOZIŢIEI INTERNAŢIONALE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„SALMASAL”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Skorenovac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 PENTRU COMUNITATE - SKORENOVAC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CONSILIUL VOIVODINEAN PENTRU SPRIJIN ELEVILOR TALENTAŢI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DEZVOLTAREA CARIEREI - MANIFESTĂRI PENTRU ŞCOLILE PROFESIONALE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CETĂŢENILOR ÁBRAHÁM PÁL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ISPILANG - CONCURS ETNOGRAFIC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„TELODOM”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„TREI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DORINŢe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COLŢUL COPIILOR „KUCKO”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PROGRAMUL „MÁTYÁS KIRÁLY NYOMDOKAIN”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CADRELOR DIDACTICE MAGHIARE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XXV-A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"KŐKETÁNC" - FESTIVAL DE FOLCLOR PENTRU COPII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CADRELOR DIDACTICE MAGHIARE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663B0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XXXVII-A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CÂNTĂ, FLUIERE, CÂNTĂ - COMPETIŢIE DIN DOMENIUL MUZICII FOLCLORICE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„PETŐFI SÁNDOR”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128-90-447/2022-05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FESTIVITATEA CENTRALĂ A SĂRBĂTORII 15 MARTIE ÎN SREM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EDUCAŢIE PUBLICĂ - JERMENOVCI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OBICEIURI DE CRĂCIUN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CULTURALĂ A MAGHIARILOR GÁL FERENC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Kelebija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SERIE DE MANIFESTĂRI „ZILELE LUI MARTON”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DE FOTBAL „ROHAM”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FESTIVITATEA CU PRILEJUL JUBILEULUI CLUBULUI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MAMA ŞI BEBELUŞUL - SENTA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OBICEIURILE NOASTRE POPULARE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CULTURALĂ MAGHIARĂ „PETŐFI”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FESTIVITĂŢILE CU PRILEJUL SĂRBĂTORII SFÂNTULUI IŞTVAN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GRIJA FAŢĂ DE FEMEI ŞI GRAVIDE „ANAHITAS”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V-A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ANGEL DREAMS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ASOCIAŢIA SCUPTORILOR „ARS IN LINGO”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TABĂRA de COPII PENTRU CONFECŢIONAREA SCAUNELOR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PĂSTRAREA TRADIŢIEI NAŢIONALE MAGHIARE „SENT ISTVAN”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 MEMORIA PRIMULUI REGE MAGHIAR SF. STEFAN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ARTEI ŞI CREAŢIEI POPULARE „POTISJE”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Petrovo</w:t>
            </w:r>
            <w:proofErr w:type="spellEnd"/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Ediţia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 XV-a a FESTIVALULUI INTERNAŢIONAL PENTRU COPII DE DANS POPULAR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„LUDAŠ MAĆI”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ORGANIZAREA CELEI DE A VII-A ÎNTÂLNIRI „LUDASI NÉPDALKÖR”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„ADY ENDRE”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VIZITĂ LA TEATRU PENTRU MEMBRII ASOCIAŢIEI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CERCUL CULTURAL MAGHIAR „TAKÁTS RAFAEL”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 MEMORIA LUI KESEG KAROLJ ŞI AL XXIII-LEA  CONCURS DE INTERVIU „KÖZEGELLENÁLLÁS”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SCENA ARTISTICĂ „SIVERI JANOS”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SERI LITERARE PE PARCURSUL ANULUI 2022 .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FEMEILOR „LĂCRĂMIOARA”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DOVLEACULUI LA VRBICA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„BRATSTVO”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STRĂMOŞILOR LA SUD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TEATRUL DE AMATORI MADAČ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PREZENTAREA MANIFESTĂRILOR TEATRALE ÎN 8 LOCAŢII DIFERITE ÎN VOIVODINA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„FEHER TO” - SOCIETATE PENTRU CULTIVAREA TRADIŢIEI ŞI ECOLOGIEI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Lukino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128-90-568/2022-05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COOPERAREA LOCALITĂŢILOR ÎNFRĂŢITE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„SIRMAI KAROLJ”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PROTECŢIA ŞI AVANSAREA TRADIŢIEI POPULARE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NIDUS ÎMPREUNĂ PENTRU DEZVOLTAREA COPIILOR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REDACTAREA ŞI TIPĂRIREA CAIETULUI DE LUCRU FONOLOGIC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„FEKETIĆ”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„RUKOHVAT” - PROGRAME PENTRU COMUNITATE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MAGHIAR  „KODÁLY ZOLTÁN”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 POEZIE, PROZĂ ŞI CÂNTECE POPULARE PENTRU PĂSTRAREA DIVERSITĂŢILOR LIMBII MAGHIARE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MAGHIAR  KODÁLY ZOLTÁN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DE FOLCLOR ÎN BAČKA CENTRALĂ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CULTIVAREA TRADIŢIEI „ALMAŠ - VEŠDEREŠ”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Totovo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Sepo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IV-A TABĂRĂ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DE ECHITAŢIE LA TOTOVO SELO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PENTRU CULTIVAREA TRADIŢIEI „ZIUA ŞI NOAPTEA”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 - ARTIZANAT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„JUHASOK”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DE MUZICĂ POPULARĂ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CULTURALĂ „VETRENJAČA”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Obornjača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IV-A ÎNTÂLNIRE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TRADIŢIONALĂ A PĂSTORILOR LA GĂTIREA PAPRICAŞULUI DE OAIE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CULTIVAREA TRADIŢIEI „POLJSKA ŠEVA”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1A X-A MANIFESTARE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INTERNAŢIONALĂ TRADIŢIONALĂ DE CULEGERE A PORUMBULUI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 ART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CREAREA PORTRETULUI CUNOSCUTULUI CREATOR MAGHIAR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 „ADY ENDRE”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PROTECŢIA ŞI PREZENTAREA TRADIŢIEI POPULARE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TINERILOR „LOCK UP”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CONCURSUL TINERILOR BUCĂTARI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UNIUNEA CULTURALĂ A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225.000,00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EVENIMENTUL CENTRAL AL ZILELOR CULTURII MAGHIARE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DE CULTIVARE A TRADIŢIEI „MAG”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FESTIVITATEA PÂINII NOI LA NOVO ORAHOVO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TEATRALĂ MAGHIARĂ „PEREM”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135 DE ANI DE LA NAŞTEREA LUI FRIĐEŠ KARINTIJE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"FOKOS"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MARELE CONCERT VOIVODINEAN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ARTIZANAT „ROZETA”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PROIECTE CU SCOPUL PĂSTRĂRII MEŞTEŞUGURILOR VECHI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„PETŐFI SÁNDOR”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PENTRU COPII ŞI TINERET DE DANS POPULAR „ESZTERLÁNC”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REGIONALĂ DE CETĂŢENI „LUDAŠPUSTA”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 IX-LEA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FESTIVALUL DE IARNĂ AL TRADIŢIILOR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A MEŞTEŞUGARILOR "LÁNYI ERNŐ"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 1900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MAGHIARĂ „PENDELJ”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PROGRAMELE MUZICALE ALE SOCIETĂŢII ÎN ANUL 2022 .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MAGHIARĂ CULTURAL-ARTISTICĂ „SREM”</w:t>
            </w:r>
          </w:p>
        </w:tc>
        <w:tc>
          <w:tcPr>
            <w:tcW w:w="1418" w:type="dxa"/>
            <w:noWrap/>
            <w:hideMark/>
          </w:tcPr>
          <w:p w:rsidR="00C4363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</w:p>
          <w:p w:rsidR="00AA17A0" w:rsidRPr="001C6DEA" w:rsidRDefault="00AA17A0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Mitrovica</w:t>
            </w:r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 ÎNTÂMPINAREA SĂRBĂTORILOR DE CRĂCIUN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CORUL DE COPII „PRESVETO TROJSTVO”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ORGANIZAREA EDIŢIEI A III-A A FESTIVALULUI CORURILOR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PENTRU DEZVOLTAREA COMUNITĂŢII LUDAŠ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PROCESIUNEA SPIRITELOR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„REŢEAUA” - ORGANIZAŢIA CREŞTINĂ PENTRU AVANSAREA COMUNITĂŢII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2A XX-A ÎNTÂLNIRE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REGIONALĂ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UNIUNEA CULTURALĂ A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XIV-A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 TABĂRA MADT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UNIUNEA CULTURALĂ A MAGHIARILOR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175.000,00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XXIX-A  A JOCURILOR FESTIVE ALE MAGHIARILOR DIN VOIVODINA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DE FOLCLOR ŞI DANS „TISA”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XVII-A  A FESTIVALULUI INTERNAŢIONAL DE PORUMB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„CUIBUL”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V-A  A ZILEI FAMILIEI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"LAVANDEMAGIE”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ATELIERE DE VARĂ PENTRU COPII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CASA ETNO „MAGDIN DOM”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VI-A A TABEREI TRADIŢIONALE DE ARTIZANAT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FORUMUL VOIVODINEAN AL TINERILOR - BIFO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EDIŢIA A XIX-A A UNIVERSITĂŢII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VOIVODINENE DESCHISE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ASOCIAŢIA DE CETĂŢENI „NEVEN”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Utrine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 XXII-LEA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PRAZNIC CU PRILEJUL SFINŢIRII TRADIŢIONALE A PÂINII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COMUNALĂ A PENSIONARILOR BAČKA TOPOLA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SOCIALIZAREA TRADIŢIONALĂ A PENSIONARILOR BAČKA TOPOLA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MEN-THAK DROGPREVENT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PREVENIREA CONSUMULUI DE SUBSTANŢE  PSIHOACTIVE INTERZISE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„PREVENIRE ŞI ASISTENŢĂ LOCALĂ BAČKA TOPOLA” "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PREVENIREA CRIMINALITĂŢII ŞI ASISTENŢĂ CONCETĂŢENILOR ŞI OBICEIURI POPULARE PENTRU MIKULAS ŞI CRĂCIUN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MAGHIAR DE FOLCLOR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IMPORTANŢA ŢINUTEI CORESPUNZĂTOARE PE SCENĂ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MAGHIARĂ BARTÓK BÉLA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TRADIŢIA POPULARĂ DE WEEKEND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CORUL DE CAMERĂ „EMANUEL”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94.000,00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 JUBILEUL CORULUI DE CAMERĂ EMANUEL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„MORA ISTVAN”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Kevi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FESTIVITATEA CU PRILEJUL PÂINII NOI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MAGHIARĂ CULTURAL-ARTISTICĂ „VECSERA SÁNDOR”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PLANUL ANUAL COMPLET AL MANIFESTĂRILOR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MAGHIAR "NEPKER"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DE ANI AI DEPARTAMENTULUI ARTELOR PLASTICE OLAH SANDOR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MAGHIAR "NEPKER"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NOI SPECTACOLE DE TEATRU FABULA RASA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PENTRU CULTIVAREA TRADIŢIEI „VADVIRAG”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PROGRAMELE ANUALE ALE ASOCIAŢIILOR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CREATORILOR CULTURALI CTALKER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DE FILM KURBLI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CERCUL PRIETENILOR COLONIEI ARTISTICE INTERNAŢIONALE 9+1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EXPOZIŢII ŞI ATELIERE ÎN ORGANIZAREA ASOCIAŢIILOR 2022 .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„CORVINUS”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PORUMBULUI BAJMOK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 „ADY ENDRE”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 ANI DE ACTIVITATE A GRUPEI DE DANS KALAMAJKA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GRUPA DE TEATRU ŞI ASOCIAŢIA CULTURALĂ DIN ADA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EDUCAŢIE TEATRALĂ ŞI PROTECŢIA IDENTITĂŢII CULTURALE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TEATRALĂ LITERARĂ „GRACZA JÁNOS”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III-A ÎNTÂLNIRE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DE FOLCLOR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CENTRUL VOIVODINEAN PENTRU METODICĂ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REVISTA PEDAGOGICĂ „ÚЈ КÉП"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VOIVODINEAN PENTRU METODICĂ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COMPETIŢIE ACADEMICĂ „TANTÁRGYHÁLÓ”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CORUL „IUVENTUS”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 XXII-LEA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PODIUM CORAL - ÎNTÂLNIREA CORURILOR VOIVODINENE MAGHIARE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MAGHIARĂ „SIRMAI KAROLJ”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XXVI-A ÎNTRUNIRE 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ACTORILOR AMATORI MAGHIARI DIN VOIVODINA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MAGHIARĂ „SIRMAI KAROLJ”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TINI FESTIVAL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MAGHIARĂ „SIRMAI KAROLJ”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DE MUZICĂ POPULARĂ ŞI INSTRUMENTE MUZICALE DIN TEMERIN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„KREASTOL”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TABERELE CLUBULUI KREASTOL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„ARANYKAPU”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SĂRITUL PESTE FOC ÎN PREAJMA SFÂNTULUI IVAN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DIN POTISJE A MARILOR FAMILII „KOLEVKA”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Petrovo</w:t>
            </w:r>
            <w:proofErr w:type="spellEnd"/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FAMILIEI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„MAĐARSKA GRAĐANSKA KASINA”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TARCIOC PE PARCURSUL ADVENTULUI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FORUMUL INTELECTUALILOR DIN MORAVICA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IX-A A ÎNTRUNIRII ELEVILOR ACTORI DIN STARA MORAVICA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FORUMUL INTELECTUALILOR DIN MORAVICA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XIII-A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ÎN MEMORIA LUI PAP DANIEL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 „ADY ENDRE”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DE ARTĂ A CREATIVITĂŢII POPULARE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REŢEAUA REGIONALĂ PENTRU ÎNVĂŢĂMÂNTUL ADULŢILOR (FERHA)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VARA MEŞTEŞUGULUI LA KANJIŽA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CADRELOR DIDACTICE DIN COMUNA KANJIŽA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OBICEIURI ETNOGRAFICE ŞI MEŞTEŞUGURI VECHI PENTRU ELEVII ŞCOLILOR ELEMENTARE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MAGHIAR "NEPKER"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PROGRAMELE ATELIERELOR „POARTA DE AUR” ÎN 2022 .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„FERENC ČONKA ŞI ORCHESTRA”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INSTRUCTAJ ŞI COMPLETARE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„PETŐFI SÁNDOR”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FESTIVALUL DE TOAMNĂ AL TINERETULUI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„ZRNCA PESKA”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ADVENT LA SAT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CULTURALĂ „ČIPET ČAPAT”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Crna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Bara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 SPIRITUL CRĂCIUNULUI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ZIARIŞTILOR MAGHIARI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ORGANIZAREA ÎNTRUNIRII DE SPECIALITATE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ZIARIŞTILOR MAGHIARI DIN VOIVODINA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CINCEA TABĂRĂ A REPORTERILOR ASOCIAŢIILOR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„DOMBOŠ”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DOMBOS FEST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PENTRU CULTIVAREA TRADIŢIEI „POSSESSION”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ZILELE SFINTEI ANA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„ROŽA ŠANDOR”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COMPETIŢIA DE ARTĂ PLASTICĂ A COPIILOR ÎN TIMPUL ADVENTULUI ŞI CRĂCIUNULUI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FEMEILOR „FORUM”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FLOAREA MACUL - REGINA LIVEZII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„ZETNA”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CONVORBIRI SUB VULCAN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MAGHIARĂ CULTURAL-ARTISTICĂ PALIĆ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XXXXV-A „DURINDÓ” ŞI A LVIII-A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„GYÖNGYÖSBOKRÉTA”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MAGHIARĂ CULTURAL-ARTISTICĂ PALIĆ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735204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XVI-A</w:t>
            </w:r>
            <w:r w:rsidR="001C6DEA">
              <w:rPr>
                <w:rFonts w:ascii="Arial" w:hAnsi="Arial"/>
                <w:sz w:val="18"/>
                <w:szCs w:val="18"/>
              </w:rPr>
              <w:t xml:space="preserve"> ÎNTÂLNIRE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1C6DEA">
              <w:rPr>
                <w:rFonts w:ascii="Arial" w:hAnsi="Arial"/>
                <w:sz w:val="18"/>
                <w:szCs w:val="18"/>
              </w:rPr>
              <w:t>A INTERPREŢILOR DE MUZICĂ POPULARĂ LA PALIĆ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„KANDELABER”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PROGRAMELE DE COPII ALE ASOCIAŢIILOR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„LIFKA SANDOR”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ANIVERSAREA A 30 DE ANI DE EXISTENŢĂ A SOCIETĂŢII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FONDUL CĂMINUL SĂTESC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FĂRĂ AUTOMOBIL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FANFARA DE TINERET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DEZVOLTAREA ŞI ÎNTREŢINEREA INSTRUMENTELOR MUZICALE ALE ORCHESTREI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„JOKAI MOR”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DE ANI DE EXISTENŢĂ A SOCIETĂŢII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ARTISTIC MAGHIAR „DOŽA ĐERĐ”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ÎNVĂŢAREA DANSURILOR POPULARE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PETŐFI SÁNDOR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Kupusina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CONCERT CU PRILEJUL SFINTEI ANA - RUGA SATULUI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CULTURALĂ MAGHIARĂ „PETŐFI SÁNDOR”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Telečka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„KARÓÜNNEP”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DE TINERET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DOTAREA ŞI DESCHIDEREA FESTIVĂ A CĂMINULUI DE TINERET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PENTRU EI - ASOCIAŢIA PENTRU COPIII DIN MORAVICA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„CSILLAGÖSVÉNY”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MAGHIARĂ CULTURAL-ARTISTICĂ „VECSERA SÁNDOR”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Vârșeț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MANIFESTĂRILE TRADIŢIONALE MAGHIARE DIN BANATUL DE SUD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DE TINERET „VICTORIA”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Gunaroš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DOTAREA STUDIOULUI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CĂRŢI „ELETJEL”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PREZENTAREA CĂRŢILOR ASOCIAŢIILOR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„ČOBOLJO”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EDIŢIA A V-A „MĂTUŞA KLARA DIN NOU CÂNTĂ” </w:t>
            </w:r>
          </w:p>
        </w:tc>
      </w:tr>
      <w:tr w:rsidR="00035567" w:rsidRPr="00B236E1" w:rsidTr="001C6DEA">
        <w:trPr>
          <w:trHeight w:val="285"/>
        </w:trPr>
        <w:tc>
          <w:tcPr>
            <w:tcW w:w="2724" w:type="dxa"/>
            <w:noWrap/>
          </w:tcPr>
          <w:p w:rsidR="00035567" w:rsidRPr="00035567" w:rsidRDefault="00035567" w:rsidP="00160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TOTAL:</w:t>
            </w:r>
          </w:p>
        </w:tc>
        <w:tc>
          <w:tcPr>
            <w:tcW w:w="1418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noWrap/>
          </w:tcPr>
          <w:p w:rsidR="00035567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:rsidR="00035567" w:rsidRPr="00AA17A0" w:rsidRDefault="00035567" w:rsidP="001C6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15.450.000,00</w:t>
            </w:r>
          </w:p>
        </w:tc>
        <w:tc>
          <w:tcPr>
            <w:tcW w:w="1980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W w:w="10800" w:type="dxa"/>
        <w:tblInd w:w="-635" w:type="dxa"/>
        <w:tblLook w:val="04A0" w:firstRow="1" w:lastRow="0" w:firstColumn="1" w:lastColumn="0" w:noHBand="0" w:noVBand="1"/>
      </w:tblPr>
      <w:tblGrid>
        <w:gridCol w:w="2151"/>
        <w:gridCol w:w="1627"/>
        <w:gridCol w:w="1227"/>
        <w:gridCol w:w="1698"/>
        <w:gridCol w:w="1913"/>
        <w:gridCol w:w="2184"/>
      </w:tblGrid>
      <w:tr w:rsidR="0027497E" w:rsidRPr="0027497E" w:rsidTr="001C6DEA">
        <w:trPr>
          <w:trHeight w:val="57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SLOVACĂ</w:t>
            </w:r>
          </w:p>
        </w:tc>
      </w:tr>
      <w:tr w:rsidR="0027497E" w:rsidRPr="0027497E" w:rsidTr="001C6DEA">
        <w:trPr>
          <w:trHeight w:val="5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C35D4C" w:rsidRPr="0027497E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CONSILIUL DE TINERET AL COMUNEI KOVAČICA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Kovačica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„CERCETAŞII ÎN MEDIUL SLOVAC”</w:t>
            </w:r>
          </w:p>
        </w:tc>
      </w:tr>
      <w:tr w:rsidR="00C35D4C" w:rsidRPr="0027497E" w:rsidTr="001C6DEA">
        <w:trPr>
          <w:trHeight w:val="13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FEMEILOR PADINA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„PUBLICAŢIA 100 DE ANI DE LA PRIMA ASOCIAŢIE A FEMEILOR DIN PADINA - CU ACCENT PE PERIOADA 2003-2023</w:t>
            </w:r>
          </w:p>
        </w:tc>
      </w:tr>
      <w:tr w:rsidR="00C35D4C" w:rsidRPr="0027497E" w:rsidTr="001C6DEA">
        <w:trPr>
          <w:trHeight w:val="61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„INTEGRA 21”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„ZIUA TRADIŢIEI DIN KISAČ - ETNO KISAČ 2022”</w:t>
            </w:r>
          </w:p>
        </w:tc>
      </w:tr>
      <w:tr w:rsidR="00C35D4C" w:rsidRPr="0027497E" w:rsidTr="001C6DEA">
        <w:trPr>
          <w:trHeight w:val="72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SLOVACĂ „HEROJ JANKO ČMELIK”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„CONCERT CU PRILEJUL 30 DE ANI FA „KLASJE”</w:t>
            </w:r>
          </w:p>
        </w:tc>
      </w:tr>
      <w:tr w:rsidR="00C35D4C" w:rsidRPr="0027497E" w:rsidTr="001C6DEA">
        <w:trPr>
          <w:trHeight w:val="92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„CÎMINUL ETNO COLŢUL FEMEILOR”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„SERI LITERARE CU SCRIITORII SLOVACI DIN VOIVODINA”</w:t>
            </w:r>
          </w:p>
        </w:tc>
      </w:tr>
      <w:tr w:rsidR="00C35D4C" w:rsidRPr="0027497E" w:rsidTr="001C6DEA">
        <w:trPr>
          <w:trHeight w:val="10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TEATRUL DE AMATORI JANKO ČEMAN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Pivnice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„CEL DE-AL XXVII-LEA FESTIVAL AL ÎNSCENĂRILOR TEATRALE ALE AUTORILOR AUTOHTONI - DIDA 2022 PIVNICA”</w:t>
            </w:r>
          </w:p>
        </w:tc>
      </w:tr>
      <w:tr w:rsidR="00C35D4C" w:rsidRPr="0027497E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INFORMATIV SLOVAC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"ЕТNO ART EXPOZIŢIA COROANELOR"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INFORMATIV SLOVAC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FOTOGRAFIEREA PORTULUI POPULAR SLOVAC</w:t>
            </w:r>
          </w:p>
        </w:tc>
      </w:tr>
      <w:tr w:rsidR="00C35D4C" w:rsidRPr="0027497E" w:rsidTr="001C6DEA">
        <w:trPr>
          <w:trHeight w:val="107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EDUCATORILOR CADRE DIDACTICE SLOVACE DIN VOIVODINA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„CEL DE-AL VII-LEA FESTIVAL (FAMILIA MEA CREATIVĂ)”</w:t>
            </w:r>
          </w:p>
        </w:tc>
      </w:tr>
      <w:tr w:rsidR="00C35D4C" w:rsidRPr="0027497E" w:rsidTr="001C6DEA">
        <w:trPr>
          <w:trHeight w:val="10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SLOVAC PAVEL JOŽEF ŠAFARIK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„NOUL WEB SITE AVANSAT AL CENTRULUI”</w:t>
            </w:r>
          </w:p>
        </w:tc>
      </w:tr>
      <w:tr w:rsidR="00C35D4C" w:rsidRPr="0027497E" w:rsidTr="001C6DEA">
        <w:trPr>
          <w:trHeight w:val="8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SLOVAC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„SUNTEM DE NEAM SLOVAC”</w:t>
            </w:r>
          </w:p>
        </w:tc>
      </w:tr>
      <w:tr w:rsidR="00C35D4C" w:rsidRPr="0027497E" w:rsidTr="001C6DEA">
        <w:trPr>
          <w:trHeight w:val="6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SLOVAČKA” DIN SERBIA - MOMS KULPIN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„COLONIA SLOVACĂ DE ARTĂ PLASTICĂ KULPIN”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SLOVAČKA” DIN SERBIA - MOMS KULPIN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128-90-530/2022-05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„ÎNTÂLNIREA FESTIVITĂŢILOR LA KULPIN - PVDK”</w:t>
            </w:r>
          </w:p>
        </w:tc>
      </w:tr>
      <w:tr w:rsidR="00C35D4C" w:rsidRPr="0027497E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„MATICA SLOVAČKA” DIN SERBIA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C35D4C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„ÎNTÂLNIREA INTERNAŢIONALĂ A ÎNVĂŢĂTORILOR SLOVACI VOIVODINENI”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ŠTEFANIK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Lalić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„ZILELE LUI MIHAL BENKA UČA - ZILELE DE TEATRU LA LALIĆ</w:t>
            </w:r>
          </w:p>
        </w:tc>
      </w:tr>
      <w:tr w:rsidR="00C35D4C" w:rsidRPr="0027497E" w:rsidTr="001C6DEA">
        <w:trPr>
          <w:trHeight w:val="10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SLOVAČKA” DIN SERBIA - MOMS KISAČ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„ÎN MEMORIA LUI DR. JANKO BULIK ŞI OPERA SA CU PRILEJUL A 80 DE ANI DE LA MOARTEA ACESTUIA”</w:t>
            </w:r>
          </w:p>
        </w:tc>
      </w:tr>
      <w:tr w:rsidR="00C35D4C" w:rsidRPr="0027497E" w:rsidTr="001C6DEA">
        <w:trPr>
          <w:trHeight w:val="67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JAN KOLAR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128-90-180/2022-01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 75 DE ANI DE LA ÎNFIINŢAREA SCA DIN SELENČA”</w:t>
            </w:r>
          </w:p>
        </w:tc>
      </w:tr>
      <w:tr w:rsidR="00C35D4C" w:rsidRPr="0027497E" w:rsidTr="001C6DEA">
        <w:trPr>
          <w:trHeight w:val="91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SLOVACĂ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Pivnice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„TEZAURUL FOLCLORIC AL SLOVACILOR DIN PIVNICE”</w:t>
            </w:r>
          </w:p>
        </w:tc>
      </w:tr>
      <w:tr w:rsidR="00C35D4C" w:rsidRPr="0027497E" w:rsidTr="001C6DEA">
        <w:trPr>
          <w:trHeight w:val="1313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SLOVACĂ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Pivnice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„AM SOŢIE TÂNĂRĂ” - CD CU CÂNTECE AUTENTICE SLOVACE ÎN INTERPRETAREA GRUPULUI BĂRBĂTESC DE CÂNTĂREŢI SCAS PIVNICE</w:t>
            </w:r>
          </w:p>
        </w:tc>
      </w:tr>
      <w:tr w:rsidR="00C35D4C" w:rsidRPr="0027497E" w:rsidTr="001C6DEA">
        <w:trPr>
          <w:trHeight w:val="83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JEDNOTA SOCIETATE DIDACTICĂ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 DE-AL L-lea  FESTIVAL JUBILIAR DE FOLCLOR „TANCUJ, TANCUJ...”</w:t>
            </w:r>
          </w:p>
        </w:tc>
      </w:tr>
      <w:tr w:rsidR="00C35D4C" w:rsidRPr="0027497E" w:rsidTr="001C6DEA">
        <w:trPr>
          <w:trHeight w:val="15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SOCIETATEA CULTURAL-ARTISTICĂ SLOVACĂ PIVNICE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Pivnice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ORGANIZAREA EDIŢIEI A LVI-a A FESTIVALULUI INTERNAŢIONAL A SOLIŞTILOR DE MUZICĂ POPULARĂ AUTENTICĂ SLOVACĂ „ÎNTÂLNIREA ÎN CÂMPIA PIVNICE”</w:t>
            </w:r>
          </w:p>
        </w:tc>
      </w:tr>
      <w:tr w:rsidR="00C35D4C" w:rsidRPr="0027497E" w:rsidTr="001C6DEA">
        <w:trPr>
          <w:trHeight w:val="64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PEDAGOGILOR SLOVACI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„MATICA” NE PĂZEŞTE TRADIŢIA</w:t>
            </w:r>
          </w:p>
        </w:tc>
      </w:tr>
      <w:tr w:rsidR="00C35D4C" w:rsidRPr="0027497E" w:rsidTr="001C6DEA">
        <w:trPr>
          <w:trHeight w:val="16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ASOCIAŢIILOR SLOVACE ALE FEMEILOR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ATELIERUL DE CONFECŢIONARE A PRĂJITURILOR SLOVACE TRADIŢIONALE DE PAŞTE ŞI DE CRĂCIUN</w:t>
            </w:r>
          </w:p>
        </w:tc>
      </w:tr>
      <w:tr w:rsidR="00C35D4C" w:rsidRPr="0027497E" w:rsidTr="001C6DEA">
        <w:trPr>
          <w:trHeight w:val="125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FEMEILOR DIN KULPIN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Kulpin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ATELIERUL MEŞTEŞUGĂRESC PENTRU COPIEREA MOTIVELOR VECHI ŞI COASEREA ACESTORA ŞI IMPRIMAREA PE OBIECTE</w:t>
            </w:r>
          </w:p>
        </w:tc>
      </w:tr>
      <w:tr w:rsidR="00C35D4C" w:rsidRPr="0027497E" w:rsidTr="001C6DEA">
        <w:trPr>
          <w:trHeight w:val="1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SLOVAČKA” DIN SERBIA - MOMS BELO BLATO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PĂSTRAREA ŞI DEZVOLTAREA CULTURII, TRADIŢIEI ŞI CONŞTIINŢEI NAŢIONALE LA GENERAŢIILE VIITOARE</w:t>
            </w:r>
          </w:p>
        </w:tc>
      </w:tr>
      <w:tr w:rsidR="00C35D4C" w:rsidRPr="0027497E" w:rsidTr="001C6DEA">
        <w:trPr>
          <w:trHeight w:val="115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SLOVAC PAVEL JOŽEF ŠAFARIK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„FILMAREA VIDEOCLIPURILOR - GRUPUL DE CÂNTĂREŢI, ORCHESTRĂ ŞI ANSAMBLU FOLCLORIC”</w:t>
            </w:r>
          </w:p>
        </w:tc>
      </w:tr>
      <w:tr w:rsidR="00C35D4C" w:rsidRPr="0027497E" w:rsidTr="001C6DEA">
        <w:trPr>
          <w:trHeight w:val="6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„MATICA SLOVAČKA” DIN SERBIA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FESTIVITĂŢILE POPULARE SLOVACE 2022</w:t>
            </w:r>
          </w:p>
        </w:tc>
      </w:tr>
      <w:tr w:rsidR="00C35D4C" w:rsidRPr="0027497E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„MATICA SLOVAČKA” DIN SERBIA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PENTRU COPII DE CÂNTECE POPULARE SLOVACE</w:t>
            </w:r>
          </w:p>
        </w:tc>
      </w:tr>
      <w:tr w:rsidR="00C35D4C" w:rsidRPr="0027497E" w:rsidTr="001C6DEA">
        <w:trPr>
          <w:trHeight w:val="106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SLOVACĂ „FLOAREA-SOARELUI”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ATELIERUL -ÎMPLETIREA CIORAPILOR DE LÂNĂ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DE MUZICĂ ROCK „UNDERGRAUND”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ÎMBUNĂTĂŢIREA CONDIŢIILOR DE AMATORISM</w:t>
            </w:r>
          </w:p>
        </w:tc>
      </w:tr>
      <w:tr w:rsidR="00C35D4C" w:rsidRPr="0027497E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"BRANA"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Kisač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 DE ANI AI SLOVACILOR DIN KISAČ</w:t>
            </w:r>
          </w:p>
        </w:tc>
      </w:tr>
      <w:tr w:rsidR="00C35D4C" w:rsidRPr="0027497E" w:rsidTr="001C6DEA">
        <w:trPr>
          <w:trHeight w:val="93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PEDAGOGILOR SLOVACI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EDUCAŢIA PROFESORILOR DE LIMBĂ CU ELEMENTE ALE CULTURILOR NAŢIONALE</w:t>
            </w:r>
          </w:p>
        </w:tc>
      </w:tr>
      <w:tr w:rsidR="00C35D4C" w:rsidRPr="0027497E" w:rsidTr="001C6DEA">
        <w:trPr>
          <w:trHeight w:val="6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VITRINA CULTURALĂ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„VIAŢA SLOVACILOR DIN VOIVODINA”</w:t>
            </w:r>
          </w:p>
        </w:tc>
      </w:tr>
      <w:tr w:rsidR="00C35D4C" w:rsidRPr="0027497E" w:rsidTr="001C6DEA">
        <w:trPr>
          <w:trHeight w:val="11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ARTIŞTILOR PLASTICI „PALETA DIN GLOŽAN”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Gložan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ŞCOALA DE PICTURĂ PENTRU COPII</w:t>
            </w:r>
          </w:p>
        </w:tc>
      </w:tr>
      <w:tr w:rsidR="00C35D4C" w:rsidRPr="0027497E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CORUL OZVENA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CONEXIUNEA TRADIŢIEI CU DIGITALIZAREA PRIN ATELIERE</w:t>
            </w:r>
          </w:p>
        </w:tc>
      </w:tr>
      <w:tr w:rsidR="00C35D4C" w:rsidRPr="0027497E" w:rsidTr="001C6DEA">
        <w:trPr>
          <w:trHeight w:val="2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3.200.000,00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Default="00463E97" w:rsidP="00463E97">
      <w:pPr>
        <w:pStyle w:val="ListParagraph"/>
        <w:ind w:left="1440"/>
        <w:rPr>
          <w:b/>
          <w:sz w:val="22"/>
          <w:szCs w:val="22"/>
          <w:lang w:val="sr-Cyrl-RS"/>
        </w:rPr>
      </w:pPr>
    </w:p>
    <w:p w:rsidR="00772299" w:rsidRDefault="00772299" w:rsidP="00F964A3">
      <w:pPr>
        <w:rPr>
          <w:b/>
          <w:sz w:val="22"/>
          <w:szCs w:val="22"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702"/>
        <w:gridCol w:w="1627"/>
        <w:gridCol w:w="1227"/>
        <w:gridCol w:w="1639"/>
        <w:gridCol w:w="1998"/>
        <w:gridCol w:w="2569"/>
      </w:tblGrid>
      <w:tr w:rsidR="00C95930" w:rsidRPr="00C95930" w:rsidTr="00C35D4C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ROMÂNĂ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95930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95930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C35D4C" w:rsidRPr="00C95930" w:rsidTr="001C6DEA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FENIX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„ÎNREGISTRAREA UNUI CD AL ANSAMBLULUI FOLCLORIC DOINA UZDIN ŞI TIPĂRIREA CATALOGULUI PICTORIŢELOR NAIVE DIN UZDIN”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MIHAI EMINESCU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Coştei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215.000,00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JUBILEUL „140 DE ANI DE LA ÎNFIINŢAREA GRUPULUI DE TEATRU NEICA”</w:t>
            </w:r>
          </w:p>
        </w:tc>
      </w:tr>
      <w:tr w:rsidR="00C35D4C" w:rsidRPr="00C95930" w:rsidTr="001C6DEA">
        <w:trPr>
          <w:trHeight w:val="13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UNIUNEA TEATRELOR DE AMATORI ALE ROMÂNILOR DIN P.A. VOIVODINA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L-a A ZILELOR DE TEATRU ALE ROMÂNILOR 2022 .</w:t>
            </w:r>
          </w:p>
        </w:tc>
      </w:tr>
      <w:tr w:rsidR="00C35D4C" w:rsidRPr="00C95930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PENTRU INSTITUŢII DEMOCRATICE ŞI DREPTURILE OMULUI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„LUMEA MULTICOLORĂ A COPILĂRIEI”</w:t>
            </w:r>
          </w:p>
        </w:tc>
      </w:tr>
      <w:tr w:rsidR="00C35D4C" w:rsidRPr="00C95930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ŞTEFAN ŞTEFU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Ecica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PREGĂTIRI PENTRU MARELE FESTIVAL DE FOLCLOR AL ROMÂNILOR DIN VOIVODINA - SERBIA TORAC 2022 .</w:t>
            </w:r>
          </w:p>
        </w:tc>
      </w:tr>
      <w:tr w:rsidR="00C35D4C" w:rsidRPr="00C95930" w:rsidTr="001C6DEA">
        <w:trPr>
          <w:trHeight w:val="16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PENTRU ARTA ŞI CULTURA ROMÂNILOR VICHENTIE PETROVICI BOCĂLUŢ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AFIRMAREA VALORILOR CULTURAL-ARTISTICE ŞI ACTIVITĂŢILE LA TORAC</w:t>
            </w:r>
          </w:p>
        </w:tc>
      </w:tr>
      <w:tr w:rsidR="00C35D4C" w:rsidRPr="00C95930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VESELIA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Glogoni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„ZILELE ROMÂNILOR LA GLOGONI”</w:t>
            </w:r>
          </w:p>
        </w:tc>
      </w:tr>
      <w:tr w:rsidR="00C35D4C" w:rsidRPr="00C95930" w:rsidTr="001C6DEA">
        <w:trPr>
          <w:trHeight w:val="13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DE LIMBA ROMÂNĂ DIN VOIVODINA REPUBLICA SERBIA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Vârșeț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„REVISTA NOUL POD”</w:t>
            </w:r>
          </w:p>
        </w:tc>
      </w:tr>
      <w:tr w:rsidR="00C35D4C" w:rsidRPr="00C95930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ION CREANGĂ MESICI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Mesici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„CULTIVAREA CULTURII, OBICEIURILOR ŞI LIMBII ROMÂNILOR DIN BANATUL DE SUD PRIN MUZICĂ ŞI FOLCLOR”</w:t>
            </w:r>
          </w:p>
        </w:tc>
      </w:tr>
      <w:tr w:rsidR="00C35D4C" w:rsidRPr="00C95930" w:rsidTr="001C6DEA">
        <w:trPr>
          <w:trHeight w:val="17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PENTRU PĂSTRAREA TRADIŢIEI ŞI CULTURII „SATU NOU”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Satu Nou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CONCERT CU PRILEJUL JUBILEULUI DE ACTIVITATE AL ORCHESTREI POPULARE CU OASPEŢI</w:t>
            </w:r>
          </w:p>
        </w:tc>
      </w:tr>
      <w:tr w:rsidR="00C35D4C" w:rsidRPr="00C95930" w:rsidTr="001C6DEA">
        <w:trPr>
          <w:trHeight w:val="18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ORCHESTRA DE MUZICĂ POPULARĂ A CONSILIULUI NAŢIONAL AL MINORITĂŢII NAŢIONALE  ROMÂNE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Vârșeț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PARTICIPAREA LA FESTIVALUL DE MUZICĂ  ROMÂNEASCĂ ŞI FOLCLOR</w:t>
            </w:r>
          </w:p>
        </w:tc>
      </w:tr>
      <w:tr w:rsidR="00C35D4C" w:rsidRPr="00C95930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TINERETUL MUZICAL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EDIŢIA A XXXIV-a  a FESTIVALULUI DE MUZICĂ UŞOARĂ „TINEREŢEA CÂNTĂ”</w:t>
            </w:r>
          </w:p>
        </w:tc>
      </w:tr>
      <w:tr w:rsidR="00C35D4C" w:rsidRPr="00C95930" w:rsidTr="006F7B15">
        <w:trPr>
          <w:trHeight w:val="1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DE MUZICĂ ROMÂNEASCĂ ŞI FOLCLOR DIN VOIVODINA - RS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DE MUZICĂ ROMÂNEASCĂ ŞI FOLCLOR DIN VOIVODINA - REPUBLICA SERBIA 2022 .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ROMÂNII DIN DIASPORĂ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ATELIERUL COPIILOR (SERBARE) CU PRILEJUL SOSIRII PRIMĂVERII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TRUPA DE TEATRU „TODOR CREŢU TOŞA”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ZILELE DE TEATRU ALE ROMÂNILOR DIN VOIVODINA</w:t>
            </w:r>
          </w:p>
        </w:tc>
      </w:tr>
      <w:tr w:rsidR="0004498D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LITERAR-ARTISTICĂ TIBISCUS</w:t>
            </w:r>
          </w:p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lastRenderedPageBreak/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„FESTIVALUL INTERNAŢIONAL - DRUMURI DE SPICE”</w:t>
            </w:r>
          </w:p>
        </w:tc>
      </w:tr>
      <w:tr w:rsidR="0004498D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SOCIETATEA ROMÂNĂ DE ETNOGRAFIE ŞI FOLCLOR DIN VOIVODINA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SIMPOZIONUL ŞTIINŢIFIC INTERNAŢIONAL „BANAT - ISTORIE ŞI MULTICULTURALISM”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DE FOTBAL UNIREA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128-90-867/2022-05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CUPA LIBERTĂŢII PENTRU VETERANI LA FOTBAL REDUS UZDIN 2022 .</w:t>
            </w:r>
          </w:p>
        </w:tc>
      </w:tr>
      <w:tr w:rsidR="00C35D4C" w:rsidRPr="00C95930" w:rsidTr="001C6DEA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2.350.000,00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Default="007B275D" w:rsidP="00C4363A">
      <w:pPr>
        <w:rPr>
          <w:b/>
          <w:sz w:val="22"/>
          <w:szCs w:val="22"/>
          <w:lang w:val="sr-Cyrl-RS"/>
        </w:rPr>
      </w:pPr>
    </w:p>
    <w:p w:rsidR="001069CB" w:rsidRDefault="001069CB" w:rsidP="00C4363A">
      <w:pPr>
        <w:rPr>
          <w:b/>
          <w:sz w:val="22"/>
          <w:szCs w:val="22"/>
          <w:lang w:val="sr-Cyrl-RS"/>
        </w:rPr>
      </w:pPr>
    </w:p>
    <w:tbl>
      <w:tblPr>
        <w:tblW w:w="1069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36"/>
        <w:gridCol w:w="1564"/>
        <w:gridCol w:w="874"/>
        <w:gridCol w:w="1418"/>
        <w:gridCol w:w="2420"/>
        <w:gridCol w:w="2683"/>
      </w:tblGrid>
      <w:tr w:rsidR="001069CB" w:rsidRPr="00C95930" w:rsidTr="001069CB">
        <w:trPr>
          <w:trHeight w:val="39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CROATĂ</w:t>
            </w:r>
          </w:p>
        </w:tc>
      </w:tr>
      <w:tr w:rsidR="001069CB" w:rsidRPr="00C95930" w:rsidTr="001069CB">
        <w:trPr>
          <w:trHeight w:val="57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Asociaţia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croată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cetăţeni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Bezdanska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marina”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Cea de-a IV-a Colonie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internaţională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artă plastică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Bezdanska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marina”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SCC "VLADIMIR NAZOR"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Stanišić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128-90-151/2022/-01-05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Organizarea Celei de-a XVI-a Colonii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internaţionale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artă plastică „Ivan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Gundulić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Ćiso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-Dalmata”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SCC "VLADIMIR NAZOR"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Stanišić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128-90-151/2022/-02-05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Manifestarea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Ikavica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limbajul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Herţegovina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Bosna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„HRVATSKA GLAZBENA UDRUGA FESTIVAL BUNJEVAČKIH PISAMA”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Concertul de gală a HGU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„HRVATSKA GLAZBENA UDRUGA FESTIVAL BUNJEVAČKIH PISAMA”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XX-a A Festivalului de cântece ale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„HRVATSKA LIKOVNA UDRUGA CRO ART”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128-90-261/2022/-01-05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Expoziţie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retrospectivă a membrilor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Croart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ospeţilor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2011-2021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„HRVATSKA LIKOVNA UDRUGA CRO ART”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128-90-261/2022/-02-05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IX-a a coloniei artistice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Panon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Subotica 2022”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HRVATSKA UDRUGA NOVINARA „CRO-NEWS”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128-90-273/2022-05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Programul radio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asociaţiei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ziarişti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„CRO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news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ASOCIAŢIA DE ZIARIŞTI „CRO-INFO”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„CROCULTUS 2022”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SCAC „MATIJA GUBEC"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Ruma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128-90-283/2022-05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Concertul anual al Marei orchestre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tamburiţe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SCAC „MATIJA GUBEC"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Ruma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128-90-284/2022-05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Şcoala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tambure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FESTIVALUL DE CÂNTECE SPIRITUALE CROATE HOSANAFEST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128-90-294/2022-05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„Ceva nou”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„HRVATSKA GLAZBENA UDRUGA FESTIVAL BUNJEVAČKIH PISAMA”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128-90-304/2022-05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XVIII-a a trecerii în revistă a copiilor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cântăreţi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corurilor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SCPC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Petrovaradin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128-90-388/2022-05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„(CRO)z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kuhinju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Vojvodine”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SCPC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Petrovaradin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128-90-389/2022-05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Promovarea patrimoniului cultural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Petrovaradinului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SCAPC STANISLAV PREPREK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128-90-414/2022-05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Manifestarea „Toamna lui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Preprek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SCAPC STANISLAV PREPREK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128-90-415/2022-05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Concertul anual al Grupului feminin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cântăreţi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„Stanislav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preprek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SCAPC STANISLAV PREPREK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128-90-416/2022-05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Manifestarea „Primăvara lui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Preprek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„UDRUGA BUNJEVAČKIH HRVATA „DUŽIJANCA”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Competiţia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cosaşilor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CCC „SRIJEM - HRVATSKI DOM”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Sremska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Mitrovica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Şcoala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tambure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SALA DE LECTURĂ CROATĂ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128-90-578/2022-05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XXI-a a Zilelor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cărţii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cuvintelor croate - Zilele lui Balint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Vujkov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SALA DE LECTURĂ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128-90-579/2022-05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Aniversarea jubileului 20 de ani ai Sălii de lectură croate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SALA DE LECTURĂ CROATĂ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XX-a a Întâlnirii provinciale de cântece populare „Lira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naivna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SALA DE LECTURĂ CROATĂ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XXI-a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Trecrii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în revistă provinciale a recitatorilor în limba croată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Societatea cultural-didactică croată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Đurđin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Đurđin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Copiii din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Đurđin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în cântec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joc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SOCIETATEA CATOLICĂ „IVAN ANTUNOVIĆ”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Subotička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danica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SOCIETATEA CATOLICĂ „IVAN ANTUNOVIĆ”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128-90-610/2022-05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Expoziţia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„Cu ajutorul lui D-zeu”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SOCIETATEA CATOLICĂ „IVAN ANTUNOVIĆ”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128-90-611/2022-05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Zilele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Societăţii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Seră literară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SOCIETATEA CATOLICĂ „IVAN ANTUNOVIĆ”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128-90-612/2022-05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Cea de-a XXVI-a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Expoziţie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Božićnjaci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Asociaţia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Culturală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Antun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Sorgg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Zavičajno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zavjetni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dan”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Asociaţia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Culturală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Antun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Sorgg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128-90-629/2022-05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Cea de-a V-a Colonie de artă plastică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Asociaţia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Culturală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Antun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Sorgg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XVI-a a Târgului Agricol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Internaţional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Breške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Asociaţia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Culturală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Antun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Sorgg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128-90-631/2022-05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III-a a tăierii porcilor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„UDRUGA BUNJEVAČKIH HRVATA „DUŽIJANCA”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128-90-650/2022-05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SOCIETATEA DIDACTICĂ CROATĂ „BELA GABRIĆ”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Limba croată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cultura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naţională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iubeşte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al tău, respectă al altuia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Centrul Cultural Mediatic Croat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Voganj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128-90-741/2022-05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Obiceiuri religioase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croaţii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Srem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CCC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128-90-796/2022-05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Turneele CCC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Bunjevačko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kolo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” în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ţară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regiune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CCC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128-90-797/2022-05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Concertul anual al ansamblului de folclor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CCC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Cel de-al doilea Festival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internaţional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creaţiei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teatrale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amatoriceşti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Drim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CCC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Cea de-a XXVI-a colonie de artă plastică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internaţională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Bunarić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CCC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Cel de-al V-lea Festival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internaţional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tradiţiei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cântatului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CCC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drumurilr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tradiţiei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film „Pod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križom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ASOCIAŢIA COPIII NOŞTRI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128-90-847/2022-05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Şcoala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vară a limbii, culturii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spiritualităţii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croate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GALERIA PRIMEI COLONII DE ARTĂ NAIVĂ ÎN TEHNICA PAIE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Gornji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735204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 w:rsidR="001069CB">
              <w:rPr>
                <w:rFonts w:ascii="Arial" w:hAnsi="Arial"/>
                <w:sz w:val="20"/>
                <w:szCs w:val="20"/>
              </w:rPr>
              <w:t xml:space="preserve"> a XXXVII-a a Primei Colonii de artă naivă în tehnica paie - </w:t>
            </w:r>
            <w:proofErr w:type="spellStart"/>
            <w:r w:rsidR="001069CB"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  <w:r w:rsidR="001069CB"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GALERIA PRIMEI COLONII DE ARTĂ NAIVĂ ÎN TEHNICA PAIE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Gornji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Noaptea muzeului 2022 - „Împletituri din care se fac coroane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tablouri din paie”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SCAC „MATIJA GUBEC"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Donji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Reconstruirea celor vechi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cusutul replicilor portului popular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SCAC „MATIJA GUBEC"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Donji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735204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 XI-lea Seminar al</w:t>
            </w:r>
            <w:r w:rsidR="001069C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1069CB">
              <w:rPr>
                <w:rFonts w:ascii="Arial" w:hAnsi="Arial"/>
                <w:sz w:val="20"/>
                <w:szCs w:val="20"/>
              </w:rPr>
              <w:t>creaţiei</w:t>
            </w:r>
            <w:proofErr w:type="spellEnd"/>
            <w:r w:rsidR="001069C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1069CB"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 CROATĂ VLADIMIR NAZOR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128-90-973/2022/-01-05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Cea de-a XXII-a colonie de artă plastică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internaţională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„Colorit 2022”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SCA CROATĂ VLADIMIR NAZOR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128-90-973/2022/-02-05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Ediţia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XIII-a a Trecerii în revistă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societăţilor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amatoriceşti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teatru „Cea de-a XIII-a МSADD 2022"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 CROATĂ VLADIMIR NAZOR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128-90-973/2022/-03-05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„Noaptea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liniţtită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Nazor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FUNDAŢIA CRO-FONDUL DE DEZVOLTARE AL COMUNITĂŢII CROATE ÎN REPUBLICA SERBIA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128-90-974/2022-05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Şcoala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pentru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părinţi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pregătirea pentru plecarea în clasa întâi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FUNDAŢIA CRO-FONDUL DE DEZVOLTARE AL COMUNITĂŢII CROATE ÎN REPUBLICA SERBIA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128-90-975/2022-05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Bunievţii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fără frontieră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SOCIETATEA ACADEMICĂ CROATĂ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128-90-1017/2022-05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Lexiconul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şocţilor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pe malul Dunării,  capitolul 17 (O-N)</w:t>
            </w:r>
          </w:p>
        </w:tc>
      </w:tr>
      <w:tr w:rsidR="001069CB" w:rsidRPr="00C95930" w:rsidTr="001069CB">
        <w:trPr>
          <w:trHeight w:val="37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32511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3.200.000,00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Default="001069CB" w:rsidP="00C4363A">
      <w:pPr>
        <w:rPr>
          <w:b/>
          <w:sz w:val="22"/>
          <w:szCs w:val="22"/>
          <w:lang w:val="sr-Cyrl-RS"/>
        </w:rPr>
      </w:pPr>
    </w:p>
    <w:p w:rsidR="001069CB" w:rsidRDefault="001069CB" w:rsidP="00C4363A">
      <w:pPr>
        <w:rPr>
          <w:b/>
          <w:sz w:val="22"/>
          <w:szCs w:val="22"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798"/>
        <w:gridCol w:w="1627"/>
        <w:gridCol w:w="1227"/>
        <w:gridCol w:w="1639"/>
        <w:gridCol w:w="1954"/>
        <w:gridCol w:w="2517"/>
      </w:tblGrid>
      <w:tr w:rsidR="00C35D4C" w:rsidRPr="00C95930" w:rsidTr="002A392C">
        <w:trPr>
          <w:trHeight w:val="45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35D4C" w:rsidRPr="00C95930" w:rsidRDefault="00C35D4C" w:rsidP="00C3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RUTEANĂ</w:t>
            </w:r>
          </w:p>
        </w:tc>
      </w:tr>
      <w:tr w:rsidR="00C35D4C" w:rsidRPr="00C95930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C35D4C" w:rsidRPr="00C95930" w:rsidTr="001C6DEA">
        <w:trPr>
          <w:trHeight w:val="81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SCP ĐURA KIŠ ŠID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Šid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„CULTIVAREA ŞI DEZVOLTAREA SECŢIILOR DE AMATORI ALE SCP ĐURA KIŠ ŠID”</w:t>
            </w:r>
          </w:p>
        </w:tc>
      </w:tr>
      <w:tr w:rsidR="00C35D4C" w:rsidRPr="00C95930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CULTURAL-ARTISTICĂ „SECERIŞUL”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Kucura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„SECERIŞUL LA KUCURA”</w:t>
            </w:r>
          </w:p>
        </w:tc>
      </w:tr>
      <w:tr w:rsidR="00C35D4C" w:rsidRPr="00C95930" w:rsidTr="001C6DEA">
        <w:trPr>
          <w:trHeight w:val="133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TARAS ŠEVČENKO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Đurđevo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„PARTICIPAREA LA MANIFESTĂR ŞI FESTIVALURI”</w:t>
            </w:r>
          </w:p>
        </w:tc>
      </w:tr>
      <w:tr w:rsidR="00C35D4C" w:rsidRPr="00C95930" w:rsidTr="001C6DEA">
        <w:trPr>
          <w:trHeight w:val="107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DE CETĂŢENI SOCIETATEA RUTEANĂ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„ÎN ÎMBRĂŢIŞAREA CÂMPIEI”</w:t>
            </w:r>
          </w:p>
        </w:tc>
      </w:tr>
      <w:tr w:rsidR="00C35D4C" w:rsidRPr="00C95930" w:rsidTr="001C6DEA">
        <w:trPr>
          <w:trHeight w:val="8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CULTURAL RUTEAN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SPECTACOLUL DE TEATRU „ÎNCEPUTUL”</w:t>
            </w:r>
          </w:p>
        </w:tc>
      </w:tr>
      <w:tr w:rsidR="00C35D4C" w:rsidRPr="00C95930" w:rsidTr="001C6DEA">
        <w:trPr>
          <w:trHeight w:val="116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TEATRUL NAŢIONAL RUTEAN „PETRO RIZNIČ ĐAĐA”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Ruski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128-90-328/2022-05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TURNEELE TEATRULUI ÎN LOCALITĂŢILE ÎN CARE TRĂIESC RUTENI</w:t>
            </w:r>
          </w:p>
        </w:tc>
      </w:tr>
      <w:tr w:rsidR="00C35D4C" w:rsidRPr="00C95930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PETRO KUZMJAK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„13 MAI- POPULAREA LOCALITĂŢII NOVI ORAHOVO DE CĂTRE RUTENI ŞI CONCERTUL ANUAL AL SCA PETRO KUZMJAK”</w:t>
            </w:r>
          </w:p>
        </w:tc>
      </w:tr>
      <w:tr w:rsidR="00C35D4C" w:rsidRPr="00C95930" w:rsidTr="001C6DEA">
        <w:trPr>
          <w:trHeight w:val="104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„RUSTEM” RUSKI KRSTUR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Ruski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 KUZMJAK ALUMNI - TIME OUT</w:t>
            </w:r>
          </w:p>
        </w:tc>
      </w:tr>
      <w:tr w:rsidR="00C35D4C" w:rsidRPr="00C95930" w:rsidTr="001C6DEA">
        <w:trPr>
          <w:trHeight w:val="80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SCP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„FESTIVALUL DE CORURI KARPATI” - FESTIVALUL CÂNTECULUI CORAL</w:t>
            </w:r>
          </w:p>
        </w:tc>
      </w:tr>
      <w:tr w:rsidR="00C35D4C" w:rsidRPr="00C95930" w:rsidTr="001C6DEA">
        <w:trPr>
          <w:trHeight w:val="11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TEATRUL NAŢIONAL RUTEAN „PETRO RIZNIČ ĐAĐA”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Ruski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METAMORFOZE</w:t>
            </w:r>
          </w:p>
        </w:tc>
      </w:tr>
      <w:tr w:rsidR="00C35D4C" w:rsidRPr="00C95930" w:rsidTr="001C6DEA">
        <w:trPr>
          <w:trHeight w:val="143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DE LIMBĂ, LITERATURĂ ŞI CULTURĂ RUTEANĂ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ÎNTRUNIREA DE SPECIALITATE ŞI LITERARĂ CU PRILEJUL ANIVERSĂRII 50 DE ANI DE LA EDITAREA DICŢIONARULUI TERMINOLOGIC AL LUI MIKOLA M. KOČIŠ</w:t>
            </w:r>
          </w:p>
        </w:tc>
      </w:tr>
      <w:tr w:rsidR="00C35D4C" w:rsidRPr="00E53D66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E53D66" w:rsidRDefault="00C35D4C" w:rsidP="00C3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E53D66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1.200.000,00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78A8" w:rsidRDefault="000878A8" w:rsidP="000878A8">
      <w:pPr>
        <w:rPr>
          <w:b/>
          <w:sz w:val="18"/>
          <w:szCs w:val="18"/>
        </w:rPr>
      </w:pPr>
    </w:p>
    <w:p w:rsidR="001069CB" w:rsidRDefault="001069CB" w:rsidP="000878A8">
      <w:pPr>
        <w:rPr>
          <w:b/>
          <w:sz w:val="18"/>
          <w:szCs w:val="18"/>
        </w:rPr>
      </w:pPr>
    </w:p>
    <w:tbl>
      <w:tblPr>
        <w:tblW w:w="10652" w:type="dxa"/>
        <w:tblInd w:w="-635" w:type="dxa"/>
        <w:tblLook w:val="04A0" w:firstRow="1" w:lastRow="0" w:firstColumn="1" w:lastColumn="0" w:noHBand="0" w:noVBand="1"/>
      </w:tblPr>
      <w:tblGrid>
        <w:gridCol w:w="1715"/>
        <w:gridCol w:w="1627"/>
        <w:gridCol w:w="1227"/>
        <w:gridCol w:w="1639"/>
        <w:gridCol w:w="2023"/>
        <w:gridCol w:w="2421"/>
      </w:tblGrid>
      <w:tr w:rsidR="001069CB" w:rsidRPr="00C95930" w:rsidTr="00035567">
        <w:trPr>
          <w:trHeight w:val="394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A BUNIEVŢILOR</w:t>
            </w:r>
          </w:p>
        </w:tc>
      </w:tr>
      <w:tr w:rsidR="001069CB" w:rsidRPr="00C95930" w:rsidTr="00035567">
        <w:trPr>
          <w:trHeight w:val="5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CENTRUL CULTURAL AL BUNIEVŢILOR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Zilele culturii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CENTRUL CULTURAL AL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BUNIEVŢILOR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lastRenderedPageBreak/>
              <w:t>Bajmok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RIS (modul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tradiţional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cosire a grâului)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Atelier de paie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SCA BUNJEVKA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128-90-221/2022-05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„Paznici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tradiţiei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22” - a X-a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conferinţă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panel „Tezaurul popular oral obiceiuri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tradiţii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Bačka</w:t>
            </w:r>
            <w:proofErr w:type="spellEnd"/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SCA BUNJEVKA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128-90-223/2022-05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Cel de-al XXI-lea Festival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creaţiei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populare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ASOCIAŢIA DE CETĂŢENI „BUNJEVAČKA VILA”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Bosna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128-90-487/2022-05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Obiceiuri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Paşte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</w:t>
            </w:r>
            <w:proofErr w:type="spellEnd"/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CENTRUL CULTURAL AL BUNIEVŢILOR „BUNIEVŢII DIN LEMEŠ”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Svetozar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Miletić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128-90-574/2022-05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Bunjevačka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”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lemeš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Instituţia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Culturală „Centrul de Cultură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128-90-582/2022-05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„Dan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2022” aniversarea sărbătorii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naţionale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minorităţii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naţionale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obiceiurilor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Asociaţia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cetăţeni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Bunjevačka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kasina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128-90-849/2022-05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Concert de Crăciun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şi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Anul Nou „Cu spiritul dragostei”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ASOCIAŢIA DE CETĂŢENI „BUNJEVAČKO KOLO”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128-90-876/2022-05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„Patru secole de la prima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întrebuinţare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denumiri „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” în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Bačka</w:t>
            </w:r>
            <w:proofErr w:type="spellEnd"/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Centrul de Tineret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128-90-1051/2022-05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Ateliere creative pentru copii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Centrul Cultural 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Bunievţilor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Čonoplja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128-90-1033/2022-05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Bunjevačka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Čonoplja</w:t>
            </w:r>
            <w:proofErr w:type="spellEnd"/>
          </w:p>
        </w:tc>
      </w:tr>
      <w:tr w:rsidR="001069CB" w:rsidRPr="00C95930" w:rsidTr="00035567">
        <w:trPr>
          <w:trHeight w:val="4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1.050.000,00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Default="001069CB" w:rsidP="000878A8">
      <w:pPr>
        <w:rPr>
          <w:b/>
          <w:sz w:val="18"/>
          <w:szCs w:val="18"/>
        </w:rPr>
      </w:pPr>
    </w:p>
    <w:p w:rsidR="001069CB" w:rsidRDefault="001069CB" w:rsidP="000878A8">
      <w:pPr>
        <w:rPr>
          <w:b/>
          <w:sz w:val="18"/>
          <w:szCs w:val="18"/>
        </w:rPr>
      </w:pPr>
    </w:p>
    <w:p w:rsidR="000878A8" w:rsidRPr="0009765B" w:rsidRDefault="000878A8" w:rsidP="000878A8">
      <w:pPr>
        <w:rPr>
          <w:sz w:val="18"/>
          <w:szCs w:val="18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955"/>
        <w:gridCol w:w="1627"/>
        <w:gridCol w:w="1227"/>
        <w:gridCol w:w="1639"/>
        <w:gridCol w:w="1881"/>
        <w:gridCol w:w="2433"/>
      </w:tblGrid>
      <w:tr w:rsidR="00B1594A" w:rsidRPr="00C95930" w:rsidTr="002A392C">
        <w:trPr>
          <w:trHeight w:val="422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UCRAINEANĂ</w:t>
            </w:r>
          </w:p>
        </w:tc>
      </w:tr>
      <w:tr w:rsidR="00B1594A" w:rsidRPr="00C95930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B1594A" w:rsidRPr="00C95930" w:rsidTr="001C6DEA">
        <w:trPr>
          <w:trHeight w:val="6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SOCIETATEA CULTURAL-ARTISTICĂ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UCRAINEANĂ KALINA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lastRenderedPageBreak/>
              <w:t>Inđija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„ZILELE CULTURII UCRAINENE”</w:t>
            </w:r>
          </w:p>
        </w:tc>
      </w:tr>
      <w:tr w:rsidR="00B1594A" w:rsidRPr="00C95930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SCA IVAN SENJUG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„CULTIVAREA ŞI DEZVOLTAREA AMATORISMULUI, VIZITE ALE ANSAMBLURILOR”</w:t>
            </w:r>
          </w:p>
        </w:tc>
      </w:tr>
      <w:tr w:rsidR="00B1594A" w:rsidRPr="00C95930" w:rsidTr="001C6DEA">
        <w:trPr>
          <w:trHeight w:val="10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SCP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STUDIEREA ŞI CULTIVAREA LIMBII UCRAINENE PENTRU ADULŢI</w:t>
            </w:r>
          </w:p>
        </w:tc>
      </w:tr>
      <w:tr w:rsidR="00B1594A" w:rsidRPr="00C95930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SCP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CÂNTECULUI POPULAR UCRAINEAN AUTENTIC „PLOVI PESMO”</w:t>
            </w:r>
          </w:p>
        </w:tc>
      </w:tr>
      <w:tr w:rsidR="00B1594A" w:rsidRPr="00C95930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PENTRU CULTIVAREA CULTURII UCRAINENE KOLOMEJKA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128-90-666/2022-05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CÂNTECELOR DE CRĂCIUN ŞI AL OBICEIURILOR</w:t>
            </w:r>
          </w:p>
        </w:tc>
      </w:tr>
      <w:tr w:rsidR="00B1594A" w:rsidRPr="00C95930" w:rsidTr="001C6DEA">
        <w:trPr>
          <w:trHeight w:val="65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410.000,00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Default="00C73825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67"/>
        <w:gridCol w:w="1627"/>
        <w:gridCol w:w="1227"/>
        <w:gridCol w:w="1639"/>
        <w:gridCol w:w="1657"/>
        <w:gridCol w:w="2345"/>
      </w:tblGrid>
      <w:tr w:rsidR="00E53D66" w:rsidRPr="00C95930" w:rsidTr="002A392C">
        <w:trPr>
          <w:trHeight w:val="35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MUNTENEGREANĂ</w:t>
            </w:r>
          </w:p>
        </w:tc>
      </w:tr>
      <w:tr w:rsidR="00E53D66" w:rsidRPr="00C95930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E53D66" w:rsidRPr="00C95930" w:rsidTr="00E53D66">
        <w:trPr>
          <w:trHeight w:val="92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ASOCIAŢIA MUNTENEGRENILOR DIN COMUNA KULA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„SEARA MUNTENEGRENILOR”</w:t>
            </w:r>
          </w:p>
        </w:tc>
      </w:tr>
      <w:tr w:rsidR="00E53D66" w:rsidRPr="00C95930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SCD MUNTENEGREANĂ PRINŢESA KSENIJA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Ediţia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 VII-a a TRECERII ÎN REVISTĂ PROVINCIALE A RECITATORILOR ÎN LIMBA MUNTENEGREANĂ</w:t>
            </w:r>
          </w:p>
        </w:tc>
      </w:tr>
      <w:tr w:rsidR="00E53D66" w:rsidRPr="00C95930" w:rsidTr="0036252C">
        <w:trPr>
          <w:trHeight w:val="10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MUNTENEGRENILOR ŞI A PRIETENILOR MUNTENEGRENILOR DURMITOR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Dobro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Polje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128-90-132/2022-05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ATELIERUL DE ARTĂ PLASTICĂ PENTRU TINERI - „KO VIŽLJASTU MUNJU DRŽIM ČETKU DUGU”</w:t>
            </w:r>
          </w:p>
        </w:tc>
      </w:tr>
      <w:tr w:rsidR="00E53D66" w:rsidRPr="00C95930" w:rsidTr="0036252C">
        <w:trPr>
          <w:trHeight w:val="10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DURMITOR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Kula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128-90-316/2022-05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DE ANI DE ACTIVITATE A SCA DURMITOR „TRAJANJE”- MOŞTENIREA MATICEI ÎN DIASPORĂ</w:t>
            </w:r>
          </w:p>
        </w:tc>
      </w:tr>
      <w:tr w:rsidR="00E53D66" w:rsidRPr="00C95930" w:rsidTr="00E53D66">
        <w:trPr>
          <w:trHeight w:val="791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A.C. "ONOGOŠT"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128-90-617/2022-05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„ÎMI CUNOSC DREPTURILE”</w:t>
            </w:r>
          </w:p>
        </w:tc>
      </w:tr>
      <w:tr w:rsidR="00E53D66" w:rsidRPr="00C95930" w:rsidTr="0036252C">
        <w:trPr>
          <w:trHeight w:val="80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DIASPORA MUNTENEGREANĂ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128-90-1079/2022-05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„ZILELE ŢINUTULUI NATAL LA VRBAS”</w:t>
            </w:r>
          </w:p>
        </w:tc>
      </w:tr>
      <w:tr w:rsidR="00E53D66" w:rsidRPr="00C95930" w:rsidTr="00160993">
        <w:trPr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MUNTENEGRENILOR DIN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128-90-763/2022-05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FORMAREA BIBLIOTECII ASOCIAŢIEI DE MUNTENEGRANI SUBOTICA</w:t>
            </w:r>
          </w:p>
        </w:tc>
      </w:tr>
      <w:tr w:rsidR="00E53D66" w:rsidRPr="00C95930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MUNTENEGRENILOR DIN VRBAS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ŞCOALA IUBESC MUNTENEGRU</w:t>
            </w:r>
          </w:p>
        </w:tc>
      </w:tr>
      <w:tr w:rsidR="00E53D66" w:rsidRPr="00C95930" w:rsidTr="00E53D66">
        <w:trPr>
          <w:trHeight w:val="62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600.000,00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Default="00E53D66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33"/>
        <w:gridCol w:w="1627"/>
        <w:gridCol w:w="1227"/>
        <w:gridCol w:w="1639"/>
        <w:gridCol w:w="1722"/>
        <w:gridCol w:w="2314"/>
      </w:tblGrid>
      <w:tr w:rsidR="0036252C" w:rsidRPr="00C95930" w:rsidTr="002A392C">
        <w:trPr>
          <w:trHeight w:val="296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MACEDONEANĂ</w:t>
            </w:r>
          </w:p>
        </w:tc>
      </w:tr>
      <w:tr w:rsidR="0036252C" w:rsidRPr="00C95930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36252C" w:rsidRPr="00E53D66" w:rsidTr="00160993">
        <w:trPr>
          <w:trHeight w:val="92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FUNDAŢIA PENTRU PĂSTRAREA ŞI AVANSAREA CULTURII MACEDONENE SOARE MAC.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TRADIŢIEI MACEDONENE ÎN VOIVODINA</w:t>
            </w:r>
          </w:p>
        </w:tc>
      </w:tr>
      <w:tr w:rsidR="0036252C" w:rsidRPr="00E53D66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 A COMUNITĂŢII NAŢIONALE MACEDONENE VARDAR PLANDIŠTE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128-90-185/2022-05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WEKEEND-UL COMUNITĂŢII MACEDONENE</w:t>
            </w:r>
          </w:p>
        </w:tc>
      </w:tr>
      <w:tr w:rsidR="0036252C" w:rsidRPr="00E53D66" w:rsidTr="0030382D">
        <w:trPr>
          <w:trHeight w:val="110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A COMUNITĂŢII NAŢIONALE MACEDONENE „VARDAR” VÂRŞEŢ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Vârșeț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GRUPUL AMATORICESC DE COPII</w:t>
            </w:r>
          </w:p>
        </w:tc>
      </w:tr>
      <w:tr w:rsidR="0036252C" w:rsidRPr="00E53D66" w:rsidTr="0030382D">
        <w:trPr>
          <w:trHeight w:val="1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PENTRU PROTECŢIA ŞI AFIRMAREA TRADIŢIEI ŞI SPECIFICULUI MACEDONEAN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128-90-486/2022-05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CONFECŢIONAREA PORTULUI POPULAR DIN KRIVA PALANKA</w:t>
            </w:r>
          </w:p>
        </w:tc>
      </w:tr>
      <w:tr w:rsidR="0036252C" w:rsidRPr="00E53D66" w:rsidTr="00160993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 A MINORITĂŢII NAC. VARDAR KAČAREVO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128-90-614/2022-05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CULTIVAREA, PĂSTRAREA TRADIŢIEI MACEDONENE</w:t>
            </w:r>
          </w:p>
        </w:tc>
      </w:tr>
      <w:tr w:rsidR="0036252C" w:rsidRPr="00E53D66" w:rsidTr="00160993">
        <w:trPr>
          <w:trHeight w:val="9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A.C. A COMUNITĂŢII NAŢIONALE MACEDONENE DIN JABUKA ILINDEN-JABUKA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128-90-659/2022-05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DANSURILOR MACEDONENE</w:t>
            </w:r>
          </w:p>
        </w:tc>
      </w:tr>
      <w:tr w:rsidR="0036252C" w:rsidRPr="00E53D66" w:rsidTr="00160993">
        <w:trPr>
          <w:trHeight w:val="5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SCA VASIL HADŽIMANOV 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128-90-660/2022-05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NOUĂ COREOGRAFIE</w:t>
            </w:r>
          </w:p>
        </w:tc>
      </w:tr>
      <w:tr w:rsidR="0036252C" w:rsidRPr="00E53D66" w:rsidTr="00160993">
        <w:trPr>
          <w:trHeight w:val="63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DE CETĂŢENI A MINORITĂŢII NAŢIONALE MACEDONENE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128-90-657/2022-05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FESTIVALUL DANSURILOR MACEDONENE</w:t>
            </w:r>
          </w:p>
        </w:tc>
      </w:tr>
      <w:tr w:rsidR="0036252C" w:rsidRPr="00E53D66" w:rsidTr="0030382D">
        <w:trPr>
          <w:trHeight w:val="7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MACEDONEANĂ DE ZIARIŞTI „MAK-INFO”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128-90-721/2022-05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FILMAREA VIDEOCLIPULUI</w:t>
            </w:r>
          </w:p>
        </w:tc>
      </w:tr>
      <w:tr w:rsidR="0036252C" w:rsidRPr="00E53D66" w:rsidTr="002A392C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FORUMUL MACEDONENILOR TINERI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Panciova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BASME, FABULE, POVEŞTI AUDIO</w:t>
            </w:r>
          </w:p>
        </w:tc>
      </w:tr>
      <w:tr w:rsidR="0036252C" w:rsidTr="002A392C">
        <w:trPr>
          <w:trHeight w:val="37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660.000,00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16"/>
        <w:gridCol w:w="1627"/>
        <w:gridCol w:w="1227"/>
        <w:gridCol w:w="1639"/>
        <w:gridCol w:w="1814"/>
        <w:gridCol w:w="2239"/>
      </w:tblGrid>
      <w:tr w:rsidR="0036252C" w:rsidRPr="00C95930" w:rsidTr="002A392C">
        <w:trPr>
          <w:trHeight w:val="39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GERMANĂ</w:t>
            </w:r>
          </w:p>
        </w:tc>
      </w:tr>
      <w:tr w:rsidR="0036252C" w:rsidRPr="00C95930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36252C" w:rsidRPr="00E53D66" w:rsidTr="00160993">
        <w:trPr>
          <w:trHeight w:val="92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GERMANILOR DIN COMUNA PLANDIŠTE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128-90-279/2022-05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 VI-lea ART FEST TRADIŢIONAL</w:t>
            </w:r>
          </w:p>
        </w:tc>
      </w:tr>
      <w:tr w:rsidR="0036252C" w:rsidRPr="00E53D66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UMANITARĂ A GERMANILOR „HENNEMANN”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Vârșeț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GERMANA PENTRU CEI MICI</w:t>
            </w:r>
          </w:p>
        </w:tc>
      </w:tr>
      <w:tr w:rsidR="0036252C" w:rsidRPr="00E53D66" w:rsidTr="00160993">
        <w:trPr>
          <w:trHeight w:val="13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UNIUNEA POPULARĂ GERMANĂ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128-90-691/2022-05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PĂSTRAREA LIMBII ŞI A IDENTITĂŢII NAŢIONALE</w:t>
            </w:r>
          </w:p>
        </w:tc>
      </w:tr>
      <w:tr w:rsidR="0036252C" w:rsidRPr="00E53D66" w:rsidTr="00160993">
        <w:trPr>
          <w:trHeight w:val="127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UMANITARĂ A GERMANILOR GERHARD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128-90-885/2022-05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SĂ CREŞTEM CU PEDAGOGIA TEATRALĂ</w:t>
            </w:r>
          </w:p>
        </w:tc>
      </w:tr>
      <w:tr w:rsidR="0036252C" w:rsidRPr="00E53D66" w:rsidTr="00160993">
        <w:trPr>
          <w:trHeight w:val="79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GERMANĂ MARIA THERESIOPOLIS -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COMPETIŢIE LA SCRIEREA COMPUNERII ÎN GERMANĂ</w:t>
            </w:r>
          </w:p>
        </w:tc>
      </w:tr>
      <w:tr w:rsidR="0036252C" w:rsidRPr="00E53D66" w:rsidTr="00160993">
        <w:trPr>
          <w:trHeight w:val="9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GERMANILOR "SYRMISCH MITROWITZ” SREMSKA MITROVICA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128-90-1072/2022-05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GERMANA O ÎNVĂŢĂM ÎMPREUNĂ</w:t>
            </w:r>
          </w:p>
        </w:tc>
      </w:tr>
      <w:tr w:rsidR="0036252C" w:rsidRPr="00E53D66" w:rsidTr="00160993">
        <w:trPr>
          <w:trHeight w:val="51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MINORITĂŢILOR NAŢIONALE GOLUBICA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Sad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128-90-36/2022-05</w:t>
            </w: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SE PĂSTRA DE UITARE</w:t>
            </w:r>
          </w:p>
        </w:tc>
      </w:tr>
      <w:tr w:rsidR="0036252C" w:rsidTr="002A392C">
        <w:trPr>
          <w:trHeight w:val="34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TOTAL: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12"/>
        <w:gridCol w:w="1627"/>
        <w:gridCol w:w="1227"/>
        <w:gridCol w:w="1639"/>
        <w:gridCol w:w="1715"/>
        <w:gridCol w:w="2242"/>
      </w:tblGrid>
      <w:tr w:rsidR="0036252C" w:rsidRPr="00C95930" w:rsidTr="002A392C">
        <w:trPr>
          <w:trHeight w:val="41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ROMĂ</w:t>
            </w:r>
          </w:p>
        </w:tc>
      </w:tr>
      <w:tr w:rsidR="0036252C" w:rsidRPr="00C95930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36252C" w:rsidRPr="00800D3A" w:rsidTr="00160993">
        <w:trPr>
          <w:trHeight w:val="92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„CENTRUL EDUCATIV AL TINERILOR SPERANŢE”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PRIN EDUCAŢIE ÎN LUMEA NOUĂ</w:t>
            </w:r>
          </w:p>
        </w:tc>
      </w:tr>
      <w:tr w:rsidR="0036252C" w:rsidRPr="00800D3A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DIN RUMA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Ruma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PĂSTRAREA ŞI CULTIVAREA LIMBII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ADEVĂRUL NOSTRU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Žabalj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SCRIITORILOR TINERI ROMI</w:t>
            </w:r>
          </w:p>
        </w:tc>
      </w:tr>
      <w:tr w:rsidR="0036252C" w:rsidRPr="00800D3A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SOARELE ROM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Obrež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SOARELE ROM</w:t>
            </w:r>
          </w:p>
        </w:tc>
      </w:tr>
      <w:tr w:rsidR="0036252C" w:rsidRPr="00800D3A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„DEVLESKI URMA”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INTOLERANŢĂ LA VIOLENŢĂ</w:t>
            </w:r>
          </w:p>
        </w:tc>
      </w:tr>
      <w:tr w:rsidR="0036252C" w:rsidRPr="00800D3A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KI-ROTA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SPRIJIN COPIILOR ROMI</w:t>
            </w:r>
          </w:p>
        </w:tc>
      </w:tr>
      <w:tr w:rsidR="0036252C" w:rsidRPr="00800D3A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DE CERCETARE ŞI PĂSTRARE A CULTURII ROMILOR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ÎNCEPĂTOAREA ÎN LIMBA RROMANI</w:t>
            </w:r>
          </w:p>
        </w:tc>
      </w:tr>
      <w:tr w:rsidR="0036252C" w:rsidRPr="00800D3A" w:rsidTr="0030382D">
        <w:trPr>
          <w:trHeight w:val="7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AMARO KHAM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INTERNAŢIONALĂ A ROMILOR</w:t>
            </w:r>
          </w:p>
        </w:tc>
      </w:tr>
      <w:tr w:rsidR="0036252C" w:rsidRPr="00800D3A" w:rsidTr="0030382D">
        <w:trPr>
          <w:trHeight w:val="5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ČIRIKLJI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ŞCOLILE MEDII ŞI ROMII</w:t>
            </w:r>
          </w:p>
        </w:tc>
      </w:tr>
      <w:tr w:rsidR="0036252C" w:rsidRPr="00800D3A" w:rsidTr="0030382D">
        <w:trPr>
          <w:trHeight w:val="7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TINERILOR ROMI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PĂSTRAREA ŞI CULTIVAREA LIMBII</w:t>
            </w:r>
          </w:p>
        </w:tc>
      </w:tr>
      <w:tr w:rsidR="0036252C" w:rsidRPr="00800D3A" w:rsidTr="0030382D">
        <w:trPr>
          <w:trHeight w:val="73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PHRALIPE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ZILELE POEZIEI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UMANITARĂ DE CETĂŢENI LEAC PENTRU SUFLET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128-90-153/2022-05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SEARA ROMILOR</w:t>
            </w:r>
          </w:p>
        </w:tc>
      </w:tr>
      <w:tr w:rsidR="0036252C" w:rsidRPr="00800D3A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ROMILOR „ZORILE DIN KARLOVAC” SREMSKI KARLOVCI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 DRUMURILE ROMILOR</w:t>
            </w:r>
          </w:p>
        </w:tc>
      </w:tr>
      <w:tr w:rsidR="0036252C" w:rsidRPr="00800D3A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BAČKI PETROVAC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Petrovac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PATRIMONIUL CULTURAL AL ROMILOR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UMANITARĂ GINA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EDUCAŢIONALĂ PENTRU COPII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ČARAIN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LIMBII RROMANI</w:t>
            </w:r>
          </w:p>
        </w:tc>
      </w:tr>
      <w:tr w:rsidR="0036252C" w:rsidRPr="00800D3A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UMANITAR BINELE CU BINE SE RETURNEAZĂ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CUNOAŞTE ŞI PREZINTĂ IDENTITATEA CULTURALĂ</w:t>
            </w:r>
          </w:p>
        </w:tc>
      </w:tr>
      <w:tr w:rsidR="0036252C" w:rsidRPr="00800D3A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„DANICA” PANCIOVA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LOCAL PENTRU TOLERANŢĂ</w:t>
            </w:r>
          </w:p>
        </w:tc>
      </w:tr>
      <w:tr w:rsidR="0036252C" w:rsidRPr="00800D3A" w:rsidTr="002A392C">
        <w:trPr>
          <w:trHeight w:val="56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FEMEILE ROME PENTRU FEMEILE ROME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ÎN MÂINILE NOASTRE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FEMEILOR „ROMENA”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PAZNICII PATRIMONIULUI CULTURAL</w:t>
            </w:r>
          </w:p>
        </w:tc>
      </w:tr>
      <w:tr w:rsidR="0036252C" w:rsidRPr="00800D3A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„ROMII DIN DOBRICA” DABRICA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Dobrica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SĂ NE CUNOAŞTEŢI</w:t>
            </w:r>
          </w:p>
        </w:tc>
      </w:tr>
      <w:tr w:rsidR="0036252C" w:rsidRPr="00800D3A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„COPIII BANATULUI”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MEDIU SĂNĂTOS ŞI SIGUR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PORUMBELUL ALB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Monoštor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SĂ NE EXERCITĂM DREPTURILE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„CENTRUL ROMILOR”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Crepaja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ZILELE CULTURII ROME ÎN BANAT</w:t>
            </w:r>
          </w:p>
        </w:tc>
      </w:tr>
      <w:tr w:rsidR="0036252C" w:rsidRPr="00800D3A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SUNETELE VIOLINEI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VOIVODINEAN AL ROMILOR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 APRILIE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ROMILOR CAE ROMA RADOJEVO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Radojevo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COPIII PAZNICI AI CULTURII ŞI TRADIŢIEI ROME</w:t>
            </w:r>
          </w:p>
        </w:tc>
      </w:tr>
      <w:tr w:rsidR="0036252C" w:rsidRPr="00800D3A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EDUCATIV DE CÂNTĂREŢI MAGIC VOICE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PRIMĂVARA ROMILOR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DE CETĂŢENI „MR LUNA”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PENTRU CA SĂ NE FIE UŞOR ÎN VIAŢĂ, TREBUIE SĂ ÎNVĂŢĂM</w:t>
            </w:r>
          </w:p>
        </w:tc>
      </w:tr>
      <w:tr w:rsidR="0036252C" w:rsidRPr="00800D3A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ASOCIAŢIA ROMILOR „BELA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rOMKINJA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”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ŞI TRADIŢIA ROMILOR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NOVI BEČEJ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ROMILOR ESTE IMPORTANTĂ</w:t>
            </w:r>
          </w:p>
        </w:tc>
      </w:tr>
      <w:tr w:rsidR="0036252C" w:rsidRPr="00800D3A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CENTRUL ROMILOR PENTRU INTEGRARE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Belegiš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MARCAREA ZILEI DE 8 APRILIE</w:t>
            </w:r>
          </w:p>
        </w:tc>
      </w:tr>
      <w:tr w:rsidR="0036252C" w:rsidRPr="00800D3A" w:rsidTr="0030382D">
        <w:trPr>
          <w:trHeight w:val="43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EKONOVA NOVI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SE PĂSTRA DE UITARE</w:t>
            </w:r>
          </w:p>
        </w:tc>
      </w:tr>
      <w:tr w:rsidR="0036252C" w:rsidRPr="00800D3A" w:rsidTr="001C6DEA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ZELJANI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Satu Nou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PROMOVAREA LIMBII RROMANI</w:t>
            </w:r>
          </w:p>
        </w:tc>
      </w:tr>
      <w:tr w:rsidR="0036252C" w:rsidRPr="00800D3A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ROMII DIN COMUNA NOVI KNEŽEVAC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Srpski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CULTURII ROME</w:t>
            </w:r>
          </w:p>
        </w:tc>
      </w:tr>
      <w:tr w:rsidR="0036252C" w:rsidRPr="00800D3A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CRNA DAMA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 DREPTUL SĂ ŞTIU CINE SUNT ŞI UNDE APARŢIN</w:t>
            </w:r>
          </w:p>
        </w:tc>
      </w:tr>
      <w:tr w:rsidR="0036252C" w:rsidRPr="00800D3A" w:rsidTr="001C6DEA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ROMII DIN COMUNA MALI IĐOŠ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COPILUL ARE DREPTUL SĂ FIE DOAR COPIL</w:t>
            </w:r>
          </w:p>
        </w:tc>
      </w:tr>
      <w:tr w:rsidR="0036252C" w:rsidRPr="00800D3A" w:rsidTr="0030382D">
        <w:trPr>
          <w:trHeight w:val="86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PENTRU AVANSAREA ECONOMICĂ A ROMILOR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Mitrovica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CUVÂNTUL SCRIS ÎN ACŢIUNE</w:t>
            </w:r>
          </w:p>
        </w:tc>
      </w:tr>
      <w:tr w:rsidR="0036252C" w:rsidRPr="00800D3A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AČI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ZIUA INTERNAŢIONALĂ A ROMILOR</w:t>
            </w:r>
          </w:p>
        </w:tc>
      </w:tr>
      <w:tr w:rsidR="0036252C" w:rsidRPr="00800D3A" w:rsidTr="002A392C">
        <w:trPr>
          <w:trHeight w:val="8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UNIUNEA ORGANIZAŢIILOR NEGUVERNAMENTALE ROME DIN DISTRICTUL BAČKA DE VEST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EDUCAŢIA ESTE SUCCES</w:t>
            </w:r>
          </w:p>
        </w:tc>
      </w:tr>
      <w:tr w:rsidR="0036252C" w:rsidRPr="00800D3A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ROMILOR SENTA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CULTIVAREA TRADIŢIEI ROMILOR</w:t>
            </w:r>
          </w:p>
        </w:tc>
      </w:tr>
      <w:tr w:rsidR="0036252C" w:rsidRPr="00800D3A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ASOCIAŢIA ROMILOR BEOČIN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Beočin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 APRILIE ZIUA INTERNAŢIONALĂ A ROMILOR</w:t>
            </w:r>
          </w:p>
        </w:tc>
      </w:tr>
      <w:tr w:rsidR="0036252C" w:rsidRPr="00800D3A" w:rsidTr="0030382D">
        <w:trPr>
          <w:trHeight w:val="54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FEMEILOR ROME ROMNJA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Neuzina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ROMII PENTRU ROMI</w:t>
            </w:r>
          </w:p>
        </w:tc>
      </w:tr>
      <w:tr w:rsidR="0036252C" w:rsidRPr="00800D3A" w:rsidTr="0030382D">
        <w:trPr>
          <w:trHeight w:val="6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GRUPA VOIVODINEANĂ A ROMILOR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Vojka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ROMSKE BAL</w:t>
            </w:r>
          </w:p>
        </w:tc>
      </w:tr>
      <w:tr w:rsidR="0036252C" w:rsidRPr="00800D3A" w:rsidTr="0030382D">
        <w:trPr>
          <w:trHeight w:val="4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BALKAN ROMA NETWORK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128-90--981/2022-05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„ZNALCI ŠKOLARCI”</w:t>
            </w:r>
          </w:p>
        </w:tc>
      </w:tr>
      <w:tr w:rsidR="0036252C" w:rsidTr="002A392C">
        <w:trPr>
          <w:trHeight w:val="27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3.350.000,00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00"/>
        <w:gridCol w:w="1627"/>
        <w:gridCol w:w="1227"/>
        <w:gridCol w:w="1639"/>
        <w:gridCol w:w="1762"/>
        <w:gridCol w:w="2307"/>
      </w:tblGrid>
      <w:tr w:rsidR="0036252C" w:rsidRPr="00C95930" w:rsidTr="00160993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MINORITATEA NAŢIONALĂ-COMUNITATEA NAŢIONALĂ CEHĂ</w:t>
            </w:r>
          </w:p>
        </w:tc>
      </w:tr>
      <w:tr w:rsidR="0036252C" w:rsidRPr="00C95930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36252C" w:rsidRPr="00F846EF" w:rsidTr="0030382D">
        <w:trPr>
          <w:trHeight w:val="683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CULTURAL-ARTISTICĂ DIDACTICĂ „BESEADĂ CEHĂ”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Vârșeț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CONCERTUL DE PAŞTE ÎN BISERICĂ VELIKO SREDIŠTE</w:t>
            </w:r>
          </w:p>
        </w:tc>
      </w:tr>
      <w:tr w:rsidR="0036252C" w:rsidRPr="00F846EF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ŞCOALA PLUS DOSITEJ OBRADOVIĆ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Biserica Albă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PĂSTRAREA, TRANSMITEREA CUNOŞTINŢELOR ŞI PREZENTAREA OBICEIURILOR MASOPUSTLA CEHI</w:t>
            </w:r>
          </w:p>
        </w:tc>
      </w:tr>
      <w:tr w:rsidR="0036252C" w:rsidRPr="00F846EF" w:rsidTr="00160993">
        <w:trPr>
          <w:trHeight w:val="72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MEDIATIC AL CEHILOR - STUDIOUL SOARELE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Biserica Albă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CREAŢIA MEDIATICĂ ÎN LIMBA CEHĂ</w:t>
            </w:r>
          </w:p>
        </w:tc>
      </w:tr>
      <w:tr w:rsidR="0036252C" w:rsidRPr="00F846EF" w:rsidTr="002A392C">
        <w:trPr>
          <w:trHeight w:val="54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CEHĂ BESEADĂ NOVI SAD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Kamenica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128-90-643/2022-05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 URMELE CULTURII CEHE</w:t>
            </w:r>
          </w:p>
        </w:tc>
      </w:tr>
      <w:tr w:rsidR="0036252C" w:rsidTr="0030382D">
        <w:trPr>
          <w:trHeight w:val="467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251"/>
        <w:gridCol w:w="1627"/>
        <w:gridCol w:w="1227"/>
        <w:gridCol w:w="1639"/>
        <w:gridCol w:w="1782"/>
        <w:gridCol w:w="2236"/>
      </w:tblGrid>
      <w:tr w:rsidR="00160993" w:rsidRPr="00C95930" w:rsidTr="002A392C">
        <w:trPr>
          <w:trHeight w:val="3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ALTE MINORITĂŢI NAŢIONALE–COMUNITĂŢI NAŢIONALE </w:t>
            </w:r>
          </w:p>
        </w:tc>
      </w:tr>
      <w:tr w:rsidR="00160993" w:rsidRPr="00C95930" w:rsidTr="00160993">
        <w:trPr>
          <w:trHeight w:val="76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SEMNATARII CERERII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NUMĂRUL DE PUNCTE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CUANTUMUL DE REPARTIZARE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NUMĂR DE DOSAR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DENUMIREA PROIECTULUI</w:t>
            </w:r>
          </w:p>
        </w:tc>
      </w:tr>
      <w:tr w:rsidR="00160993" w:rsidRPr="00F846EF" w:rsidTr="001C6DEA">
        <w:trPr>
          <w:trHeight w:val="773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FUNDAŢIA MINORITĂŢII NAŢIONALE GRECEŞTI ÎN SERBIA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MARCAREA DATEI IMPORTANTE PENTRU COMUNITATEA GREACĂ</w:t>
            </w:r>
          </w:p>
        </w:tc>
      </w:tr>
      <w:tr w:rsidR="00160993" w:rsidRPr="00F846EF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MEA</w:t>
            </w:r>
          </w:p>
        </w:tc>
      </w:tr>
      <w:tr w:rsidR="00160993" w:rsidRPr="00F846EF" w:rsidTr="0030382D">
        <w:trPr>
          <w:trHeight w:val="53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CLUBUL DE DANS MASTER DANCE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128-90--156/2022-05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INDICATOR DE DANS</w:t>
            </w:r>
          </w:p>
        </w:tc>
      </w:tr>
      <w:tr w:rsidR="00160993" w:rsidRPr="00F846EF" w:rsidTr="0030382D">
        <w:trPr>
          <w:trHeight w:val="44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SOCIETATEA SLOVENILOR PLANIKA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BESEADA NOASTRĂ SLOVENĂ</w:t>
            </w:r>
          </w:p>
        </w:tc>
      </w:tr>
      <w:tr w:rsidR="00160993" w:rsidRPr="00F846EF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SLOVENILOR PLANIKA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CREŞTEM ÎMPREUNĂ</w:t>
            </w:r>
          </w:p>
        </w:tc>
      </w:tr>
      <w:tr w:rsidR="00160993" w:rsidRPr="00F846EF" w:rsidTr="001C6DEA">
        <w:trPr>
          <w:trHeight w:val="53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„VIAŢA DREPT INSPIRAŢIE”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SĂ NE CUNOAŞTEM MAI BINE</w:t>
            </w:r>
          </w:p>
        </w:tc>
      </w:tr>
      <w:tr w:rsidR="00160993" w:rsidRPr="00E53D66" w:rsidTr="0030382D">
        <w:trPr>
          <w:trHeight w:val="70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MINORITĂŢILOR NAŢIONALE GOLUBICA</w:t>
            </w: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TABĂRA 2022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SOCIETATEA CONAŢIONALILOR ŞI PRIETENILOR RUSIEI „RUSIA”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Kamenica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ZILELE CULTURII UCRAINENE RUSEŞTI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EDUCATIV DE CÂNTĂREŢI MAGIC VOICE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SUNETELE CULTURII MELE</w:t>
            </w:r>
          </w:p>
        </w:tc>
      </w:tr>
      <w:tr w:rsidR="00160993" w:rsidRPr="00E53D66" w:rsidTr="002A392C">
        <w:trPr>
          <w:trHeight w:val="26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RUŞILOR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PATRIMONIUL CULTURAL ŞTIINŢIFIC ŞI ARTISTIC RUS ÎN SERBIA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RUŞII DIN SERBIA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Krajišnik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128-90-1018/2022-05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ABECEDAR INTERACTIV AL CULTURII POPULARE RUSE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NOVI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 DRUMURILE NOASTRE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CENTRUL DE CULTURĂ, EDUCAŢIE ŞI MASS-MEDIA „AKADEMAC”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Karlovci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MASA ROTUNDĂ POLONIA - CĂMINUL COMUN AL MULTOR POPOARE ŞI CULTURI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„POLONEZII DIN BANAT”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TRIBUNĂ DESPRE POLONEZI</w:t>
            </w:r>
          </w:p>
        </w:tc>
      </w:tr>
      <w:tr w:rsidR="00160993" w:rsidRPr="00E53D66" w:rsidTr="002A392C">
        <w:trPr>
          <w:trHeight w:val="4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COMUNA EVREIASCĂ ZRENIANIN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Zrenianin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MAKABIJADA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ASOCIAŢIA MINORITĂŢILOR NAŢIONALE GOLUBICA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Novi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128-90-23/2022-05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CULTURA MEA EGIPTEANĂ</w:t>
            </w:r>
          </w:p>
        </w:tc>
      </w:tr>
      <w:tr w:rsidR="00160993" w:rsidTr="002A392C">
        <w:trPr>
          <w:trHeight w:val="39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1.100.000,00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F87F41" w:rsidRPr="0009765B" w:rsidRDefault="00F87F41">
      <w:pPr>
        <w:spacing w:after="160" w:line="259" w:lineRule="auto"/>
        <w:rPr>
          <w:b/>
          <w:lang w:val="sr-Cyrl-RS"/>
        </w:rPr>
      </w:pPr>
    </w:p>
    <w:p w:rsidR="000878A8" w:rsidRPr="0014359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Restul programelor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proiectelor clasate</w:t>
      </w:r>
    </w:p>
    <w:p w:rsidR="000878A8" w:rsidRPr="0009765B" w:rsidRDefault="000878A8" w:rsidP="000878A8">
      <w:pPr>
        <w:rPr>
          <w:b/>
          <w:lang w:val="sr-Cyrl-RS"/>
        </w:rPr>
      </w:pPr>
    </w:p>
    <w:p w:rsidR="000878A8" w:rsidRPr="00FC302E" w:rsidRDefault="000878A8" w:rsidP="00152474">
      <w:pPr>
        <w:ind w:firstLine="540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Programele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proiectele </w:t>
      </w:r>
      <w:proofErr w:type="spellStart"/>
      <w:r>
        <w:rPr>
          <w:bCs/>
          <w:sz w:val="18"/>
          <w:szCs w:val="18"/>
        </w:rPr>
        <w:t>celorlalţi</w:t>
      </w:r>
      <w:proofErr w:type="spellEnd"/>
      <w:r>
        <w:rPr>
          <w:bCs/>
          <w:sz w:val="18"/>
          <w:szCs w:val="18"/>
        </w:rPr>
        <w:t xml:space="preserve"> semnatari care nu sunt </w:t>
      </w:r>
      <w:proofErr w:type="spellStart"/>
      <w:r>
        <w:rPr>
          <w:bCs/>
          <w:sz w:val="18"/>
          <w:szCs w:val="18"/>
        </w:rPr>
        <w:t>menţionaţi</w:t>
      </w:r>
      <w:proofErr w:type="spellEnd"/>
      <w:r>
        <w:rPr>
          <w:bCs/>
          <w:sz w:val="18"/>
          <w:szCs w:val="18"/>
        </w:rPr>
        <w:t xml:space="preserve"> la punctul 1.1. sunt evaluate cu mai </w:t>
      </w:r>
      <w:proofErr w:type="spellStart"/>
      <w:r>
        <w:rPr>
          <w:bCs/>
          <w:sz w:val="18"/>
          <w:szCs w:val="18"/>
        </w:rPr>
        <w:t>puţin</w:t>
      </w:r>
      <w:proofErr w:type="spellEnd"/>
      <w:r>
        <w:rPr>
          <w:bCs/>
          <w:sz w:val="18"/>
          <w:szCs w:val="18"/>
        </w:rPr>
        <w:t xml:space="preserve"> de 10 puncte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nu sunt propuse pentru acordarea mijloacelor.</w:t>
      </w:r>
      <w:r>
        <w:rPr>
          <w:b/>
          <w:sz w:val="18"/>
          <w:szCs w:val="18"/>
        </w:rPr>
        <w:t xml:space="preserve"> </w:t>
      </w:r>
    </w:p>
    <w:p w:rsidR="00152474" w:rsidRPr="0009765B" w:rsidRDefault="00152474" w:rsidP="00152474">
      <w:pPr>
        <w:ind w:firstLine="540"/>
        <w:jc w:val="both"/>
        <w:rPr>
          <w:b/>
          <w:lang w:val="sr-Cyrl-RS"/>
        </w:rPr>
      </w:pPr>
    </w:p>
    <w:p w:rsidR="00152474" w:rsidRPr="005C13DE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Cererile care nu îndeplinesc </w:t>
      </w:r>
      <w:proofErr w:type="spellStart"/>
      <w:r>
        <w:rPr>
          <w:b/>
          <w:sz w:val="22"/>
          <w:szCs w:val="22"/>
        </w:rPr>
        <w:t>condiţiile</w:t>
      </w:r>
      <w:proofErr w:type="spellEnd"/>
      <w:r>
        <w:rPr>
          <w:b/>
          <w:sz w:val="22"/>
          <w:szCs w:val="22"/>
        </w:rPr>
        <w:t xml:space="preserve"> de evaluare, punctaj </w:t>
      </w:r>
      <w:proofErr w:type="spellStart"/>
      <w:r>
        <w:rPr>
          <w:b/>
          <w:sz w:val="22"/>
          <w:szCs w:val="22"/>
        </w:rPr>
        <w:t>şi</w:t>
      </w:r>
      <w:proofErr w:type="spellEnd"/>
      <w:r>
        <w:rPr>
          <w:b/>
          <w:sz w:val="22"/>
          <w:szCs w:val="22"/>
        </w:rPr>
        <w:t xml:space="preserve"> clasament</w:t>
      </w:r>
    </w:p>
    <w:p w:rsidR="00152474" w:rsidRPr="0009765B" w:rsidRDefault="00152474" w:rsidP="00152474">
      <w:pPr>
        <w:jc w:val="both"/>
        <w:rPr>
          <w:b/>
          <w:lang w:val="sr-Cyrl-RS"/>
        </w:rPr>
      </w:pPr>
    </w:p>
    <w:p w:rsidR="004459FD" w:rsidRPr="004459FD" w:rsidRDefault="00152474" w:rsidP="006F7B15">
      <w:pPr>
        <w:ind w:firstLine="36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>Toate cererile care au fost depuse de către semnatarii cererilor care n-au drept la alocarea mijloacelor în conformitate cu arti</w:t>
      </w:r>
      <w:r w:rsidR="00735204">
        <w:rPr>
          <w:bCs/>
          <w:sz w:val="18"/>
          <w:szCs w:val="18"/>
        </w:rPr>
        <w:t>colul 3 din Hotărârea Adunării P</w:t>
      </w:r>
      <w:bookmarkStart w:id="0" w:name="_GoBack"/>
      <w:bookmarkEnd w:id="0"/>
      <w:r>
        <w:rPr>
          <w:bCs/>
          <w:sz w:val="18"/>
          <w:szCs w:val="18"/>
        </w:rPr>
        <w:t xml:space="preserve">rovinciei privind repartizarea </w:t>
      </w:r>
      <w:r>
        <w:rPr>
          <w:bCs/>
          <w:sz w:val="18"/>
          <w:szCs w:val="18"/>
        </w:rPr>
        <w:lastRenderedPageBreak/>
        <w:t xml:space="preserve">mijloacelor bugetare pentru avansarea </w:t>
      </w:r>
      <w:proofErr w:type="spellStart"/>
      <w:r>
        <w:rPr>
          <w:bCs/>
          <w:sz w:val="18"/>
          <w:szCs w:val="18"/>
        </w:rPr>
        <w:t>poziţiei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minorităţilor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dezvoltarea multiculturalismului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toleranţei</w:t>
      </w:r>
      <w:proofErr w:type="spellEnd"/>
      <w:r>
        <w:rPr>
          <w:bCs/>
          <w:sz w:val="18"/>
          <w:szCs w:val="18"/>
        </w:rPr>
        <w:t xml:space="preserve"> („</w:t>
      </w:r>
      <w:proofErr w:type="spellStart"/>
      <w:r>
        <w:rPr>
          <w:bCs/>
          <w:sz w:val="18"/>
          <w:szCs w:val="18"/>
        </w:rPr>
        <w:t>Bultinul</w:t>
      </w:r>
      <w:proofErr w:type="spellEnd"/>
      <w:r>
        <w:rPr>
          <w:bCs/>
          <w:sz w:val="18"/>
          <w:szCs w:val="18"/>
        </w:rPr>
        <w:t xml:space="preserve"> oficial al P.A.V.”, numărul 8/2019), respectiv cererile care sunt incomplete, care n-au sosit în timp util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al căror </w:t>
      </w:r>
      <w:proofErr w:type="spellStart"/>
      <w:r>
        <w:rPr>
          <w:bCs/>
          <w:sz w:val="18"/>
          <w:szCs w:val="18"/>
        </w:rPr>
        <w:t>conţinut</w:t>
      </w:r>
      <w:proofErr w:type="spellEnd"/>
      <w:r>
        <w:rPr>
          <w:bCs/>
          <w:sz w:val="18"/>
          <w:szCs w:val="18"/>
        </w:rPr>
        <w:t xml:space="preserve"> nu corespunde </w:t>
      </w:r>
      <w:proofErr w:type="spellStart"/>
      <w:r>
        <w:rPr>
          <w:bCs/>
          <w:sz w:val="18"/>
          <w:szCs w:val="18"/>
        </w:rPr>
        <w:t>destinaţiei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scopului concursului public, Comisia de concurs le respinge prin decizie, în baza articolul 10 alineatul 2 din Hotărâre. Decizia privind respingerea se trimite semnatarului a cărui cerere a fost respinsă.</w:t>
      </w:r>
    </w:p>
    <w:p w:rsidR="00BB72C2" w:rsidRPr="00FC302E" w:rsidRDefault="00152474" w:rsidP="002A392C">
      <w:pPr>
        <w:ind w:firstLine="360"/>
        <w:jc w:val="both"/>
        <w:rPr>
          <w:bCs/>
          <w:noProof/>
          <w:sz w:val="18"/>
          <w:szCs w:val="18"/>
        </w:rPr>
      </w:pPr>
      <w:proofErr w:type="spellStart"/>
      <w:r>
        <w:rPr>
          <w:bCs/>
          <w:sz w:val="18"/>
          <w:szCs w:val="18"/>
        </w:rPr>
        <w:t>Participanţii</w:t>
      </w:r>
      <w:proofErr w:type="spellEnd"/>
      <w:r>
        <w:rPr>
          <w:bCs/>
          <w:sz w:val="18"/>
          <w:szCs w:val="18"/>
        </w:rPr>
        <w:t xml:space="preserve"> la concursul public au drept de acces la cererile depuse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documentaţia</w:t>
      </w:r>
      <w:proofErr w:type="spellEnd"/>
      <w:r>
        <w:rPr>
          <w:bCs/>
          <w:sz w:val="18"/>
          <w:szCs w:val="18"/>
        </w:rPr>
        <w:t xml:space="preserve"> anexată în termen de trei zile de la data publicării prezentei liste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drept la </w:t>
      </w:r>
      <w:proofErr w:type="spellStart"/>
      <w:r>
        <w:rPr>
          <w:bCs/>
          <w:sz w:val="18"/>
          <w:szCs w:val="18"/>
        </w:rPr>
        <w:t>reclamaţie</w:t>
      </w:r>
      <w:proofErr w:type="spellEnd"/>
      <w:r>
        <w:rPr>
          <w:bCs/>
          <w:sz w:val="18"/>
          <w:szCs w:val="18"/>
        </w:rPr>
        <w:t xml:space="preserve"> în termen de opt zile de la data publicării ei.</w:t>
      </w:r>
    </w:p>
    <w:p w:rsidR="00E4359C" w:rsidRPr="002A392C" w:rsidRDefault="00152474" w:rsidP="002A392C">
      <w:pPr>
        <w:ind w:firstLine="360"/>
        <w:jc w:val="both"/>
        <w:rPr>
          <w:bCs/>
          <w:i/>
          <w:noProof/>
          <w:sz w:val="18"/>
          <w:szCs w:val="18"/>
        </w:rPr>
      </w:pPr>
      <w:proofErr w:type="spellStart"/>
      <w:r>
        <w:rPr>
          <w:bCs/>
          <w:sz w:val="18"/>
          <w:szCs w:val="18"/>
        </w:rPr>
        <w:t>Reclamaţia</w:t>
      </w:r>
      <w:proofErr w:type="spellEnd"/>
      <w:r>
        <w:rPr>
          <w:bCs/>
          <w:sz w:val="18"/>
          <w:szCs w:val="18"/>
        </w:rPr>
        <w:t xml:space="preserve"> se poate prezenta în scrisoare recomandată sau direct la registratura organelor provinciale ale </w:t>
      </w:r>
      <w:proofErr w:type="spellStart"/>
      <w:r>
        <w:rPr>
          <w:bCs/>
          <w:sz w:val="18"/>
          <w:szCs w:val="18"/>
        </w:rPr>
        <w:t>administraţiei</w:t>
      </w:r>
      <w:proofErr w:type="spellEnd"/>
      <w:r>
        <w:rPr>
          <w:bCs/>
          <w:sz w:val="18"/>
          <w:szCs w:val="18"/>
        </w:rPr>
        <w:t xml:space="preserve">, pe adresa: Secretariatul Provincial pentru </w:t>
      </w:r>
      <w:proofErr w:type="spellStart"/>
      <w:r>
        <w:rPr>
          <w:bCs/>
          <w:sz w:val="18"/>
          <w:szCs w:val="18"/>
        </w:rPr>
        <w:t>Educaţie</w:t>
      </w:r>
      <w:proofErr w:type="spellEnd"/>
      <w:r>
        <w:rPr>
          <w:bCs/>
          <w:sz w:val="18"/>
          <w:szCs w:val="18"/>
        </w:rPr>
        <w:t xml:space="preserve">, Reglementări, </w:t>
      </w:r>
      <w:proofErr w:type="spellStart"/>
      <w:r>
        <w:rPr>
          <w:bCs/>
          <w:sz w:val="18"/>
          <w:szCs w:val="18"/>
        </w:rPr>
        <w:t>Administraţie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şi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Minorităţile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 - </w:t>
      </w:r>
      <w:proofErr w:type="spellStart"/>
      <w:r>
        <w:rPr>
          <w:bCs/>
          <w:sz w:val="18"/>
          <w:szCs w:val="18"/>
        </w:rPr>
        <w:t>Comunităţile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Naţionale</w:t>
      </w:r>
      <w:proofErr w:type="spellEnd"/>
      <w:r>
        <w:rPr>
          <w:bCs/>
          <w:sz w:val="18"/>
          <w:szCs w:val="18"/>
        </w:rPr>
        <w:t xml:space="preserve">, </w:t>
      </w:r>
      <w:proofErr w:type="spellStart"/>
      <w:r>
        <w:rPr>
          <w:bCs/>
          <w:sz w:val="18"/>
          <w:szCs w:val="18"/>
        </w:rPr>
        <w:t>Bulevar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Mihajla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Pupina</w:t>
      </w:r>
      <w:proofErr w:type="spellEnd"/>
      <w:r>
        <w:rPr>
          <w:bCs/>
          <w:sz w:val="18"/>
          <w:szCs w:val="18"/>
        </w:rPr>
        <w:t xml:space="preserve"> 16, 21000 Novi Sad, cu </w:t>
      </w:r>
      <w:proofErr w:type="spellStart"/>
      <w:r>
        <w:rPr>
          <w:bCs/>
          <w:sz w:val="18"/>
          <w:szCs w:val="18"/>
        </w:rPr>
        <w:t>menţiunea</w:t>
      </w:r>
      <w:proofErr w:type="spellEnd"/>
      <w:r>
        <w:rPr>
          <w:bCs/>
          <w:sz w:val="18"/>
          <w:szCs w:val="18"/>
        </w:rPr>
        <w:t xml:space="preserve">: </w:t>
      </w:r>
      <w:r>
        <w:rPr>
          <w:bCs/>
          <w:i/>
          <w:sz w:val="18"/>
          <w:szCs w:val="18"/>
        </w:rPr>
        <w:t>„</w:t>
      </w:r>
      <w:proofErr w:type="spellStart"/>
      <w:r>
        <w:rPr>
          <w:bCs/>
          <w:i/>
          <w:sz w:val="18"/>
          <w:szCs w:val="18"/>
        </w:rPr>
        <w:t>Reclamaţie</w:t>
      </w:r>
      <w:proofErr w:type="spellEnd"/>
      <w:r>
        <w:rPr>
          <w:bCs/>
          <w:i/>
          <w:sz w:val="18"/>
          <w:szCs w:val="18"/>
        </w:rPr>
        <w:t xml:space="preserve"> la Concursul public pentru </w:t>
      </w:r>
      <w:proofErr w:type="spellStart"/>
      <w:r>
        <w:rPr>
          <w:bCs/>
          <w:i/>
          <w:sz w:val="18"/>
          <w:szCs w:val="18"/>
        </w:rPr>
        <w:t>cofinanţarea</w:t>
      </w:r>
      <w:proofErr w:type="spellEnd"/>
      <w:r>
        <w:rPr>
          <w:bCs/>
          <w:i/>
          <w:sz w:val="18"/>
          <w:szCs w:val="18"/>
        </w:rPr>
        <w:t xml:space="preserve"> programelor </w:t>
      </w:r>
      <w:proofErr w:type="spellStart"/>
      <w:r>
        <w:rPr>
          <w:bCs/>
          <w:i/>
          <w:sz w:val="18"/>
          <w:szCs w:val="18"/>
        </w:rPr>
        <w:t>şi</w:t>
      </w:r>
      <w:proofErr w:type="spellEnd"/>
      <w:r>
        <w:rPr>
          <w:bCs/>
          <w:i/>
          <w:sz w:val="18"/>
          <w:szCs w:val="18"/>
        </w:rPr>
        <w:t xml:space="preserve"> proiectelor îndreptate spre avansarea drepturilor </w:t>
      </w:r>
      <w:proofErr w:type="spellStart"/>
      <w:r>
        <w:rPr>
          <w:bCs/>
          <w:i/>
          <w:sz w:val="18"/>
          <w:szCs w:val="18"/>
        </w:rPr>
        <w:t>minorităţilor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naţionale</w:t>
      </w:r>
      <w:proofErr w:type="spellEnd"/>
      <w:r>
        <w:rPr>
          <w:bCs/>
          <w:i/>
          <w:sz w:val="18"/>
          <w:szCs w:val="18"/>
        </w:rPr>
        <w:t xml:space="preserve"> - </w:t>
      </w:r>
      <w:proofErr w:type="spellStart"/>
      <w:r>
        <w:rPr>
          <w:bCs/>
          <w:i/>
          <w:sz w:val="18"/>
          <w:szCs w:val="18"/>
        </w:rPr>
        <w:t>comunităţilor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naţionale</w:t>
      </w:r>
      <w:proofErr w:type="spellEnd"/>
      <w:r>
        <w:rPr>
          <w:bCs/>
          <w:i/>
          <w:sz w:val="18"/>
          <w:szCs w:val="18"/>
        </w:rPr>
        <w:t xml:space="preserve"> din P.A. Voivodina în anul 2022”.</w:t>
      </w:r>
    </w:p>
    <w:p w:rsidR="00251312" w:rsidRDefault="00251312" w:rsidP="0009765B">
      <w:pPr>
        <w:ind w:firstLine="360"/>
        <w:jc w:val="both"/>
        <w:rPr>
          <w:bCs/>
          <w:noProof/>
          <w:sz w:val="18"/>
          <w:szCs w:val="1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1312" w:rsidRPr="006F7B15" w:rsidTr="00251312">
        <w:tc>
          <w:tcPr>
            <w:tcW w:w="3116" w:type="dxa"/>
          </w:tcPr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PREŞEDINTELE COMISIEI</w:t>
            </w: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Milinka </w:t>
            </w:r>
            <w:proofErr w:type="spellStart"/>
            <w:r>
              <w:rPr>
                <w:b/>
                <w:sz w:val="15"/>
                <w:szCs w:val="15"/>
              </w:rPr>
              <w:t>Chrťan</w:t>
            </w:r>
            <w:proofErr w:type="spellEnd"/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secretar provincial interimar pentru </w:t>
            </w:r>
            <w:proofErr w:type="spellStart"/>
            <w:r>
              <w:rPr>
                <w:sz w:val="15"/>
                <w:szCs w:val="15"/>
              </w:rPr>
              <w:t>educaţie</w:t>
            </w:r>
            <w:proofErr w:type="spellEnd"/>
            <w:r>
              <w:rPr>
                <w:sz w:val="15"/>
                <w:szCs w:val="15"/>
              </w:rPr>
              <w:t xml:space="preserve">, reglementări, </w:t>
            </w:r>
            <w:proofErr w:type="spellStart"/>
            <w:r>
              <w:rPr>
                <w:sz w:val="15"/>
                <w:szCs w:val="15"/>
              </w:rPr>
              <w:t>administraţie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şi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minorităţile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naţionale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proofErr w:type="spellStart"/>
            <w:r>
              <w:rPr>
                <w:sz w:val="15"/>
                <w:szCs w:val="15"/>
              </w:rPr>
              <w:t>comunităţile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naţionale</w:t>
            </w:r>
            <w:proofErr w:type="spellEnd"/>
          </w:p>
        </w:tc>
        <w:tc>
          <w:tcPr>
            <w:tcW w:w="3117" w:type="dxa"/>
          </w:tcPr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MEMBRU AL COMISIEI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Viktor Pál</w:t>
            </w: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consilier independent pentru exercitarea drepturilor</w:t>
            </w: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minorităţilor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naţionale</w:t>
            </w:r>
            <w:proofErr w:type="spellEnd"/>
            <w:r>
              <w:rPr>
                <w:sz w:val="15"/>
                <w:szCs w:val="15"/>
              </w:rPr>
              <w:t xml:space="preserve"> -</w:t>
            </w:r>
            <w:proofErr w:type="spellStart"/>
            <w:r>
              <w:rPr>
                <w:sz w:val="15"/>
                <w:szCs w:val="15"/>
              </w:rPr>
              <w:t>comunităţilor</w:t>
            </w:r>
            <w:proofErr w:type="spellEnd"/>
          </w:p>
          <w:p w:rsidR="00251312" w:rsidRPr="006F7B15" w:rsidRDefault="00D37E13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Naţionale</w:t>
            </w:r>
            <w:proofErr w:type="spellEnd"/>
            <w:r>
              <w:rPr>
                <w:sz w:val="15"/>
                <w:szCs w:val="15"/>
              </w:rPr>
              <w:t xml:space="preserve"> - </w:t>
            </w:r>
            <w:proofErr w:type="spellStart"/>
            <w:r>
              <w:rPr>
                <w:sz w:val="15"/>
                <w:szCs w:val="15"/>
              </w:rPr>
              <w:t>şeful</w:t>
            </w:r>
            <w:proofErr w:type="spellEnd"/>
            <w:r>
              <w:rPr>
                <w:sz w:val="15"/>
                <w:szCs w:val="15"/>
              </w:rPr>
              <w:t xml:space="preserve"> departamentului</w:t>
            </w:r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117" w:type="dxa"/>
          </w:tcPr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MEMBRU AL COMISIEI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D4734E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Adrian Borca</w:t>
            </w:r>
          </w:p>
          <w:p w:rsidR="00231882" w:rsidRPr="006F7B15" w:rsidRDefault="00D4734E" w:rsidP="00231882">
            <w:pPr>
              <w:ind w:right="-46"/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consilier independent pentru supravegherea </w:t>
            </w:r>
            <w:proofErr w:type="spellStart"/>
            <w:r>
              <w:rPr>
                <w:sz w:val="15"/>
                <w:szCs w:val="15"/>
              </w:rPr>
              <w:t>şi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inspecţia</w:t>
            </w:r>
            <w:proofErr w:type="spellEnd"/>
            <w:r>
              <w:rPr>
                <w:sz w:val="15"/>
                <w:szCs w:val="15"/>
              </w:rPr>
              <w:t xml:space="preserve"> uzului oficial al limbii </w:t>
            </w:r>
            <w:proofErr w:type="spellStart"/>
            <w:r>
              <w:rPr>
                <w:sz w:val="15"/>
                <w:szCs w:val="15"/>
              </w:rPr>
              <w:t>şi</w:t>
            </w:r>
            <w:proofErr w:type="spellEnd"/>
            <w:r>
              <w:rPr>
                <w:sz w:val="15"/>
                <w:szCs w:val="15"/>
              </w:rPr>
              <w:t xml:space="preserve"> grafiei</w:t>
            </w:r>
            <w:r>
              <w:rPr>
                <w:sz w:val="18"/>
                <w:szCs w:val="18"/>
              </w:rPr>
              <w:t> </w:t>
            </w:r>
          </w:p>
        </w:tc>
      </w:tr>
      <w:tr w:rsidR="00251312" w:rsidRPr="006F7B15" w:rsidTr="00251312">
        <w:tc>
          <w:tcPr>
            <w:tcW w:w="3116" w:type="dxa"/>
          </w:tcPr>
          <w:p w:rsidR="006F7B15" w:rsidRDefault="006F7B15" w:rsidP="00251312">
            <w:pPr>
              <w:ind w:right="-46"/>
              <w:jc w:val="center"/>
              <w:rPr>
                <w:rFonts w:cstheme="minorHAnsi"/>
                <w:sz w:val="15"/>
                <w:szCs w:val="15"/>
                <w:lang w:val="sr-Cyrl-CS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MEMBRU AL COMISIEI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  <w:lang w:val="sr-Cyrl-CS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Aron Madaras</w:t>
            </w: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consilier pentru </w:t>
            </w:r>
            <w:proofErr w:type="spellStart"/>
            <w:r>
              <w:rPr>
                <w:sz w:val="15"/>
                <w:szCs w:val="15"/>
              </w:rPr>
              <w:t>instrucţie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educaţie</w:t>
            </w:r>
            <w:proofErr w:type="spellEnd"/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8"/>
                <w:szCs w:val="18"/>
              </w:rPr>
            </w:pPr>
            <w:proofErr w:type="spellStart"/>
            <w:r>
              <w:rPr>
                <w:sz w:val="15"/>
                <w:szCs w:val="15"/>
              </w:rPr>
              <w:t>şi</w:t>
            </w:r>
            <w:proofErr w:type="spellEnd"/>
            <w:r>
              <w:rPr>
                <w:sz w:val="15"/>
                <w:szCs w:val="15"/>
              </w:rPr>
              <w:t xml:space="preserve"> nivelul de trai al elevilor</w:t>
            </w:r>
          </w:p>
        </w:tc>
        <w:tc>
          <w:tcPr>
            <w:tcW w:w="3117" w:type="dxa"/>
          </w:tcPr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MEMBRU AL COMISIEI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  <w:lang w:val="sr-Cyrl-CS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Bojan </w:t>
            </w:r>
            <w:proofErr w:type="spellStart"/>
            <w:r>
              <w:rPr>
                <w:b/>
                <w:sz w:val="15"/>
                <w:szCs w:val="15"/>
              </w:rPr>
              <w:t>Gregurić</w:t>
            </w:r>
            <w:proofErr w:type="spellEnd"/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consilier independent pentru exercitarea drepturilor</w:t>
            </w: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minorităţilor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naţionale</w:t>
            </w:r>
            <w:proofErr w:type="spellEnd"/>
            <w:r>
              <w:rPr>
                <w:sz w:val="15"/>
                <w:szCs w:val="15"/>
              </w:rPr>
              <w:t xml:space="preserve"> -</w:t>
            </w:r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comunităţilor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naţionale</w:t>
            </w:r>
            <w:proofErr w:type="spellEnd"/>
          </w:p>
        </w:tc>
        <w:tc>
          <w:tcPr>
            <w:tcW w:w="3117" w:type="dxa"/>
          </w:tcPr>
          <w:p w:rsidR="00251312" w:rsidRPr="006F7B15" w:rsidRDefault="00251312" w:rsidP="00251312">
            <w:pPr>
              <w:jc w:val="center"/>
              <w:rPr>
                <w:bCs/>
                <w:noProof/>
                <w:sz w:val="15"/>
                <w:szCs w:val="15"/>
                <w:lang w:val="sr-Cyrl-CS"/>
              </w:rPr>
            </w:pPr>
          </w:p>
        </w:tc>
      </w:tr>
    </w:tbl>
    <w:p w:rsidR="000878A8" w:rsidRPr="006F7B15" w:rsidRDefault="000878A8" w:rsidP="006F7B15">
      <w:pPr>
        <w:rPr>
          <w:b/>
          <w:lang w:val="sr-Cyrl-RS"/>
        </w:rPr>
      </w:pPr>
    </w:p>
    <w:sectPr w:rsidR="000878A8" w:rsidRPr="006F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3CCF"/>
    <w:rsid w:val="001069CB"/>
    <w:rsid w:val="00110648"/>
    <w:rsid w:val="0014359B"/>
    <w:rsid w:val="00152474"/>
    <w:rsid w:val="001566D8"/>
    <w:rsid w:val="00160993"/>
    <w:rsid w:val="00174BB3"/>
    <w:rsid w:val="00193921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B564A"/>
    <w:rsid w:val="003D548C"/>
    <w:rsid w:val="003F530A"/>
    <w:rsid w:val="003F61EC"/>
    <w:rsid w:val="004459FD"/>
    <w:rsid w:val="00456C51"/>
    <w:rsid w:val="00463E97"/>
    <w:rsid w:val="00483932"/>
    <w:rsid w:val="004B3342"/>
    <w:rsid w:val="005030B3"/>
    <w:rsid w:val="00505525"/>
    <w:rsid w:val="005750C7"/>
    <w:rsid w:val="005A086F"/>
    <w:rsid w:val="005C13DE"/>
    <w:rsid w:val="005F1CBF"/>
    <w:rsid w:val="006022FE"/>
    <w:rsid w:val="00617268"/>
    <w:rsid w:val="006623CC"/>
    <w:rsid w:val="00663B0A"/>
    <w:rsid w:val="006716A1"/>
    <w:rsid w:val="00693820"/>
    <w:rsid w:val="006E0000"/>
    <w:rsid w:val="006F7B15"/>
    <w:rsid w:val="00735204"/>
    <w:rsid w:val="00772299"/>
    <w:rsid w:val="007967E7"/>
    <w:rsid w:val="007A4765"/>
    <w:rsid w:val="007B275D"/>
    <w:rsid w:val="00862657"/>
    <w:rsid w:val="008C7BF9"/>
    <w:rsid w:val="0090322A"/>
    <w:rsid w:val="00926132"/>
    <w:rsid w:val="00935882"/>
    <w:rsid w:val="009E329E"/>
    <w:rsid w:val="00A27C95"/>
    <w:rsid w:val="00A36935"/>
    <w:rsid w:val="00A606A7"/>
    <w:rsid w:val="00A70680"/>
    <w:rsid w:val="00A80C4E"/>
    <w:rsid w:val="00AA17A0"/>
    <w:rsid w:val="00AB075B"/>
    <w:rsid w:val="00B14B37"/>
    <w:rsid w:val="00B1594A"/>
    <w:rsid w:val="00BA51FA"/>
    <w:rsid w:val="00BB40DF"/>
    <w:rsid w:val="00BB72C2"/>
    <w:rsid w:val="00C20DB2"/>
    <w:rsid w:val="00C35D4C"/>
    <w:rsid w:val="00C42AFA"/>
    <w:rsid w:val="00C4363A"/>
    <w:rsid w:val="00C73230"/>
    <w:rsid w:val="00C73825"/>
    <w:rsid w:val="00C95930"/>
    <w:rsid w:val="00CB06B5"/>
    <w:rsid w:val="00D06D04"/>
    <w:rsid w:val="00D15617"/>
    <w:rsid w:val="00D37E13"/>
    <w:rsid w:val="00D4734E"/>
    <w:rsid w:val="00D7500F"/>
    <w:rsid w:val="00DA4589"/>
    <w:rsid w:val="00DA6407"/>
    <w:rsid w:val="00DA7C3F"/>
    <w:rsid w:val="00E054B1"/>
    <w:rsid w:val="00E07AE0"/>
    <w:rsid w:val="00E146AE"/>
    <w:rsid w:val="00E14AF1"/>
    <w:rsid w:val="00E4359C"/>
    <w:rsid w:val="00E53D66"/>
    <w:rsid w:val="00EC6ACB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705F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8731</Words>
  <Characters>49768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Florina Vinka</cp:lastModifiedBy>
  <cp:revision>9</cp:revision>
  <dcterms:created xsi:type="dcterms:W3CDTF">2022-04-07T09:04:00Z</dcterms:created>
  <dcterms:modified xsi:type="dcterms:W3CDTF">2022-04-12T08:08:00Z</dcterms:modified>
</cp:coreProperties>
</file>