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FF" w:rsidRPr="00BE0BFF" w:rsidRDefault="00BE0BFF" w:rsidP="00BE0BFF">
      <w:pPr>
        <w:spacing w:after="20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proofErr w:type="gramStart"/>
      <w:r w:rsidRPr="00BE0BFF">
        <w:rPr>
          <w:rFonts w:ascii="Verdana" w:eastAsia="Calibri" w:hAnsi="Verdana" w:cs="Times New Roman"/>
          <w:lang w:val="hu-HU"/>
        </w:rPr>
        <w:t>A Vajdaság autonóm tartományi általános és középiskolai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szakaszának és a Tartományi Közigazgatásról szóló tartományi képviselőházi rendelet (VAT Hivatalos Lapja, 37/2017., 54/2014. szám – más határozat, 37/2016. és 29/2017. szám) 15. szakasza és 16. szakaszának 2. bekezdése alapján, a tartományi titkár</w:t>
      </w:r>
      <w:proofErr w:type="gramEnd"/>
    </w:p>
    <w:p w:rsidR="00BE0BFF" w:rsidRPr="00BE0BFF" w:rsidRDefault="00BE0BFF" w:rsidP="00BE0BFF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>SZABÁLYZATOT</w:t>
      </w:r>
    </w:p>
    <w:p w:rsidR="00BE0BFF" w:rsidRPr="00BE0BFF" w:rsidRDefault="00BE0BFF" w:rsidP="00BE0BFF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  <w:proofErr w:type="gramStart"/>
      <w:r w:rsidRPr="00BE0BFF">
        <w:rPr>
          <w:rFonts w:ascii="Verdana" w:eastAsia="Calibri" w:hAnsi="Verdana" w:cs="Times New Roman"/>
          <w:lang w:val="hu-HU"/>
        </w:rPr>
        <w:t>hoz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</w:t>
      </w:r>
    </w:p>
    <w:p w:rsidR="00BE0BFF" w:rsidRPr="00BE0BFF" w:rsidRDefault="00BE0BFF" w:rsidP="00BE0BFF">
      <w:pPr>
        <w:spacing w:after="0" w:line="276" w:lineRule="auto"/>
        <w:jc w:val="center"/>
        <w:rPr>
          <w:rFonts w:ascii="Verdana" w:eastAsia="Calibri" w:hAnsi="Verdana" w:cs="Times New Roman"/>
          <w:b/>
        </w:rPr>
      </w:pPr>
      <w:r w:rsidRPr="00BE0BFF">
        <w:rPr>
          <w:rFonts w:ascii="Verdana" w:eastAsia="Calibri" w:hAnsi="Verdana" w:cs="Times New Roman"/>
          <w:b/>
        </w:rPr>
        <w:t>A TARTOMÁNYI, OKTATÁSI, JOGALKOTÁSI, KÖZIGAZGATÁSI ÉS NEMZETI KISEBBSÉGI – NEMZETI KÖZÖSSÉGI TITKÁRSÁG KÖLTSÉGVETÉSI ESZKÖZEINEK A KÉT TANÍTÁSI NYELVEN OKTATÓ VAJDASÁG AUTONÓM TARTOMÁNYI ÁLTALÁNOS- ÉS KÖZÉPISKOLÁK FINANSZÍROZÁSÁRA ÉS TÁRSFINANSZÍROZÁSÁRA VALÓ ODAÍTÉLÉSÉRŐL</w:t>
      </w:r>
    </w:p>
    <w:p w:rsidR="00BE0BFF" w:rsidRPr="00BE0BFF" w:rsidRDefault="00BE0BFF" w:rsidP="00BE0BFF">
      <w:pPr>
        <w:spacing w:after="0" w:line="276" w:lineRule="auto"/>
        <w:jc w:val="center"/>
        <w:rPr>
          <w:rFonts w:ascii="Verdana" w:eastAsia="Calibri" w:hAnsi="Verdana" w:cs="Times New Roman"/>
          <w:b/>
        </w:rPr>
      </w:pPr>
    </w:p>
    <w:p w:rsidR="00BE0BFF" w:rsidRPr="00BE0BFF" w:rsidRDefault="00BE0BFF" w:rsidP="00BE0BFF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1. szakasz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Jelen szabályzat rendelkezik a Vajdaság autonóm tartományi két tanítási nyelven oktató általános- és középiskolák (a továbbiakban: két tanítási nyelvű iskolák) </w:t>
      </w:r>
      <w:proofErr w:type="gramStart"/>
      <w:r w:rsidRPr="00BE0BFF">
        <w:rPr>
          <w:rFonts w:ascii="Verdana" w:eastAsia="Calibri" w:hAnsi="Verdana" w:cs="Times New Roman"/>
          <w:lang w:val="hu-HU"/>
        </w:rPr>
        <w:t>finanszírozására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és társfinanszírozására szánt költségvetési eszközök felosztásának módjáról és mércéiről.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jelen szakasz 1. bekezdésében említett eszközök rendeltetése: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két tannyelvű oktatás megvalósításához szükséges felszerelés beszerzése és </w:t>
      </w:r>
    </w:p>
    <w:p w:rsidR="00BE0BFF" w:rsidRPr="00BE0BFF" w:rsidRDefault="00BE0BFF" w:rsidP="00BE0BF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két tannyelvű oktatást megvalósítók </w:t>
      </w:r>
      <w:proofErr w:type="gramStart"/>
      <w:r w:rsidRPr="00BE0BFF">
        <w:rPr>
          <w:rFonts w:ascii="Verdana" w:eastAsia="Calibri" w:hAnsi="Verdana" w:cs="Times New Roman"/>
          <w:lang w:val="hu-HU"/>
        </w:rPr>
        <w:t>finanszírozása</w:t>
      </w:r>
      <w:proofErr w:type="gramEnd"/>
      <w:r w:rsidRPr="00BE0BFF">
        <w:rPr>
          <w:rFonts w:ascii="Verdana" w:eastAsia="Calibri" w:hAnsi="Verdana" w:cs="Times New Roman"/>
          <w:lang w:val="hu-HU"/>
        </w:rPr>
        <w:t>, oktatási anyagköltségek, a foglalkoztatottak szakmai továbbképzése – pedagógusképzés (hazai és külföldi), szakirodalom és didaktikai eszközök költségei, a Cambridge Központ licence utáni évi tagsági díj és az IB – nemzetközi érettségi utáni tagsági díj, valamint a két tannyelvű oktatás megvalósítását szolgáló valamennyi egyéb költség finanszírozására.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jelen szakasz 2. bekezdésében jelölt rendeltetésre szánt eszközöket Vajdaság Autonóm Tartomány költségvetésének (a </w:t>
      </w:r>
      <w:proofErr w:type="spellStart"/>
      <w:r w:rsidRPr="00BE0BFF">
        <w:rPr>
          <w:rFonts w:ascii="Verdana" w:eastAsia="Calibri" w:hAnsi="Verdana" w:cs="Times New Roman"/>
          <w:lang w:val="hu-HU"/>
        </w:rPr>
        <w:t>továbbakban</w:t>
      </w:r>
      <w:proofErr w:type="spellEnd"/>
      <w:r w:rsidRPr="00BE0BFF">
        <w:rPr>
          <w:rFonts w:ascii="Verdana" w:eastAsia="Calibri" w:hAnsi="Verdana" w:cs="Times New Roman"/>
          <w:lang w:val="hu-HU"/>
        </w:rPr>
        <w:t xml:space="preserve">: Vajdaság AT költségvetése) a Tartományi Oktatási, Jogalkotási, Közigazgatási és Nemzeti Kisebbségi – Nemzeti Közösségi Titkárság (a </w:t>
      </w:r>
      <w:proofErr w:type="spellStart"/>
      <w:r w:rsidRPr="00BE0BFF">
        <w:rPr>
          <w:rFonts w:ascii="Verdana" w:eastAsia="Calibri" w:hAnsi="Verdana" w:cs="Times New Roman"/>
          <w:lang w:val="hu-HU"/>
        </w:rPr>
        <w:t>továbbakban</w:t>
      </w:r>
      <w:proofErr w:type="spellEnd"/>
      <w:r w:rsidRPr="00BE0BFF">
        <w:rPr>
          <w:rFonts w:ascii="Verdana" w:eastAsia="Calibri" w:hAnsi="Verdana" w:cs="Times New Roman"/>
          <w:lang w:val="hu-HU"/>
        </w:rPr>
        <w:t>: Tartományi Titkárság) külön költségvetési fejezetében vezetett eszközök biztosítják.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2. szakasz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lastRenderedPageBreak/>
        <w:t>Az eszközök odaítélésére azok az általános és középiskolai intézmények jogosulnak, amelyek a két tannyelvű oktatáshoz megszerezték az Oktatási, Tudományügyi és Technológiai Fejlesztési Minisztérium (a továbbiakban: Minisztérium) jóváhagyását.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</w:rPr>
        <w:t xml:space="preserve">3. </w:t>
      </w:r>
      <w:r w:rsidRPr="00BE0BFF">
        <w:rPr>
          <w:rFonts w:ascii="Verdana" w:eastAsia="Calibri" w:hAnsi="Verdana" w:cs="Times New Roman"/>
          <w:b/>
          <w:lang w:val="hu-HU"/>
        </w:rPr>
        <w:t>szakasz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jelen szabályzat 1. szakaszában szereplő két tanítási nyelvű iskolák </w:t>
      </w:r>
      <w:proofErr w:type="gramStart"/>
      <w:r w:rsidRPr="00BE0BFF">
        <w:rPr>
          <w:rFonts w:ascii="Verdana" w:eastAsia="Calibri" w:hAnsi="Verdana" w:cs="Times New Roman"/>
          <w:lang w:val="hu-HU"/>
        </w:rPr>
        <w:t>finanszírozása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és társfinanszírozása a Tartományi Titkárság évente legalább egyszer meghirdetett pályázata útján történik (a továbbiakban: pályázat), a Tartományi Titkárság pénzügyi tervével összhangban.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pályázat tartalmazza a pályázat kiírásának jogcímét képező </w:t>
      </w:r>
      <w:proofErr w:type="gramStart"/>
      <w:r w:rsidRPr="00BE0BFF">
        <w:rPr>
          <w:rFonts w:ascii="Verdana" w:eastAsia="Calibri" w:hAnsi="Verdana" w:cs="Times New Roman"/>
          <w:lang w:val="hu-HU"/>
        </w:rPr>
        <w:t>aktus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megnevezésére, a pályázat szerint felosztható eszközök teljes összegére, a pályázók körére és az eszközök rendeltetésére, a pályázati kérelmek rangsorolásának mércéire, illetve a felosztásra szánt eszközök összegére és rendeltetésére, a pályázati kérelmek benyújtásának módjára és </w:t>
      </w:r>
      <w:proofErr w:type="spellStart"/>
      <w:r w:rsidRPr="00BE0BFF">
        <w:rPr>
          <w:rFonts w:ascii="Verdana" w:eastAsia="Calibri" w:hAnsi="Verdana" w:cs="Times New Roman"/>
          <w:lang w:val="hu-HU"/>
        </w:rPr>
        <w:t>határidejére</w:t>
      </w:r>
      <w:proofErr w:type="spellEnd"/>
      <w:r w:rsidRPr="00BE0BFF">
        <w:rPr>
          <w:rFonts w:ascii="Verdana" w:eastAsia="Calibri" w:hAnsi="Verdana" w:cs="Times New Roman"/>
          <w:lang w:val="hu-HU"/>
        </w:rPr>
        <w:t xml:space="preserve"> vonatkozó, valamint a pályázat lebonyolítása tekintetében egyéb jelentős adatokat.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Calibri" w:eastAsia="Calibri" w:hAnsi="Calibri" w:cs="Times New Roman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</w:rPr>
      </w:pPr>
      <w:r w:rsidRPr="00BE0BFF">
        <w:rPr>
          <w:rFonts w:ascii="Verdana" w:eastAsia="Calibri" w:hAnsi="Verdana" w:cs="Times New Roman"/>
          <w:b/>
        </w:rPr>
        <w:t xml:space="preserve">4. </w:t>
      </w:r>
      <w:r w:rsidRPr="00BE0BFF">
        <w:rPr>
          <w:rFonts w:ascii="Verdana" w:eastAsia="Calibri" w:hAnsi="Verdana" w:cs="Times New Roman"/>
          <w:b/>
          <w:lang w:val="hu-HU"/>
        </w:rPr>
        <w:t>szakasz</w:t>
      </w:r>
      <w:r w:rsidRPr="00BE0BFF">
        <w:rPr>
          <w:rFonts w:ascii="Verdana" w:eastAsia="Calibri" w:hAnsi="Verdana" w:cs="Times New Roman"/>
          <w:b/>
        </w:rPr>
        <w:t xml:space="preserve">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pályázatot közzé kell tenni a Tartományi Titkárság hivatalos honlapján, Vajdaság Autonóm Tartomány Hivatalos Lapjában, valamint egy, a Vajdaság AT egész területét lefedő tömegtájékoztatási eszközben.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pályázat meghirdethető a Vajdaság AT közigazgatási szervei munkájában hivatalos használatban levő nemzeti kisebbségi – nemzeti közösségi nyelveken is.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5.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pályázati kérelmet írásban, a Tartományi Titkárság honlapján közzétett egységes formanyomtatványon kell benyújtani, amelynek tartalmaznia kell a program, illetve projekt leírását, célját és pénzügyi tervét, valamint befejezésének határidejét.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Calibri" w:eastAsia="Calibri" w:hAnsi="Calibri" w:cs="Times New Roman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6.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pályázati kérelemhez mellékelni kell: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minisztériumi jóváhagyást tartalmazó irat fénymásolatát, </w:t>
      </w:r>
    </w:p>
    <w:p w:rsidR="00BE0BFF" w:rsidRPr="00BE0BFF" w:rsidRDefault="00BE0BFF" w:rsidP="00BE0B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programköltségekre, felszerelés beszerzésére vonatkozó kötetlen ajánlat-előszámlát (költségszámítás).</w:t>
      </w:r>
    </w:p>
    <w:p w:rsidR="00BE0BFF" w:rsidRPr="00BE0BFF" w:rsidRDefault="00BE0BFF" w:rsidP="00BE0BFF">
      <w:pPr>
        <w:spacing w:after="0" w:line="276" w:lineRule="auto"/>
        <w:ind w:left="1440"/>
        <w:contextualSpacing/>
        <w:jc w:val="both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lastRenderedPageBreak/>
        <w:t xml:space="preserve">A Titkárság fenntartja a jogot, hogy a pályázótól, szükség szerint, további </w:t>
      </w:r>
      <w:proofErr w:type="gramStart"/>
      <w:r w:rsidRPr="00BE0BFF">
        <w:rPr>
          <w:rFonts w:ascii="Verdana" w:eastAsia="Calibri" w:hAnsi="Verdana" w:cs="Times New Roman"/>
          <w:lang w:val="hu-HU"/>
        </w:rPr>
        <w:t>dokumentumokat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és információkat kérjen.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késedelmes és hiányos pályázatokat a bizottság nem veszi figyelembe.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7.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Az oktatási ügyekben illetékes tartományi titkár (a továbbiakban: tartományi titkár) bizottságot alakít a két tanítási nyelven oktató Vajdaság autonóm </w:t>
      </w:r>
      <w:proofErr w:type="spellStart"/>
      <w:r w:rsidRPr="00BE0BFF">
        <w:rPr>
          <w:rFonts w:ascii="Verdana" w:eastAsia="Calibri" w:hAnsi="Verdana" w:cs="Times New Roman"/>
          <w:lang w:val="hu-HU"/>
        </w:rPr>
        <w:t>tarományi</w:t>
      </w:r>
      <w:proofErr w:type="spellEnd"/>
      <w:r w:rsidRPr="00BE0BFF">
        <w:rPr>
          <w:rFonts w:ascii="Verdana" w:eastAsia="Calibri" w:hAnsi="Verdana" w:cs="Times New Roman"/>
          <w:lang w:val="hu-HU"/>
        </w:rPr>
        <w:t xml:space="preserve"> általános- és középiskolák számára eszközök odaítélésére meghirdetett pályázat lebonyolítására (a továbbiakban: bizottság).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bizottság megvitatja a benyújtott pályázati kérelmeket.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bizottság megállapítja a pályázati feltételek teljesítését.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pályázati kérelmek megvitatását követően, a bizottság összeállítja az eszközök odaítélésére vonatkozó, indokolással ellátott javaslatot, és azt megküldi a tartományi titkárnak.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8.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tartományi titkár áttekinti a bizottság javaslatát, és határozattal dönt az eszközök elosztásáról a felhasználók javára.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jelen szakasz 1. bekezdésében említett határozat végleges.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jelen szakasz 1. bekezdésében említett határozat táblázatos kimutatásban tartalmazza az eszközök odaítélésére vonatkozó adatokat, és azt közzé kell tenni a Tartományi Titkárság honlapján.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Tartományi </w:t>
      </w:r>
      <w:proofErr w:type="gramStart"/>
      <w:r w:rsidRPr="00BE0BFF">
        <w:rPr>
          <w:rFonts w:ascii="Verdana" w:eastAsia="Calibri" w:hAnsi="Verdana" w:cs="Times New Roman"/>
          <w:lang w:val="hu-HU"/>
        </w:rPr>
        <w:t>Titkárság írásban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tájékoztatja a pályázókat a pályázati eredményekről, ha úgy ítéli meg, hogy írásban is tájékoztatnia kell a pályázót.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>9. szakasz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Az odaítélendő eszközök összegének meghatározása során, a jelen szabályzat 1. szakasz 2. bekezdésének 1. pontjában tartalmazott rendeltetésre a következő mércéket kell alkalmazni: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– a két tannyelvű tagozatok számát,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– a két tannyelven oktatott tantárgyak számát.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Az odaítélendő eszközök összegének meghatározása során, a jelen szabályzat 1. szakasz 2. bekezdésének 2. pontjában tartalmazott rendeltetésre a következő mércéket kell alkalmazni: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– a két tannyelvű oktatásban résztvevő tanárok létszáma,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– a két tannyelvű oktatással felölelt tanulók száma,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lastRenderedPageBreak/>
        <w:t xml:space="preserve">– az </w:t>
      </w:r>
      <w:proofErr w:type="spellStart"/>
      <w:r w:rsidRPr="00BE0BFF">
        <w:rPr>
          <w:rFonts w:ascii="Verdana" w:eastAsia="Calibri" w:hAnsi="Verdana" w:cs="Times New Roman"/>
          <w:lang w:val="hu-HU"/>
        </w:rPr>
        <w:t>indokoltságot</w:t>
      </w:r>
      <w:proofErr w:type="spellEnd"/>
      <w:r w:rsidRPr="00BE0BFF">
        <w:rPr>
          <w:rFonts w:ascii="Verdana" w:eastAsia="Calibri" w:hAnsi="Verdana" w:cs="Times New Roman"/>
          <w:lang w:val="hu-HU"/>
        </w:rPr>
        <w:t xml:space="preserve"> a két tannyelvű oktatás további fejlesztése értelmében (a Cambridge Központ licence és/vagy nemzetközi érettségi).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10.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Titkárság az eszközök </w:t>
      </w:r>
      <w:proofErr w:type="spellStart"/>
      <w:r w:rsidRPr="00BE0BFF">
        <w:rPr>
          <w:rFonts w:ascii="Verdana" w:eastAsia="Calibri" w:hAnsi="Verdana" w:cs="Times New Roman"/>
          <w:lang w:val="hu-HU"/>
        </w:rPr>
        <w:t>odítélésével</w:t>
      </w:r>
      <w:proofErr w:type="spellEnd"/>
      <w:r w:rsidRPr="00BE0BFF">
        <w:rPr>
          <w:rFonts w:ascii="Verdana" w:eastAsia="Calibri" w:hAnsi="Verdana" w:cs="Times New Roman"/>
          <w:lang w:val="hu-HU"/>
        </w:rPr>
        <w:t xml:space="preserve"> kapcsolatos kötelezettséget szerződés alapján vállalja, a költségvetési rendszerről rendelkező törvénnyel összhangban.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11.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felhasználó köteles az odaítélt eszközöket rendeltetésszerűen és jogszerűen használni, a fennmaradó összeget pedig visszafizetni Vajdaság AT költségvetésébe.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A felhasználó köteles az eszközök felhasználásáról beszámolót benyújtani, az eszközök rendeltetésének megvalósítására megállapított határidőt követő legkésőbb 15 (tizenöt) napon belül, a felhatalmazott személyek által hitelesített vonatkozó </w:t>
      </w:r>
      <w:proofErr w:type="gramStart"/>
      <w:r w:rsidRPr="00BE0BFF">
        <w:rPr>
          <w:rFonts w:ascii="Verdana" w:eastAsia="Calibri" w:hAnsi="Verdana" w:cs="Times New Roman"/>
          <w:lang w:val="hu-HU"/>
        </w:rPr>
        <w:t>dokumentumokkal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egyetemben.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A felhasználó köteles az odaítélt eszközöket visszafizetni Vajdaság AT költségvetésébe, ha megállapítást nyer, hogy az odaítélt eszközöket nem rendeltetésszerűen használja.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Ha a felhasználó nem nyújtja be a jelen szakasz 2. bekezdésében említett beszámolót, elveszti a további programokra, illetve projektekre való pályázási jogosultságát.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Ha felmerül annak gyanúja, hogy az odaítélt eszközök felhasználása egyes esetekben nem rendeltetés szerint történt, a Tartományi Titkárság az eszközök rendeltetés szerinti és jogszerű használatának felülvizsgálatára irányuló eljárást indít a költségvetési felügyeletre illetékes tartományi közigazgatási szervnél.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12. szakasz 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 xml:space="preserve">Jelen szabályzat hatálybalépésének napján hatályát veszti a Tartományi Oktatási, Jogalkotási, Közigazgatási és Nemzeti Kisebbségi – Nemzeti Közösségi Titkárság Vajdaság autonóm tartományi két tanítási nyelvű oktatást megvalósító általános- és középiskolák </w:t>
      </w:r>
      <w:proofErr w:type="gramStart"/>
      <w:r w:rsidRPr="00BE0BFF">
        <w:rPr>
          <w:rFonts w:ascii="Verdana" w:eastAsia="Calibri" w:hAnsi="Verdana" w:cs="Times New Roman"/>
          <w:lang w:val="hu-HU"/>
        </w:rPr>
        <w:t>finanszírozására</w:t>
      </w:r>
      <w:proofErr w:type="gramEnd"/>
      <w:r w:rsidRPr="00BE0BFF">
        <w:rPr>
          <w:rFonts w:ascii="Verdana" w:eastAsia="Calibri" w:hAnsi="Verdana" w:cs="Times New Roman"/>
          <w:lang w:val="hu-HU"/>
        </w:rPr>
        <w:t xml:space="preserve"> és társfinanszírozására szánt költségvetési eszközök felosztásáról szóló szabályzata (VAT Hivatalos Lapja, 6/2017. szám).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>13. szakasz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BE0BFF">
        <w:rPr>
          <w:rFonts w:ascii="Verdana" w:eastAsia="Calibri" w:hAnsi="Verdana" w:cs="Times New Roman"/>
          <w:b/>
          <w:lang w:val="hu-HU"/>
        </w:rPr>
        <w:t xml:space="preserve"> 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Jelen szabályzat Vajdaság Autonóm Tartomány Hivatalos Lapjában való közzétételének napján lép hatályba, és közzé kell tenni a Tartományi Oktatási, Jogalkotási, Közigazgatási és Nemzeti Kisebbségi – Nemzeti Közösségi Titkárság honlapján.</w:t>
      </w:r>
    </w:p>
    <w:p w:rsidR="00BE0BFF" w:rsidRPr="00BE0BFF" w:rsidRDefault="00BE0BFF" w:rsidP="00BE0BFF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</w:rPr>
      </w:pPr>
      <w:r w:rsidRPr="00BE0BFF">
        <w:rPr>
          <w:rFonts w:ascii="Verdana" w:eastAsia="Calibri" w:hAnsi="Verdana" w:cs="Times New Roman"/>
          <w:b/>
        </w:rPr>
        <w:t xml:space="preserve">TARTOMÁNYI OKTATÁSI, JOGALKOTÁSI, KÖZIGAZGATÁSI ÉS NEMZETI KISEBBSÉGI – </w:t>
      </w:r>
      <w:r w:rsidRPr="00BE0BFF">
        <w:rPr>
          <w:rFonts w:ascii="Verdana" w:eastAsia="Calibri" w:hAnsi="Verdana" w:cs="Times New Roman"/>
          <w:b/>
          <w:lang w:val="hu-HU"/>
        </w:rPr>
        <w:t>NEMZETI</w:t>
      </w:r>
      <w:r w:rsidRPr="00BE0BFF">
        <w:rPr>
          <w:rFonts w:ascii="Verdana" w:eastAsia="Calibri" w:hAnsi="Verdana" w:cs="Times New Roman"/>
          <w:b/>
        </w:rPr>
        <w:t xml:space="preserve"> KÖZÖSSÉGI TITKÁRSÁG</w:t>
      </w:r>
    </w:p>
    <w:p w:rsidR="00BE0BFF" w:rsidRPr="00BE0BFF" w:rsidRDefault="00BE0BFF" w:rsidP="00BE0BFF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</w:rPr>
      </w:pPr>
    </w:p>
    <w:p w:rsidR="00BE0BFF" w:rsidRPr="00BE0BFF" w:rsidRDefault="00BE0BFF" w:rsidP="00BE0BFF">
      <w:pPr>
        <w:spacing w:after="0" w:line="276" w:lineRule="auto"/>
        <w:rPr>
          <w:rFonts w:ascii="Verdana" w:eastAsia="Calibri" w:hAnsi="Verdana" w:cs="Times New Roman"/>
        </w:rPr>
      </w:pPr>
      <w:r w:rsidRPr="00BE0BFF">
        <w:rPr>
          <w:rFonts w:ascii="Verdana" w:eastAsia="Calibri" w:hAnsi="Verdana" w:cs="Times New Roman"/>
          <w:lang w:val="hu-HU"/>
        </w:rPr>
        <w:t>Szám</w:t>
      </w:r>
      <w:r w:rsidRPr="00BE0BFF">
        <w:rPr>
          <w:rFonts w:ascii="Verdana" w:eastAsia="Calibri" w:hAnsi="Verdana" w:cs="Times New Roman"/>
        </w:rPr>
        <w:t>: 128-451-72/2018-01.</w:t>
      </w:r>
    </w:p>
    <w:p w:rsidR="00BE0BFF" w:rsidRPr="00BE0BFF" w:rsidRDefault="00BE0BFF" w:rsidP="00BE0BFF">
      <w:pPr>
        <w:spacing w:after="0" w:line="276" w:lineRule="auto"/>
        <w:rPr>
          <w:rFonts w:ascii="Verdana" w:eastAsia="Calibri" w:hAnsi="Verdana" w:cs="Times New Roman"/>
          <w:lang w:val="hu-HU"/>
        </w:rPr>
      </w:pPr>
      <w:r w:rsidRPr="00BE0BFF">
        <w:rPr>
          <w:rFonts w:ascii="Verdana" w:eastAsia="Calibri" w:hAnsi="Verdana" w:cs="Times New Roman"/>
          <w:lang w:val="hu-HU"/>
        </w:rPr>
        <w:t>Újvidék, 2018. február 6.</w:t>
      </w:r>
    </w:p>
    <w:p w:rsidR="001C385D" w:rsidRPr="00BE0BFF" w:rsidRDefault="00BE0BFF" w:rsidP="00BE0BFF">
      <w:bookmarkStart w:id="0" w:name="_GoBack"/>
      <w:bookmarkEnd w:id="0"/>
    </w:p>
    <w:sectPr w:rsidR="001C385D" w:rsidRPr="00BE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C3B"/>
    <w:multiLevelType w:val="hybridMultilevel"/>
    <w:tmpl w:val="353A7498"/>
    <w:lvl w:ilvl="0" w:tplc="902EE2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9383E"/>
    <w:multiLevelType w:val="hybridMultilevel"/>
    <w:tmpl w:val="BD6C69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E9"/>
    <w:rsid w:val="000013A4"/>
    <w:rsid w:val="00180DAC"/>
    <w:rsid w:val="00382DE9"/>
    <w:rsid w:val="007C250E"/>
    <w:rsid w:val="00852E89"/>
    <w:rsid w:val="00BE0BFF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33BD-A25E-46E7-9E69-9527840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6817</Characters>
  <Application>Microsoft Office Word</Application>
  <DocSecurity>0</DocSecurity>
  <Lines>56</Lines>
  <Paragraphs>15</Paragraphs>
  <ScaleCrop>false</ScaleCrop>
  <Company>Uprava za zajednicke poslove pokrajinskih organa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2</cp:revision>
  <dcterms:created xsi:type="dcterms:W3CDTF">2022-01-19T08:30:00Z</dcterms:created>
  <dcterms:modified xsi:type="dcterms:W3CDTF">2022-01-19T08:39:00Z</dcterms:modified>
</cp:coreProperties>
</file>