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07"/>
        <w:gridCol w:w="4172"/>
        <w:gridCol w:w="1276"/>
      </w:tblGrid>
      <w:tr w:rsidR="00DD318F" w:rsidRPr="003B03BA" w:rsidTr="00860A60">
        <w:trPr>
          <w:trHeight w:val="1975"/>
        </w:trPr>
        <w:tc>
          <w:tcPr>
            <w:tcW w:w="2552" w:type="dxa"/>
            <w:gridSpan w:val="2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03BA">
              <w:rPr>
                <w:rFonts w:asciiTheme="minorHAnsi" w:hAnsiTheme="minorHAns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7A9C107A" wp14:editId="50310830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Република Сербия</w:t>
            </w:r>
          </w:p>
          <w:p w:rsidR="00DD318F" w:rsidRPr="003B03BA" w:rsidRDefault="00DD318F" w:rsidP="00860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Автономна покраїна Войводина</w:t>
            </w:r>
          </w:p>
          <w:p w:rsidR="00DD318F" w:rsidRPr="003B03BA" w:rsidRDefault="00DD318F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DD318F" w:rsidRPr="003B03BA" w:rsidRDefault="00DD318F" w:rsidP="00860A6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Булевар Михайла Пупина 16, 21000 Нови Сад</w:t>
            </w:r>
          </w:p>
          <w:p w:rsidR="00DD318F" w:rsidRPr="003B03BA" w:rsidRDefault="007F402B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Тел: +381 21  487  40 35, 487 4241, 487 4262</w:t>
            </w:r>
          </w:p>
          <w:p w:rsidR="00DD318F" w:rsidRPr="003B03BA" w:rsidRDefault="007E380A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1C3143"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D318F" w:rsidRPr="003B03BA" w:rsidTr="00860A60">
        <w:trPr>
          <w:gridAfter w:val="1"/>
          <w:wAfter w:w="1276" w:type="dxa"/>
          <w:trHeight w:val="305"/>
        </w:trPr>
        <w:tc>
          <w:tcPr>
            <w:tcW w:w="1276" w:type="dxa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gridSpan w:val="2"/>
          </w:tcPr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ЧИСЛО: </w:t>
            </w:r>
            <w:r>
              <w:rPr>
                <w:rFonts w:asciiTheme="minorHAnsi" w:hAnsiTheme="minorHAnsi"/>
                <w:sz w:val="20"/>
                <w:szCs w:val="20"/>
              </w:rPr>
              <w:t>128-451-41/2022-01</w:t>
            </w:r>
          </w:p>
          <w:p w:rsidR="00DD318F" w:rsidRPr="003B03BA" w:rsidRDefault="00DD318F" w:rsidP="00860A6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</w:tcPr>
          <w:p w:rsidR="00DD318F" w:rsidRPr="003B03BA" w:rsidRDefault="00DD318F" w:rsidP="006316B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ДАТУМ: </w:t>
            </w:r>
            <w:r>
              <w:rPr>
                <w:rFonts w:asciiTheme="minorHAnsi" w:hAnsiTheme="minorHAnsi"/>
                <w:sz w:val="20"/>
                <w:szCs w:val="20"/>
              </w:rPr>
              <w:t>23.3.2022.</w:t>
            </w:r>
          </w:p>
        </w:tc>
      </w:tr>
    </w:tbl>
    <w:p w:rsidR="00DD318F" w:rsidRPr="003B03BA" w:rsidRDefault="00DD318F" w:rsidP="00DD318F">
      <w:pPr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DD318F" w:rsidRPr="003B03BA" w:rsidRDefault="00DD318F" w:rsidP="007659C6">
      <w:pPr>
        <w:ind w:firstLine="708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На основи члена 15, 16. пасус 5. и 24. пасус 2. Покраїнскей скупштинскей одлуки о покраїнскей управи («Службени новини АПВ», число 37/14, 54/14 </w:t>
      </w:r>
      <w:r w:rsidR="00A41826">
        <w:rPr>
          <w:rFonts w:asciiTheme="minorHAnsi" w:hAnsiTheme="minorHAnsi"/>
          <w:sz w:val="20"/>
          <w:szCs w:val="20"/>
          <w:lang w:val="sr-Cyrl-CS"/>
        </w:rPr>
        <w:t xml:space="preserve">– </w:t>
      </w:r>
      <w:r>
        <w:rPr>
          <w:rFonts w:asciiTheme="minorHAnsi" w:hAnsiTheme="minorHAnsi"/>
          <w:sz w:val="20"/>
          <w:szCs w:val="20"/>
        </w:rPr>
        <w:t>др. одлука, 37/16, 29/17, 24/19</w:t>
      </w:r>
      <w:r w:rsidR="00A41826">
        <w:rPr>
          <w:rFonts w:asciiTheme="minorHAnsi" w:hAnsiTheme="minorHAnsi"/>
          <w:sz w:val="20"/>
          <w:szCs w:val="20"/>
          <w:lang w:val="sr-Cyrl-CS"/>
        </w:rPr>
        <w:t>,</w:t>
      </w:r>
      <w:r>
        <w:rPr>
          <w:rFonts w:asciiTheme="minorHAnsi" w:hAnsiTheme="minorHAnsi"/>
          <w:sz w:val="20"/>
          <w:szCs w:val="20"/>
        </w:rPr>
        <w:t xml:space="preserve"> 66/20 и </w:t>
      </w:r>
      <w:r>
        <w:rPr>
          <w:rFonts w:asciiTheme="minorHAnsi" w:hAnsiTheme="minorHAnsi"/>
          <w:iCs/>
          <w:sz w:val="20"/>
          <w:szCs w:val="20"/>
        </w:rPr>
        <w:t>38/2021</w:t>
      </w:r>
      <w:r>
        <w:rPr>
          <w:rFonts w:asciiTheme="minorHAnsi" w:hAnsiTheme="minorHAnsi"/>
          <w:sz w:val="20"/>
          <w:szCs w:val="20"/>
        </w:rPr>
        <w:t xml:space="preserve">) и члена 7. Правилнїка о додзельованю буджетних средствох Покраїнского секретарияту за образованє, предписаня, управу и национални меншини </w:t>
      </w:r>
      <w:r w:rsidR="00A41826">
        <w:rPr>
          <w:rFonts w:asciiTheme="minorHAnsi" w:hAnsiTheme="minorHAnsi"/>
          <w:sz w:val="20"/>
          <w:szCs w:val="20"/>
          <w:lang w:val="sr-Cyrl-CS"/>
        </w:rPr>
        <w:t>–</w:t>
      </w:r>
      <w:r>
        <w:rPr>
          <w:rFonts w:asciiTheme="minorHAnsi" w:hAnsiTheme="minorHAnsi"/>
          <w:sz w:val="20"/>
          <w:szCs w:val="20"/>
        </w:rPr>
        <w:t xml:space="preserve"> национални заєднїци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</w:t>
      </w:r>
      <w:r>
        <w:rPr>
          <w:rFonts w:asciiTheme="minorHAnsi" w:hAnsiTheme="minorHAnsi"/>
          <w:color w:val="000000"/>
          <w:sz w:val="20"/>
          <w:szCs w:val="20"/>
        </w:rPr>
        <w:t>(«Службени новини АПВ», число 6/17), а по запровадзеним Конкурсу за финансованє и софинансованє програмох и проєктох у обласци образованя у АП Войводини у 2022. року –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у 2022. року</w:t>
      </w:r>
      <w:r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color w:val="000000"/>
          <w:sz w:val="20"/>
          <w:szCs w:val="20"/>
        </w:rPr>
        <w:t>покраїнски секретар за образованє, предписаня, управу и национални меншини – национални заєднїци, п р и н о ш и:</w:t>
      </w:r>
    </w:p>
    <w:p w:rsidR="00DD318F" w:rsidRPr="003B03B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РИШЕНЄ</w:t>
      </w:r>
    </w:p>
    <w:p w:rsidR="00DD318F" w:rsidRPr="003B03BA" w:rsidRDefault="00DD318F" w:rsidP="00DD318F">
      <w:pPr>
        <w:tabs>
          <w:tab w:val="left" w:pos="3420"/>
        </w:tabs>
        <w:ind w:right="-21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 xml:space="preserve">О РОЗПОДЗЕЛЬОВАНЮ </w:t>
      </w:r>
      <w:r>
        <w:rPr>
          <w:rFonts w:asciiTheme="minorHAnsi" w:hAnsiTheme="minorHAnsi"/>
          <w:b/>
          <w:sz w:val="20"/>
          <w:szCs w:val="20"/>
        </w:rPr>
        <w:t>БУДЖЕТНИХ СРЕДСТВОХ ПОКРАЇНСКОГО СЕКРЕТАРИ</w:t>
      </w:r>
      <w:r w:rsidR="00A41826">
        <w:rPr>
          <w:rFonts w:asciiTheme="minorHAnsi" w:hAnsiTheme="minorHAnsi"/>
          <w:b/>
          <w:sz w:val="20"/>
          <w:szCs w:val="20"/>
          <w:lang w:val="sr-Cyrl-CS"/>
        </w:rPr>
        <w:t>ЯТ</w:t>
      </w:r>
      <w:r>
        <w:rPr>
          <w:rFonts w:asciiTheme="minorHAnsi" w:hAnsiTheme="minorHAnsi"/>
          <w:b/>
          <w:sz w:val="20"/>
          <w:szCs w:val="20"/>
        </w:rPr>
        <w:t xml:space="preserve">У ЗА ОБРАЗОВАНЄ, ПРЕДПИСАНЯ, УПРАВУ И НАЦИОНАЛНИ МЕНШИНИ </w:t>
      </w:r>
      <w:r w:rsidR="00A41826">
        <w:rPr>
          <w:rFonts w:asciiTheme="minorHAnsi" w:hAnsiTheme="minorHAnsi"/>
          <w:b/>
          <w:sz w:val="20"/>
          <w:szCs w:val="20"/>
          <w:lang w:val="sr-Cyrl-CS"/>
        </w:rPr>
        <w:t xml:space="preserve">– </w:t>
      </w:r>
      <w:r>
        <w:rPr>
          <w:rFonts w:asciiTheme="minorHAnsi" w:hAnsiTheme="minorHAnsi"/>
          <w:b/>
          <w:sz w:val="20"/>
          <w:szCs w:val="20"/>
        </w:rPr>
        <w:t>НАЦИОНАЛНИ ЗАЄДНЇЦИ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 ЗА ФИНАНСОВАНЄ И СОФИНАНСОВАНЄ НАБАВКИ ОПРЕМИ ЗА ОСНОВНИ ШКОЛИ ХТОРИ МАЮ СТАТУС ЯВНО ПРИПОЗНАТИХ ОРҐАНИЗАТОРОХ АКТИВНОСЦОХ ФОРМАЛНОГО ОСНОВНОГО ОБРАЗОВАНЯ ОДРОСНУТИХ НА ТЕРИТОРИЇ АВТОНОМНЕЙ ПОКРАЇНИ ВОЙВОДИНИ У 2022. РОКУ</w:t>
      </w:r>
    </w:p>
    <w:p w:rsidR="00DD318F" w:rsidRPr="003B03BA" w:rsidRDefault="00DD318F" w:rsidP="00DD318F">
      <w:pPr>
        <w:tabs>
          <w:tab w:val="left" w:pos="3420"/>
        </w:tabs>
        <w:ind w:right="-360"/>
        <w:jc w:val="center"/>
        <w:rPr>
          <w:rFonts w:asciiTheme="minorHAnsi" w:hAnsiTheme="minorHAnsi"/>
          <w:color w:val="000000"/>
          <w:sz w:val="20"/>
          <w:szCs w:val="20"/>
          <w:lang w:val="sr-Cyrl-CS"/>
        </w:rPr>
      </w:pP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</w:t>
      </w: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програмох и проєктох у обласци образованя у АП Войводини у 2022. року – финансованє и софинансованє набавки опреми за основни школи хтори маю статус явно припознатих орґанизаторох активносцох формалного </w:t>
      </w:r>
      <w:r w:rsidR="00A41826">
        <w:rPr>
          <w:rFonts w:asciiTheme="minorHAnsi" w:hAnsiTheme="minorHAnsi"/>
          <w:sz w:val="20"/>
          <w:szCs w:val="20"/>
          <w:lang w:val="sr-Cyrl-CS"/>
        </w:rPr>
        <w:t xml:space="preserve">основного </w:t>
      </w:r>
      <w:r>
        <w:rPr>
          <w:rFonts w:asciiTheme="minorHAnsi" w:hAnsiTheme="minorHAnsi"/>
          <w:sz w:val="20"/>
          <w:szCs w:val="20"/>
        </w:rPr>
        <w:t>образованя одроснутих на териториї Автономней покраїни Войводини у 2022. року, число</w:t>
      </w:r>
      <w:r w:rsidR="00A41826">
        <w:rPr>
          <w:rFonts w:asciiTheme="minorHAnsi" w:hAnsiTheme="minorHAnsi"/>
          <w:sz w:val="20"/>
          <w:szCs w:val="20"/>
          <w:lang w:val="sr-Cyrl-CS"/>
        </w:rPr>
        <w:t>:</w:t>
      </w:r>
      <w:r>
        <w:rPr>
          <w:rFonts w:asciiTheme="minorHAnsi" w:hAnsiTheme="minorHAnsi"/>
          <w:sz w:val="20"/>
          <w:szCs w:val="20"/>
        </w:rPr>
        <w:t xml:space="preserve"> 128-451-40/2022-01 од 19. януара 2022. року («Службени новини АПВ», число 4/22 – у дальшим тексту: Конкурс).</w:t>
      </w:r>
    </w:p>
    <w:p w:rsidR="00DD318F" w:rsidRPr="003B03BA" w:rsidRDefault="00DD318F" w:rsidP="0008350E">
      <w:pPr>
        <w:tabs>
          <w:tab w:val="left" w:pos="3600"/>
          <w:tab w:val="left" w:pos="3960"/>
        </w:tabs>
        <w:ind w:right="15"/>
        <w:jc w:val="both"/>
        <w:rPr>
          <w:rFonts w:asciiTheme="minorHAnsi" w:hAnsiTheme="minorHAnsi"/>
          <w:i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</w:t>
      </w:r>
    </w:p>
    <w:p w:rsidR="00DD318F" w:rsidRPr="003B03BA" w:rsidRDefault="00DD318F" w:rsidP="0008350E">
      <w:pPr>
        <w:ind w:right="15"/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ind w:right="15" w:firstLine="708"/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Зоз </w:t>
      </w:r>
      <w:r>
        <w:rPr>
          <w:rFonts w:asciiTheme="minorHAnsi" w:hAnsiTheme="minorHAnsi"/>
          <w:color w:val="000000"/>
          <w:sz w:val="20"/>
          <w:szCs w:val="20"/>
        </w:rPr>
        <w:t xml:space="preserve">Конкурсом 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опредзелєни вкупно 1.000.000,00 динари </w:t>
      </w:r>
      <w:r>
        <w:rPr>
          <w:rFonts w:asciiTheme="minorHAnsi" w:hAnsiTheme="minorHAnsi"/>
          <w:sz w:val="20"/>
          <w:szCs w:val="20"/>
        </w:rPr>
        <w:t>за наменку з</w:t>
      </w:r>
      <w:r w:rsidR="00A41826">
        <w:rPr>
          <w:rFonts w:asciiTheme="minorHAnsi" w:hAnsiTheme="minorHAnsi"/>
          <w:sz w:val="20"/>
          <w:szCs w:val="20"/>
          <w:lang w:val="sr-Cyrl-CS"/>
        </w:rPr>
        <w:t>оз</w:t>
      </w:r>
      <w:r>
        <w:rPr>
          <w:rFonts w:asciiTheme="minorHAnsi" w:hAnsiTheme="minorHAnsi"/>
          <w:sz w:val="20"/>
          <w:szCs w:val="20"/>
        </w:rPr>
        <w:t xml:space="preserve"> точки и того ришеня. </w:t>
      </w:r>
    </w:p>
    <w:p w:rsidR="00DD318F" w:rsidRPr="003B03BA" w:rsidRDefault="00DD318F" w:rsidP="0008350E">
      <w:pPr>
        <w:ind w:right="15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Средства одобрени основним школом чий снователь Република Сербия, АП Войводина и єдинка локалней самоуправи и хтори маю статус явно припознатих орґанизаторох активносцох формалного основного образованя одроснутих на териториї АП Войводини (у дальшим тексту: хаснователє) за наменки и у сумох яки дати у </w:t>
      </w:r>
      <w:r w:rsidR="00A41826">
        <w:rPr>
          <w:rFonts w:asciiTheme="minorHAnsi" w:hAnsiTheme="minorHAnsi"/>
          <w:sz w:val="20"/>
          <w:szCs w:val="20"/>
          <w:lang w:val="sr-Cyrl-CS"/>
        </w:rPr>
        <w:t xml:space="preserve">тей </w:t>
      </w:r>
      <w:r>
        <w:rPr>
          <w:rFonts w:asciiTheme="minorHAnsi" w:hAnsiTheme="minorHAnsi"/>
          <w:sz w:val="20"/>
          <w:szCs w:val="20"/>
        </w:rPr>
        <w:t>таблїчки:</w:t>
      </w:r>
    </w:p>
    <w:p w:rsidR="00BA171C" w:rsidRDefault="00DD318F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br w:type="page"/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311"/>
        <w:gridCol w:w="2547"/>
        <w:gridCol w:w="2160"/>
        <w:gridCol w:w="16"/>
        <w:gridCol w:w="1514"/>
        <w:gridCol w:w="16"/>
      </w:tblGrid>
      <w:tr w:rsidR="00064839" w:rsidRPr="00064839" w:rsidTr="000A3D7F">
        <w:trPr>
          <w:gridAfter w:val="1"/>
          <w:wAfter w:w="16" w:type="dxa"/>
          <w:trHeight w:val="35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64839" w:rsidRPr="00064839" w:rsidRDefault="00064839" w:rsidP="00CF7E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ПЧ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CF7E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УСТАНОВА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CF7E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МЕСТО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064839" w:rsidRDefault="00064839" w:rsidP="00CF7E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НАМЕНКА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CF7E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СУМА</w:t>
            </w:r>
          </w:p>
        </w:tc>
      </w:tr>
      <w:tr w:rsidR="00064839" w:rsidRPr="00064839" w:rsidTr="000A3D7F">
        <w:trPr>
          <w:gridAfter w:val="1"/>
          <w:wAfter w:w="16" w:type="dxa"/>
          <w:trHeight w:val="575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064839" w:rsidRPr="00064839" w:rsidRDefault="00064839" w:rsidP="00CF7E48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ОШ «ПЕТЕФИ ШАНДОР»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СЕНТА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FC2A68" w:rsidP="00FC2A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>Рахункарска опрема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93.783,47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ОШ «МИЛЕТА ПРОТИЧ»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ТОВАРИШЕВО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306BE1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 xml:space="preserve">Рахункарска опрема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65.629,25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ОШ «20. ОКТОБЕР»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ВЕРБАС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306BE1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>Рахункарска опрема</w:t>
            </w:r>
            <w:r w:rsidRPr="0060093B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67.374,54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ОШ «ЙОВАН ЙОВАНОВИЧ ЗМАЙ»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СУБОТИЦА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FC2A68" w:rsidP="00FC2A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>Рахункарска опрема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82.005,12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ОШ «ПАЯ ЙОВАНОВИЧ»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ВЕРШЕЦ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A97C35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>Рахункарска опрема</w:t>
            </w:r>
            <w:r w:rsidRPr="0060093B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87.910,62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ШКОЛА ЗА ОСНОВНЕ И ШТРЕДНЄ ОБРАЗОВАНЄ «МИЛАН ПЕТРОВИЧ» З ДОМОМ ШКОЛЯРОХ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2F5047" w:rsidP="00AD7D7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 xml:space="preserve">Рахункарска опрема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76.884,42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ОШ «НЕБОЙША ЄРКОВИЧ»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БУДЯНОВЦИ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A97C35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>Рахункарска опрема</w:t>
            </w:r>
            <w:r w:rsidRPr="0060093B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96.635,70</w:t>
            </w:r>
          </w:p>
        </w:tc>
      </w:tr>
      <w:tr w:rsidR="00064839" w:rsidRPr="00064839" w:rsidTr="000A3D7F">
        <w:trPr>
          <w:gridAfter w:val="1"/>
          <w:wAfter w:w="16" w:type="dxa"/>
          <w:trHeight w:val="90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ШКОЛА ЗА ОСНОВНЕ ОБРАЗОВАНЄ И ВОСПИТАНЄ ОДРОСНУТИХ «СВЯТИ САВА»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НОВИ САД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306BE1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>Рахункарска опрема</w:t>
            </w:r>
            <w:r w:rsidRPr="0060093B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96.635,70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000000" w:fill="FFFFFF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311" w:type="dxa"/>
            <w:shd w:val="clear" w:color="000000" w:fill="FFFFFF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ШКОЛА ЗА ОСНОВНЕ ОБРАЗОВАНЄ ОДРОСНУТИХ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ЗОМБОР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306BE1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 xml:space="preserve">Рахункарска опрема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96.635,70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ОШ «НОВАК РАДОНЇЧ»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МОЛ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306BE1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 xml:space="preserve">Рахункарска опрема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82.005,12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ОШ «ВАСА СТАЇЧ»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МОКРИН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A97C35" w:rsidP="00C774C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 xml:space="preserve">Телевизор     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70.374,54</w:t>
            </w:r>
          </w:p>
        </w:tc>
      </w:tr>
      <w:tr w:rsidR="00064839" w:rsidRPr="00064839" w:rsidTr="000A3D7F">
        <w:trPr>
          <w:gridAfter w:val="1"/>
          <w:wAfter w:w="16" w:type="dxa"/>
          <w:trHeight w:val="288"/>
          <w:jc w:val="center"/>
        </w:trPr>
        <w:tc>
          <w:tcPr>
            <w:tcW w:w="748" w:type="dxa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numPr>
                <w:ilvl w:val="0"/>
                <w:numId w:val="2"/>
              </w:numPr>
              <w:ind w:left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ОШ «ИВО ЛОЛА РИБАР»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РУМА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64839" w:rsidRPr="0060093B" w:rsidRDefault="00306BE1" w:rsidP="00C774CF">
            <w:pPr>
              <w:jc w:val="cent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60093B">
              <w:rPr>
                <w:rFonts w:asciiTheme="minorHAnsi" w:hAnsiTheme="minorHAnsi"/>
                <w:sz w:val="20"/>
                <w:szCs w:val="20"/>
              </w:rPr>
              <w:t>Рахункарска опрема</w:t>
            </w:r>
            <w:r w:rsidRPr="0060093B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04264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84.125,82</w:t>
            </w:r>
          </w:p>
        </w:tc>
      </w:tr>
      <w:tr w:rsidR="00064839" w:rsidRPr="00064839" w:rsidTr="000A3D7F">
        <w:trPr>
          <w:trHeight w:val="288"/>
          <w:jc w:val="center"/>
        </w:trPr>
        <w:tc>
          <w:tcPr>
            <w:tcW w:w="8782" w:type="dxa"/>
            <w:gridSpan w:val="5"/>
            <w:shd w:val="clear" w:color="auto" w:fill="auto"/>
            <w:vAlign w:val="center"/>
            <w:hideMark/>
          </w:tcPr>
          <w:p w:rsidR="00064839" w:rsidRPr="00064839" w:rsidRDefault="00064839" w:rsidP="000A3D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ВКУПНО</w:t>
            </w:r>
          </w:p>
        </w:tc>
        <w:tc>
          <w:tcPr>
            <w:tcW w:w="1530" w:type="dxa"/>
            <w:gridSpan w:val="2"/>
            <w:vAlign w:val="center"/>
          </w:tcPr>
          <w:p w:rsidR="00064839" w:rsidRPr="00064839" w:rsidRDefault="00064839" w:rsidP="00F411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1.000.000,00</w:t>
            </w:r>
          </w:p>
        </w:tc>
      </w:tr>
    </w:tbl>
    <w:p w:rsidR="00064839" w:rsidRDefault="00064839">
      <w:pPr>
        <w:spacing w:after="200" w:line="276" w:lineRule="auto"/>
        <w:rPr>
          <w:rFonts w:asciiTheme="minorHAnsi" w:hAnsiTheme="minorHAnsi"/>
          <w:sz w:val="20"/>
          <w:szCs w:val="20"/>
          <w:lang w:val="ru-RU"/>
        </w:rPr>
      </w:pPr>
    </w:p>
    <w:p w:rsidR="00064839" w:rsidRPr="003B03BA" w:rsidRDefault="00064839">
      <w:pPr>
        <w:spacing w:after="200" w:line="276" w:lineRule="auto"/>
        <w:rPr>
          <w:rFonts w:asciiTheme="minorHAnsi" w:hAnsiTheme="minorHAnsi"/>
          <w:sz w:val="20"/>
          <w:szCs w:val="20"/>
          <w:lang w:val="ru-RU"/>
        </w:rPr>
      </w:pPr>
    </w:p>
    <w:p w:rsidR="00DD318F" w:rsidRPr="003B03BA" w:rsidRDefault="00DD318F" w:rsidP="00DD318F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III</w:t>
      </w:r>
    </w:p>
    <w:p w:rsidR="00DD318F" w:rsidRPr="003B03B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DD318F" w:rsidRPr="003B03BA" w:rsidRDefault="002F1673" w:rsidP="002F1673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FF0000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Средства з точки II того ришеня утвердзени з</w:t>
      </w:r>
      <w:r w:rsidR="00CF7E48">
        <w:rPr>
          <w:rFonts w:asciiTheme="minorHAnsi" w:hAnsiTheme="minorHAnsi"/>
          <w:sz w:val="20"/>
          <w:szCs w:val="20"/>
          <w:lang w:val="sr-Cyrl-CS"/>
        </w:rPr>
        <w:t>оз</w:t>
      </w:r>
      <w:r>
        <w:rPr>
          <w:rFonts w:asciiTheme="minorHAnsi" w:hAnsiTheme="minorHAnsi"/>
          <w:sz w:val="20"/>
          <w:szCs w:val="20"/>
        </w:rPr>
        <w:t xml:space="preserve"> Покраїнску скупштинску одлуку о буджету Автономней покраїни Войводини за 2022. рок («Службени новини АПВ», число 54/21 и 7/22), на окремним роздїлу Покраїнского </w:t>
      </w:r>
      <w:r w:rsidR="00CF7E48">
        <w:rPr>
          <w:rFonts w:asciiTheme="minorHAnsi" w:hAnsiTheme="minorHAnsi"/>
          <w:sz w:val="20"/>
          <w:szCs w:val="20"/>
          <w:lang w:val="sr-Cyrl-CS"/>
        </w:rPr>
        <w:t>с</w:t>
      </w:r>
      <w:r>
        <w:rPr>
          <w:rFonts w:asciiTheme="minorHAnsi" w:hAnsiTheme="minorHAnsi"/>
          <w:sz w:val="20"/>
          <w:szCs w:val="20"/>
        </w:rPr>
        <w:t xml:space="preserve">екретарияту за образованє, предписаня, управу и национални меншини – национални заєднїци (у дальшим тексту: Секретарият), Програма 2003 – Основне образованє, Програмна активносц 1005 – Образованє одроснутих, функционална класификация 910, економска класификация 4632 – Капитални трансфери </w:t>
      </w:r>
      <w:r w:rsidR="00CF7E48">
        <w:rPr>
          <w:rFonts w:asciiTheme="minorHAnsi" w:hAnsiTheme="minorHAnsi"/>
          <w:sz w:val="20"/>
          <w:szCs w:val="20"/>
          <w:lang w:val="sr-Cyrl-CS"/>
        </w:rPr>
        <w:t>иншим</w:t>
      </w:r>
      <w:r>
        <w:rPr>
          <w:rFonts w:asciiTheme="minorHAnsi" w:hAnsiTheme="minorHAnsi"/>
          <w:sz w:val="20"/>
          <w:szCs w:val="20"/>
        </w:rPr>
        <w:t xml:space="preserve"> уровньом власци, жридло финансованя 01 00 – Oбщи приходи и приманя буджету, а преноша ше хасновательом у складзе з прилївом средствох до буджету АП Войводини, односно з ликвиднима можлївосцами буджету.</w:t>
      </w:r>
    </w:p>
    <w:p w:rsidR="002F1673" w:rsidRPr="003B03BA" w:rsidRDefault="002F1673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DD318F" w:rsidRPr="003B03B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IV</w:t>
      </w:r>
    </w:p>
    <w:p w:rsidR="00DD318F" w:rsidRPr="003B03BA" w:rsidRDefault="00DD318F" w:rsidP="00DD318F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/>
          <w:b/>
          <w:color w:val="000000"/>
          <w:sz w:val="20"/>
          <w:szCs w:val="20"/>
          <w:lang w:val="en-US"/>
        </w:rPr>
      </w:pPr>
    </w:p>
    <w:p w:rsidR="00B379DB" w:rsidRPr="00B379DB" w:rsidRDefault="002F1673" w:rsidP="00B379DB">
      <w:pPr>
        <w:tabs>
          <w:tab w:val="left" w:pos="0"/>
          <w:tab w:val="left" w:pos="720"/>
        </w:tabs>
        <w:ind w:right="10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Хаснователє при набавки опреми зоз члена 1. того ришеня поступаю у складзе з одредбами Закона о явних набавкох («Службени глашнїк РС», число 91/19 – Закон) и зоз своїм интерним актом о явних набавкох и набавкох на хтори ше </w:t>
      </w:r>
      <w:r w:rsidR="00CF7E48">
        <w:rPr>
          <w:rFonts w:asciiTheme="minorHAnsi" w:hAnsiTheme="minorHAnsi"/>
          <w:sz w:val="20"/>
          <w:szCs w:val="20"/>
          <w:lang w:val="sr-Cyrl-CS"/>
        </w:rPr>
        <w:t>З</w:t>
      </w:r>
      <w:r>
        <w:rPr>
          <w:rFonts w:asciiTheme="minorHAnsi" w:hAnsiTheme="minorHAnsi"/>
          <w:sz w:val="20"/>
          <w:szCs w:val="20"/>
        </w:rPr>
        <w:t>акон нє применює. За поступок набавки и вибор понукача одвичательни наруч</w:t>
      </w:r>
      <w:r w:rsidR="00D97520">
        <w:rPr>
          <w:rFonts w:asciiTheme="minorHAnsi" w:hAnsiTheme="minorHAnsi"/>
          <w:sz w:val="20"/>
          <w:szCs w:val="20"/>
          <w:lang w:val="sr-Cyrl-CS"/>
        </w:rPr>
        <w:t>итель</w:t>
      </w:r>
      <w:r>
        <w:rPr>
          <w:rFonts w:asciiTheme="minorHAnsi" w:hAnsiTheme="minorHAnsi"/>
          <w:sz w:val="20"/>
          <w:szCs w:val="20"/>
        </w:rPr>
        <w:t xml:space="preserve"> – </w:t>
      </w:r>
      <w:r w:rsidR="00CF7E48">
        <w:rPr>
          <w:rFonts w:asciiTheme="minorHAnsi" w:hAnsiTheme="minorHAnsi"/>
          <w:sz w:val="20"/>
          <w:szCs w:val="20"/>
          <w:lang w:val="sr-Cyrl-CS"/>
        </w:rPr>
        <w:t>х</w:t>
      </w:r>
      <w:r>
        <w:rPr>
          <w:rFonts w:asciiTheme="minorHAnsi" w:hAnsiTheme="minorHAnsi"/>
          <w:sz w:val="20"/>
          <w:szCs w:val="20"/>
        </w:rPr>
        <w:t>аснователь и одвичательна особа у нїм.</w:t>
      </w:r>
    </w:p>
    <w:p w:rsidR="00DD318F" w:rsidRPr="003B03BA" w:rsidRDefault="00DD318F" w:rsidP="0008350E">
      <w:pPr>
        <w:tabs>
          <w:tab w:val="left" w:pos="1260"/>
          <w:tab w:val="left" w:pos="3960"/>
        </w:tabs>
        <w:jc w:val="both"/>
        <w:rPr>
          <w:rFonts w:asciiTheme="minorHAnsi" w:hAnsiTheme="minorHAnsi"/>
          <w:bCs/>
          <w:iCs/>
          <w:sz w:val="20"/>
          <w:szCs w:val="20"/>
          <w:lang w:val="ru-RU"/>
        </w:rPr>
      </w:pPr>
    </w:p>
    <w:p w:rsidR="00DD318F" w:rsidRPr="003B03B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</w:t>
      </w:r>
    </w:p>
    <w:p w:rsidR="00DD318F" w:rsidRPr="003B03BA" w:rsidRDefault="00DD318F" w:rsidP="0008350E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lastRenderedPageBreak/>
        <w:tab/>
        <w:t xml:space="preserve">Секретарият </w:t>
      </w:r>
      <w:r>
        <w:rPr>
          <w:rFonts w:asciiTheme="minorHAnsi" w:hAnsiTheme="minorHAnsi"/>
          <w:bCs/>
          <w:color w:val="000000"/>
          <w:sz w:val="20"/>
          <w:szCs w:val="20"/>
        </w:rPr>
        <w:t>информує хасновательох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 xml:space="preserve">о розподзельованю средствох хторе утвердзене з тим ришеньом. </w:t>
      </w:r>
    </w:p>
    <w:p w:rsidR="002F1673" w:rsidRPr="003B03BA" w:rsidRDefault="002F1673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</w:t>
      </w:r>
    </w:p>
    <w:p w:rsidR="00DD318F" w:rsidRPr="003B03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2F1673" w:rsidP="0008350E">
      <w:pPr>
        <w:tabs>
          <w:tab w:val="left" w:pos="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>Секретарият обовязку ґу хасновательом превежнє на основи контракту</w:t>
      </w:r>
      <w:r w:rsidR="00CF7E48">
        <w:rPr>
          <w:rFonts w:asciiTheme="minorHAnsi" w:hAnsiTheme="minorHAnsi"/>
          <w:color w:val="000000"/>
          <w:sz w:val="20"/>
          <w:szCs w:val="20"/>
          <w:lang w:val="sr-Cyrl-CS"/>
        </w:rPr>
        <w:t xml:space="preserve"> у писаней форми</w:t>
      </w:r>
      <w:r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:rsidR="00DD318F" w:rsidRPr="003B03BA" w:rsidRDefault="00DD318F" w:rsidP="0008350E">
      <w:pPr>
        <w:tabs>
          <w:tab w:val="left" w:pos="0"/>
          <w:tab w:val="left" w:pos="1080"/>
          <w:tab w:val="left" w:pos="1440"/>
          <w:tab w:val="left" w:pos="5040"/>
        </w:tabs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</w:t>
      </w:r>
    </w:p>
    <w:p w:rsidR="00DD318F" w:rsidRPr="003B03BA" w:rsidRDefault="00DD318F" w:rsidP="0008350E">
      <w:pPr>
        <w:pStyle w:val="BodyTextIndent3"/>
        <w:tabs>
          <w:tab w:val="clear" w:pos="1500"/>
          <w:tab w:val="left" w:pos="5040"/>
        </w:tabs>
        <w:ind w:right="0" w:firstLine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DD318F" w:rsidRPr="003B03BA" w:rsidRDefault="006316B4" w:rsidP="0008350E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right="0" w:firstLine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 xml:space="preserve">Тото ришенє конєчне и процив нього нє мож </w:t>
      </w:r>
      <w:r w:rsidR="00295B35">
        <w:rPr>
          <w:rFonts w:asciiTheme="minorHAnsi" w:hAnsiTheme="minorHAnsi"/>
          <w:color w:val="000000"/>
          <w:sz w:val="20"/>
          <w:szCs w:val="20"/>
          <w:lang w:val="sr-Cyrl-CS"/>
        </w:rPr>
        <w:t>похасновац</w:t>
      </w:r>
      <w:r>
        <w:rPr>
          <w:rFonts w:asciiTheme="minorHAnsi" w:hAnsiTheme="minorHAnsi"/>
          <w:color w:val="000000"/>
          <w:sz w:val="20"/>
          <w:szCs w:val="20"/>
        </w:rPr>
        <w:t xml:space="preserve"> правне средство.</w:t>
      </w:r>
    </w:p>
    <w:p w:rsidR="00DD318F" w:rsidRPr="003B03BA" w:rsidRDefault="00DD318F" w:rsidP="00DD318F">
      <w:pPr>
        <w:jc w:val="both"/>
        <w:rPr>
          <w:rFonts w:asciiTheme="minorHAnsi" w:hAnsiTheme="minorHAnsi"/>
          <w:color w:val="000000"/>
          <w:sz w:val="20"/>
          <w:szCs w:val="20"/>
          <w:lang w:val="ru-RU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ru-RU"/>
        </w:rPr>
      </w:pP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VIII</w:t>
      </w:r>
    </w:p>
    <w:p w:rsidR="00DD318F" w:rsidRPr="003B03BA" w:rsidRDefault="00DD318F" w:rsidP="00DD318F">
      <w:pPr>
        <w:jc w:val="center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DD318F" w:rsidRPr="003B03BA" w:rsidRDefault="002F1673" w:rsidP="002F1673">
      <w:pPr>
        <w:pStyle w:val="BodyTextIndent3"/>
        <w:tabs>
          <w:tab w:val="clear" w:pos="1260"/>
          <w:tab w:val="clear" w:pos="1440"/>
          <w:tab w:val="clear" w:pos="1500"/>
          <w:tab w:val="left" w:pos="0"/>
        </w:tabs>
        <w:ind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ab/>
        <w:t>За виверш</w:t>
      </w:r>
      <w:r w:rsidR="00295B35">
        <w:rPr>
          <w:rFonts w:asciiTheme="minorHAnsi" w:hAnsiTheme="minorHAnsi"/>
          <w:color w:val="000000"/>
          <w:sz w:val="20"/>
          <w:szCs w:val="20"/>
          <w:lang w:val="sr-Cyrl-CS"/>
        </w:rPr>
        <w:t>е</w:t>
      </w:r>
      <w:r>
        <w:rPr>
          <w:rFonts w:asciiTheme="minorHAnsi" w:hAnsiTheme="minorHAnsi"/>
          <w:color w:val="000000"/>
          <w:sz w:val="20"/>
          <w:szCs w:val="20"/>
        </w:rPr>
        <w:t xml:space="preserve">нє того ришеня ше задлужує </w:t>
      </w:r>
      <w:r>
        <w:rPr>
          <w:rFonts w:asciiTheme="minorHAnsi" w:hAnsiTheme="minorHAnsi"/>
          <w:sz w:val="20"/>
          <w:szCs w:val="20"/>
        </w:rPr>
        <w:t>Сектор за материялно-финансийни роботи Секретарияту.</w:t>
      </w: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Latn-CS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2F1673" w:rsidRPr="003B03B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2F1673" w:rsidRPr="003B03BA" w:rsidRDefault="002F1673" w:rsidP="00DD318F">
      <w:pPr>
        <w:jc w:val="both"/>
        <w:rPr>
          <w:rFonts w:asciiTheme="minorHAnsi" w:hAnsiTheme="minorHAnsi"/>
          <w:b/>
          <w:color w:val="000000"/>
          <w:sz w:val="20"/>
          <w:szCs w:val="20"/>
          <w:lang w:val="sr-Cyrl-RS"/>
        </w:rPr>
      </w:pPr>
    </w:p>
    <w:p w:rsidR="00DD318F" w:rsidRPr="003B03BA" w:rsidRDefault="00DD318F" w:rsidP="00DD318F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Ришенє доручиц:</w:t>
      </w:r>
    </w:p>
    <w:p w:rsidR="00DD318F" w:rsidRPr="003B03BA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Сектору за материялно-финансийни роботи Секретарияту</w:t>
      </w:r>
    </w:p>
    <w:p w:rsidR="00DD318F" w:rsidRPr="003B03BA" w:rsidRDefault="00DD318F" w:rsidP="00DD318F">
      <w:pPr>
        <w:numPr>
          <w:ilvl w:val="0"/>
          <w:numId w:val="1"/>
        </w:num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Архиви  </w:t>
      </w:r>
    </w:p>
    <w:p w:rsidR="00DD318F" w:rsidRPr="003B03BA" w:rsidRDefault="00DD318F" w:rsidP="00DD318F">
      <w:pPr>
        <w:ind w:left="360"/>
        <w:jc w:val="both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:rsidR="00B64D16" w:rsidRPr="003B03BA" w:rsidRDefault="00B64D16" w:rsidP="00295B35">
      <w:pPr>
        <w:ind w:left="6372"/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ПОКРАЇНСКИ СЕКРЕТАР,</w:t>
      </w:r>
    </w:p>
    <w:p w:rsidR="00B64D16" w:rsidRPr="003B03BA" w:rsidRDefault="00B64D16" w:rsidP="00295B35">
      <w:pPr>
        <w:ind w:left="6372"/>
        <w:jc w:val="center"/>
        <w:rPr>
          <w:rFonts w:asciiTheme="minorHAnsi" w:hAnsiTheme="minorHAnsi"/>
          <w:color w:val="000000"/>
          <w:sz w:val="20"/>
          <w:szCs w:val="20"/>
          <w:lang w:val="sr-Cyrl-RS"/>
        </w:rPr>
      </w:pPr>
    </w:p>
    <w:p w:rsidR="00FE315C" w:rsidRPr="003B03BA" w:rsidRDefault="00B64D16" w:rsidP="00295B35">
      <w:pPr>
        <w:ind w:left="6372"/>
        <w:jc w:val="center"/>
        <w:rPr>
          <w:rFonts w:asciiTheme="minorHAnsi" w:hAnsiTheme="minorHAnsi"/>
          <w:sz w:val="20"/>
          <w:szCs w:val="20"/>
          <w:lang w:val="sr-Latn-RS"/>
        </w:rPr>
      </w:pPr>
      <w:r>
        <w:rPr>
          <w:rFonts w:asciiTheme="minorHAnsi" w:hAnsiTheme="minorHAnsi"/>
          <w:color w:val="000000"/>
          <w:sz w:val="20"/>
          <w:szCs w:val="20"/>
        </w:rPr>
        <w:t>Жолт Сакалаш</w:t>
      </w:r>
    </w:p>
    <w:sectPr w:rsidR="00FE315C" w:rsidRPr="003B03BA" w:rsidSect="00C00B43">
      <w:headerReference w:type="even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0A" w:rsidRDefault="007E380A">
      <w:r>
        <w:separator/>
      </w:r>
    </w:p>
  </w:endnote>
  <w:endnote w:type="continuationSeparator" w:id="0">
    <w:p w:rsidR="007E380A" w:rsidRDefault="007E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0A" w:rsidRDefault="007E380A">
      <w:r>
        <w:separator/>
      </w:r>
    </w:p>
  </w:footnote>
  <w:footnote w:type="continuationSeparator" w:id="0">
    <w:p w:rsidR="007E380A" w:rsidRDefault="007E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0D" w:rsidRDefault="000E3C9B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50D" w:rsidRDefault="007E3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082269"/>
    <w:multiLevelType w:val="hybridMultilevel"/>
    <w:tmpl w:val="AA32CC66"/>
    <w:lvl w:ilvl="0" w:tplc="0409000F">
      <w:start w:val="1"/>
      <w:numFmt w:val="decimal"/>
      <w:lvlText w:val="%1."/>
      <w:lvlJc w:val="left"/>
      <w:pPr>
        <w:ind w:left="531" w:hanging="360"/>
      </w:p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jS3NDGzsDC1MDNW0lEKTi0uzszPAykwrQUAb6iJliwAAAA="/>
  </w:docVars>
  <w:rsids>
    <w:rsidRoot w:val="00DD318F"/>
    <w:rsid w:val="000271A9"/>
    <w:rsid w:val="00042640"/>
    <w:rsid w:val="0005794B"/>
    <w:rsid w:val="00064839"/>
    <w:rsid w:val="0008350E"/>
    <w:rsid w:val="000A3D7F"/>
    <w:rsid w:val="000B2001"/>
    <w:rsid w:val="000C1486"/>
    <w:rsid w:val="000D3EF6"/>
    <w:rsid w:val="000E3C9B"/>
    <w:rsid w:val="000E4F1B"/>
    <w:rsid w:val="001C3143"/>
    <w:rsid w:val="001E263A"/>
    <w:rsid w:val="00295B35"/>
    <w:rsid w:val="002D603F"/>
    <w:rsid w:val="002F1673"/>
    <w:rsid w:val="002F5047"/>
    <w:rsid w:val="003007F4"/>
    <w:rsid w:val="00304B81"/>
    <w:rsid w:val="00306BE1"/>
    <w:rsid w:val="00315D6E"/>
    <w:rsid w:val="00325CEC"/>
    <w:rsid w:val="00327EE5"/>
    <w:rsid w:val="003417A1"/>
    <w:rsid w:val="00363783"/>
    <w:rsid w:val="003B03BA"/>
    <w:rsid w:val="00400299"/>
    <w:rsid w:val="00456DA7"/>
    <w:rsid w:val="004A5E90"/>
    <w:rsid w:val="004E07ED"/>
    <w:rsid w:val="005015A2"/>
    <w:rsid w:val="0054007F"/>
    <w:rsid w:val="00571577"/>
    <w:rsid w:val="00575DC4"/>
    <w:rsid w:val="005D4C4F"/>
    <w:rsid w:val="0060093B"/>
    <w:rsid w:val="0063127A"/>
    <w:rsid w:val="006316B4"/>
    <w:rsid w:val="006B2564"/>
    <w:rsid w:val="006C4392"/>
    <w:rsid w:val="006E4B33"/>
    <w:rsid w:val="0070471A"/>
    <w:rsid w:val="007208DF"/>
    <w:rsid w:val="00751A1F"/>
    <w:rsid w:val="007659C6"/>
    <w:rsid w:val="00767DD6"/>
    <w:rsid w:val="00771713"/>
    <w:rsid w:val="007827C2"/>
    <w:rsid w:val="007A33D6"/>
    <w:rsid w:val="007C37F6"/>
    <w:rsid w:val="007E380A"/>
    <w:rsid w:val="007F402B"/>
    <w:rsid w:val="00827447"/>
    <w:rsid w:val="008309C2"/>
    <w:rsid w:val="00836F4D"/>
    <w:rsid w:val="00873B11"/>
    <w:rsid w:val="00875986"/>
    <w:rsid w:val="00885136"/>
    <w:rsid w:val="008C4023"/>
    <w:rsid w:val="009126F8"/>
    <w:rsid w:val="0092378E"/>
    <w:rsid w:val="009417F2"/>
    <w:rsid w:val="00950780"/>
    <w:rsid w:val="0099235E"/>
    <w:rsid w:val="00A41826"/>
    <w:rsid w:val="00A52077"/>
    <w:rsid w:val="00A97C35"/>
    <w:rsid w:val="00AC222C"/>
    <w:rsid w:val="00AD7D76"/>
    <w:rsid w:val="00B01074"/>
    <w:rsid w:val="00B16E2D"/>
    <w:rsid w:val="00B379DB"/>
    <w:rsid w:val="00B40CAB"/>
    <w:rsid w:val="00B64D16"/>
    <w:rsid w:val="00BA171C"/>
    <w:rsid w:val="00BE2D8E"/>
    <w:rsid w:val="00C07CC0"/>
    <w:rsid w:val="00C377DD"/>
    <w:rsid w:val="00C774CF"/>
    <w:rsid w:val="00CC60EA"/>
    <w:rsid w:val="00CD2E19"/>
    <w:rsid w:val="00CF7E48"/>
    <w:rsid w:val="00D158ED"/>
    <w:rsid w:val="00D97520"/>
    <w:rsid w:val="00DC1724"/>
    <w:rsid w:val="00DC4C2D"/>
    <w:rsid w:val="00DD318F"/>
    <w:rsid w:val="00E31EDA"/>
    <w:rsid w:val="00E500A8"/>
    <w:rsid w:val="00E772CB"/>
    <w:rsid w:val="00E82498"/>
    <w:rsid w:val="00EE7FC8"/>
    <w:rsid w:val="00F411F7"/>
    <w:rsid w:val="00F649C5"/>
    <w:rsid w:val="00F7732E"/>
    <w:rsid w:val="00F82584"/>
    <w:rsid w:val="00FA3892"/>
    <w:rsid w:val="00FC2A68"/>
    <w:rsid w:val="00FC3668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A31E5-6917-468A-8DEF-78E031B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DD318F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D318F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318F"/>
    <w:rPr>
      <w:rFonts w:ascii="Times New Roman" w:eastAsia="Calibri" w:hAnsi="Times New Roman" w:cs="Times New Roman"/>
      <w:sz w:val="24"/>
      <w:szCs w:val="24"/>
      <w:lang w:val="uk-UA" w:eastAsia="ja-JP"/>
    </w:rPr>
  </w:style>
  <w:style w:type="paragraph" w:styleId="Header">
    <w:name w:val="header"/>
    <w:basedOn w:val="Normal"/>
    <w:link w:val="HeaderChar"/>
    <w:uiPriority w:val="99"/>
    <w:rsid w:val="00DD318F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D318F"/>
    <w:rPr>
      <w:rFonts w:ascii="Times New Roman" w:eastAsia="Calibri" w:hAnsi="Times New Roman" w:cs="Times New Roman"/>
      <w:sz w:val="24"/>
      <w:szCs w:val="24"/>
      <w:lang w:val="uk-UA" w:eastAsia="ja-JP"/>
    </w:rPr>
  </w:style>
  <w:style w:type="character" w:styleId="PageNumber">
    <w:name w:val="page number"/>
    <w:uiPriority w:val="99"/>
    <w:rsid w:val="00DD318F"/>
    <w:rPr>
      <w:rFonts w:cs="Times New Roman"/>
    </w:rPr>
  </w:style>
  <w:style w:type="table" w:styleId="TableGrid">
    <w:name w:val="Table Grid"/>
    <w:basedOn w:val="TableNormal"/>
    <w:uiPriority w:val="59"/>
    <w:rsid w:val="00D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8F"/>
    <w:rPr>
      <w:rFonts w:ascii="Tahoma" w:eastAsia="Times New Roman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91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020C-94CF-4827-9110-860BD2CD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Mladjenovic</dc:creator>
  <cp:lastModifiedBy>Vojin Jovancevic</cp:lastModifiedBy>
  <cp:revision>13</cp:revision>
  <dcterms:created xsi:type="dcterms:W3CDTF">2022-04-19T09:15:00Z</dcterms:created>
  <dcterms:modified xsi:type="dcterms:W3CDTF">2022-04-29T09:55:00Z</dcterms:modified>
</cp:coreProperties>
</file>