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00B" w:rsidRPr="00644C7B" w:rsidRDefault="0057500B" w:rsidP="0057500B">
      <w:pPr>
        <w:ind w:firstLine="708"/>
        <w:jc w:val="both"/>
        <w:rPr>
          <w:rFonts w:eastAsia="Times New Roman" w:cs="Times New Roman"/>
          <w:lang w:val="sk-SK"/>
        </w:rPr>
      </w:pPr>
      <w:r w:rsidRPr="00644C7B">
        <w:rPr>
          <w:rFonts w:cs="Calibri"/>
          <w:b/>
          <w:lang w:val="sk-SK"/>
        </w:rPr>
        <w:tab/>
      </w:r>
      <w:r w:rsidRPr="00644C7B">
        <w:rPr>
          <w:rFonts w:eastAsia="Times New Roman" w:cs="Times New Roman"/>
          <w:lang w:val="sk-SK"/>
        </w:rPr>
        <w:t xml:space="preserve">Podľa článku 10 </w:t>
      </w:r>
      <w:proofErr w:type="spellStart"/>
      <w:r w:rsidRPr="00644C7B">
        <w:rPr>
          <w:rFonts w:eastAsia="Times New Roman" w:cs="Times New Roman"/>
          <w:lang w:val="sk-SK"/>
        </w:rPr>
        <w:t>Pokrajinského</w:t>
      </w:r>
      <w:proofErr w:type="spellEnd"/>
      <w:r w:rsidRPr="00644C7B">
        <w:rPr>
          <w:rFonts w:eastAsia="Times New Roman" w:cs="Times New Roman"/>
          <w:lang w:val="sk-SK"/>
        </w:rPr>
        <w:t xml:space="preserve"> parlamentného uznesenia o pridelení rozpočtových prostriedkov na financovanie a spolufinancovanie programových aktivít a projektov v oblasti základného a stredného vzdelávania a výchovy a žiackeho štandardu v Autonómnej </w:t>
      </w:r>
      <w:proofErr w:type="spellStart"/>
      <w:r w:rsidRPr="00644C7B">
        <w:rPr>
          <w:rFonts w:eastAsia="Times New Roman" w:cs="Times New Roman"/>
          <w:lang w:val="sk-SK"/>
        </w:rPr>
        <w:t>pokrajine</w:t>
      </w:r>
      <w:proofErr w:type="spellEnd"/>
      <w:r w:rsidRPr="00644C7B">
        <w:rPr>
          <w:rFonts w:eastAsia="Times New Roman" w:cs="Times New Roman"/>
          <w:lang w:val="sk-SK"/>
        </w:rPr>
        <w:t xml:space="preserve"> Vojvodine (Úradný vestník APV číslo 14/15</w:t>
      </w:r>
      <w:r w:rsidR="00644C7B">
        <w:rPr>
          <w:rFonts w:eastAsia="Times New Roman" w:cs="Times New Roman"/>
          <w:lang w:val="sk-SK"/>
        </w:rPr>
        <w:t xml:space="preserve"> a 10/17) a článku 16</w:t>
      </w:r>
      <w:r w:rsidRPr="00644C7B">
        <w:rPr>
          <w:rFonts w:eastAsia="Times New Roman" w:cs="Times New Roman"/>
          <w:lang w:val="sk-SK"/>
        </w:rPr>
        <w:t xml:space="preserve"> odsek 2 </w:t>
      </w:r>
      <w:proofErr w:type="spellStart"/>
      <w:r w:rsidRPr="00644C7B">
        <w:rPr>
          <w:rFonts w:eastAsia="Times New Roman" w:cs="Times New Roman"/>
          <w:lang w:val="sk-SK"/>
        </w:rPr>
        <w:t>Pokrajinského</w:t>
      </w:r>
      <w:proofErr w:type="spellEnd"/>
      <w:r w:rsidRPr="00644C7B">
        <w:rPr>
          <w:rFonts w:eastAsia="Times New Roman" w:cs="Times New Roman"/>
          <w:lang w:val="sk-SK"/>
        </w:rPr>
        <w:t xml:space="preserve"> parlamentného uznesenia o </w:t>
      </w:r>
      <w:proofErr w:type="spellStart"/>
      <w:r w:rsidRPr="00644C7B">
        <w:rPr>
          <w:rFonts w:eastAsia="Times New Roman" w:cs="Times New Roman"/>
          <w:lang w:val="sk-SK"/>
        </w:rPr>
        <w:t>pokrajinskej</w:t>
      </w:r>
      <w:proofErr w:type="spellEnd"/>
      <w:r w:rsidRPr="00644C7B">
        <w:rPr>
          <w:rFonts w:eastAsia="Times New Roman" w:cs="Times New Roman"/>
          <w:lang w:val="sk-SK"/>
        </w:rPr>
        <w:t xml:space="preserve"> správe (Úradný vestn</w:t>
      </w:r>
      <w:r w:rsidR="00644C7B">
        <w:rPr>
          <w:rFonts w:eastAsia="Times New Roman" w:cs="Times New Roman"/>
          <w:lang w:val="sk-SK"/>
        </w:rPr>
        <w:t>ík APV číslo 37/14, 54/14 – i. uznesenie a 37/16</w:t>
      </w:r>
      <w:r w:rsidRPr="00644C7B">
        <w:rPr>
          <w:rFonts w:eastAsia="Times New Roman" w:cs="Times New Roman"/>
          <w:lang w:val="sk-SK"/>
        </w:rPr>
        <w:t xml:space="preserve">) </w:t>
      </w:r>
      <w:proofErr w:type="spellStart"/>
      <w:r w:rsidRPr="00644C7B">
        <w:rPr>
          <w:rFonts w:eastAsia="Times New Roman" w:cs="Times New Roman"/>
          <w:lang w:val="sk-SK"/>
        </w:rPr>
        <w:t>pokrajinský</w:t>
      </w:r>
      <w:proofErr w:type="spellEnd"/>
      <w:r w:rsidRPr="00644C7B">
        <w:rPr>
          <w:rFonts w:eastAsia="Times New Roman" w:cs="Times New Roman"/>
          <w:lang w:val="sk-SK"/>
        </w:rPr>
        <w:t xml:space="preserve"> tajomník vzdelávania, predpisov,</w:t>
      </w:r>
      <w:r w:rsidR="00644C7B">
        <w:rPr>
          <w:rFonts w:eastAsia="Times New Roman" w:cs="Times New Roman"/>
          <w:lang w:val="sk-SK"/>
        </w:rPr>
        <w:t xml:space="preserve"> správy a národnostných menšín –</w:t>
      </w:r>
      <w:r w:rsidRPr="00644C7B">
        <w:rPr>
          <w:rFonts w:eastAsia="Times New Roman" w:cs="Times New Roman"/>
          <w:lang w:val="sk-SK"/>
        </w:rPr>
        <w:t xml:space="preserve"> národnostných spoločenstiev vyniesol</w:t>
      </w:r>
    </w:p>
    <w:p w:rsidR="0057500B" w:rsidRPr="00644C7B" w:rsidRDefault="0057500B" w:rsidP="0057500B">
      <w:pPr>
        <w:spacing w:after="0" w:line="240" w:lineRule="auto"/>
        <w:ind w:firstLine="708"/>
        <w:jc w:val="both"/>
        <w:rPr>
          <w:rFonts w:eastAsia="Times New Roman" w:cs="Times New Roman"/>
          <w:lang w:val="sk-SK"/>
        </w:rPr>
      </w:pPr>
    </w:p>
    <w:p w:rsidR="0057500B" w:rsidRPr="00644C7B" w:rsidRDefault="0057500B" w:rsidP="00644C7B">
      <w:pPr>
        <w:spacing w:after="0" w:line="240" w:lineRule="auto"/>
        <w:jc w:val="center"/>
        <w:rPr>
          <w:rFonts w:eastAsia="Times New Roman" w:cs="Times New Roman"/>
          <w:b/>
          <w:lang w:val="sk-SK"/>
        </w:rPr>
      </w:pPr>
      <w:r w:rsidRPr="00644C7B">
        <w:rPr>
          <w:rFonts w:eastAsia="Times New Roman" w:cs="Times New Roman"/>
          <w:b/>
          <w:lang w:val="sk-SK"/>
        </w:rPr>
        <w:t>PRAVIDLÁ</w:t>
      </w:r>
      <w:r w:rsidR="00644C7B">
        <w:rPr>
          <w:rFonts w:eastAsia="Times New Roman" w:cs="Times New Roman"/>
          <w:b/>
          <w:lang w:val="sk-SK"/>
        </w:rPr>
        <w:t xml:space="preserve"> </w:t>
      </w:r>
      <w:r w:rsidRPr="00644C7B">
        <w:rPr>
          <w:rFonts w:cs="Times New Roman"/>
          <w:b/>
          <w:lang w:val="sk-SK"/>
        </w:rPr>
        <w:t>O PRIDELENÍ  ROZPOČTOVÝCH PROSTRIEDKOV</w:t>
      </w:r>
      <w:r w:rsidR="00644C7B" w:rsidRPr="00644C7B">
        <w:rPr>
          <w:rFonts w:cs="Times New Roman"/>
          <w:b/>
          <w:lang w:val="sk-SK"/>
        </w:rPr>
        <w:t xml:space="preserve"> </w:t>
      </w:r>
      <w:r w:rsidRPr="00644C7B">
        <w:rPr>
          <w:rFonts w:cs="Times New Roman"/>
          <w:b/>
          <w:lang w:val="sk-SK"/>
        </w:rPr>
        <w:t xml:space="preserve">POKRAJINSKÉHO SEKRETARIÁTU VZDELÁVANIA, PREDPISOV, SPRÁVY A NÁRODNOSTNÝCH MENŠÍN </w:t>
      </w:r>
    </w:p>
    <w:p w:rsidR="0057500B" w:rsidRPr="00644C7B" w:rsidRDefault="0057500B" w:rsidP="0057500B">
      <w:pPr>
        <w:pStyle w:val="clan"/>
        <w:spacing w:before="0" w:after="0"/>
        <w:rPr>
          <w:rFonts w:asciiTheme="minorHAnsi" w:hAnsiTheme="minorHAnsi" w:cs="Times New Roman"/>
          <w:bCs w:val="0"/>
          <w:kern w:val="0"/>
          <w:sz w:val="22"/>
          <w:szCs w:val="22"/>
          <w:lang w:val="sk-SK" w:eastAsia="en-US"/>
        </w:rPr>
      </w:pPr>
      <w:r w:rsidRPr="00644C7B">
        <w:rPr>
          <w:rFonts w:asciiTheme="minorHAnsi" w:hAnsiTheme="minorHAnsi" w:cs="Times New Roman"/>
          <w:bCs w:val="0"/>
          <w:kern w:val="0"/>
          <w:sz w:val="22"/>
          <w:szCs w:val="22"/>
          <w:lang w:val="sk-SK" w:eastAsia="en-US"/>
        </w:rPr>
        <w:t xml:space="preserve">– NÁRODNOSTNÝCH SPOLOČENSTIEV NA FINANCOVANIE A  SPOLUFINACOVANIE </w:t>
      </w:r>
    </w:p>
    <w:p w:rsidR="0057500B" w:rsidRPr="00644C7B" w:rsidRDefault="0057500B" w:rsidP="0057500B">
      <w:pPr>
        <w:pStyle w:val="clan"/>
        <w:spacing w:before="0" w:after="0"/>
        <w:rPr>
          <w:rFonts w:asciiTheme="minorHAnsi" w:hAnsiTheme="minorHAnsi" w:cs="Calibri"/>
          <w:sz w:val="22"/>
          <w:szCs w:val="22"/>
          <w:lang w:val="sk-SK"/>
        </w:rPr>
      </w:pPr>
      <w:r w:rsidRPr="00644C7B">
        <w:rPr>
          <w:rFonts w:asciiTheme="minorHAnsi" w:hAnsiTheme="minorHAnsi" w:cs="Calibri"/>
          <w:sz w:val="22"/>
          <w:szCs w:val="22"/>
          <w:lang w:val="sk-SK"/>
        </w:rPr>
        <w:t>MODERNIZÁCIE INFRAŠTRUKTÚRY</w:t>
      </w:r>
      <w:r w:rsidR="00644C7B">
        <w:rPr>
          <w:rFonts w:asciiTheme="minorHAnsi" w:hAnsiTheme="minorHAnsi" w:cs="Calibri"/>
          <w:sz w:val="22"/>
          <w:szCs w:val="22"/>
          <w:lang w:val="sk-SK"/>
        </w:rPr>
        <w:t xml:space="preserve"> </w:t>
      </w:r>
      <w:r w:rsidRPr="00644C7B">
        <w:rPr>
          <w:rFonts w:asciiTheme="minorHAnsi" w:hAnsiTheme="minorHAnsi" w:cs="Calibri"/>
          <w:sz w:val="22"/>
          <w:szCs w:val="22"/>
          <w:lang w:val="sk-SK"/>
        </w:rPr>
        <w:t>PREDŠKOLSKÝCH USTANOVIZNÍ</w:t>
      </w:r>
    </w:p>
    <w:p w:rsidR="0057500B" w:rsidRPr="00644C7B" w:rsidRDefault="0057500B" w:rsidP="0057500B">
      <w:pPr>
        <w:pStyle w:val="clan"/>
        <w:spacing w:before="0" w:after="0"/>
        <w:rPr>
          <w:rFonts w:asciiTheme="minorHAnsi" w:hAnsiTheme="minorHAnsi" w:cs="Calibri"/>
          <w:sz w:val="22"/>
          <w:szCs w:val="22"/>
          <w:lang w:val="sk-SK"/>
        </w:rPr>
      </w:pPr>
      <w:r w:rsidRPr="00644C7B">
        <w:rPr>
          <w:rFonts w:asciiTheme="minorHAnsi" w:hAnsiTheme="minorHAnsi" w:cs="Calibri"/>
          <w:sz w:val="22"/>
          <w:szCs w:val="22"/>
          <w:lang w:val="sk-SK"/>
        </w:rPr>
        <w:t>NA ÚZEMÍ AP VOJVODINY</w:t>
      </w:r>
    </w:p>
    <w:p w:rsidR="0057500B" w:rsidRPr="00644C7B" w:rsidRDefault="0057500B" w:rsidP="0057500B">
      <w:pPr>
        <w:pStyle w:val="clan"/>
        <w:spacing w:before="0" w:after="0"/>
        <w:rPr>
          <w:rFonts w:asciiTheme="minorHAnsi" w:hAnsiTheme="minorHAnsi" w:cs="Calibri"/>
          <w:sz w:val="22"/>
          <w:szCs w:val="22"/>
          <w:lang w:val="sk-SK"/>
        </w:rPr>
      </w:pPr>
    </w:p>
    <w:p w:rsidR="0057500B" w:rsidRPr="00644C7B" w:rsidRDefault="0057500B" w:rsidP="0057500B">
      <w:pPr>
        <w:pStyle w:val="clan"/>
        <w:spacing w:before="0" w:after="0"/>
        <w:rPr>
          <w:rFonts w:asciiTheme="minorHAnsi" w:hAnsiTheme="minorHAnsi" w:cs="Calibri"/>
          <w:b w:val="0"/>
          <w:bCs w:val="0"/>
          <w:sz w:val="22"/>
          <w:szCs w:val="22"/>
          <w:lang w:val="sk-SK"/>
        </w:rPr>
      </w:pPr>
      <w:r w:rsidRPr="00644C7B">
        <w:rPr>
          <w:rFonts w:asciiTheme="minorHAnsi" w:hAnsiTheme="minorHAnsi" w:cs="Calibri"/>
          <w:b w:val="0"/>
          <w:bCs w:val="0"/>
          <w:sz w:val="22"/>
          <w:szCs w:val="22"/>
          <w:lang w:val="sk-SK"/>
        </w:rPr>
        <w:t>Článok 1</w:t>
      </w:r>
    </w:p>
    <w:p w:rsidR="0057500B" w:rsidRPr="00644C7B" w:rsidRDefault="0057500B" w:rsidP="0057500B">
      <w:pPr>
        <w:pStyle w:val="clan"/>
        <w:spacing w:before="0" w:after="0"/>
        <w:rPr>
          <w:rFonts w:asciiTheme="minorHAnsi" w:hAnsiTheme="minorHAnsi" w:cs="Calibri"/>
          <w:b w:val="0"/>
          <w:bCs w:val="0"/>
          <w:sz w:val="22"/>
          <w:szCs w:val="22"/>
          <w:lang w:val="sk-SK"/>
        </w:rPr>
      </w:pPr>
    </w:p>
    <w:p w:rsidR="0057500B" w:rsidRPr="00644C7B" w:rsidRDefault="0057500B" w:rsidP="0057500B">
      <w:pPr>
        <w:pStyle w:val="Normal1"/>
        <w:spacing w:before="0" w:after="0"/>
        <w:ind w:firstLine="708"/>
        <w:jc w:val="both"/>
        <w:rPr>
          <w:rFonts w:asciiTheme="minorHAnsi" w:hAnsiTheme="minorHAnsi" w:cs="Calibri"/>
          <w:sz w:val="22"/>
          <w:szCs w:val="22"/>
          <w:lang w:val="sk-SK"/>
        </w:rPr>
      </w:pPr>
      <w:r w:rsidRPr="00644C7B">
        <w:rPr>
          <w:rFonts w:asciiTheme="minorHAnsi" w:hAnsiTheme="minorHAnsi"/>
          <w:sz w:val="22"/>
          <w:szCs w:val="22"/>
          <w:lang w:val="sk-SK"/>
        </w:rPr>
        <w:t>Týmito pravidlami sa upravujú spôsob, podmienky a kritéria pridelenia rozpočtových prostriedkov</w:t>
      </w:r>
      <w:r w:rsidR="00A60DD6">
        <w:rPr>
          <w:rFonts w:asciiTheme="minorHAnsi" w:hAnsiTheme="minorHAnsi" w:cs="Calibri"/>
          <w:sz w:val="22"/>
          <w:szCs w:val="22"/>
          <w:lang w:val="sk-SK"/>
        </w:rPr>
        <w:t xml:space="preserve"> jed</w:t>
      </w:r>
      <w:r w:rsidRPr="00644C7B">
        <w:rPr>
          <w:rFonts w:asciiTheme="minorHAnsi" w:hAnsiTheme="minorHAnsi" w:cs="Calibri"/>
          <w:sz w:val="22"/>
          <w:szCs w:val="22"/>
          <w:lang w:val="sk-SK"/>
        </w:rPr>
        <w:t>notkám lokálnej samosprávy na území AP Vojvodiny pre potreby financovania a spolufinancovania modernizácie infraštruktúry predškolských ustanovizní na území AP Vojvodiny v súlade s </w:t>
      </w:r>
      <w:proofErr w:type="spellStart"/>
      <w:r w:rsidRPr="00644C7B">
        <w:rPr>
          <w:rFonts w:asciiTheme="minorHAnsi" w:hAnsiTheme="minorHAnsi" w:cs="Calibri"/>
          <w:sz w:val="22"/>
          <w:szCs w:val="22"/>
          <w:lang w:val="sk-SK"/>
        </w:rPr>
        <w:t>apropriáciami</w:t>
      </w:r>
      <w:proofErr w:type="spellEnd"/>
      <w:r w:rsidRPr="00644C7B">
        <w:rPr>
          <w:rFonts w:asciiTheme="minorHAnsi" w:hAnsiTheme="minorHAnsi" w:cs="Calibri"/>
          <w:sz w:val="22"/>
          <w:szCs w:val="22"/>
          <w:lang w:val="sk-SK"/>
        </w:rPr>
        <w:t xml:space="preserve"> povolenými rozhodnutím o rozpočte Autonómnej </w:t>
      </w:r>
      <w:proofErr w:type="spellStart"/>
      <w:r w:rsidRPr="00644C7B">
        <w:rPr>
          <w:rFonts w:asciiTheme="minorHAnsi" w:hAnsiTheme="minorHAnsi" w:cs="Calibri"/>
          <w:sz w:val="22"/>
          <w:szCs w:val="22"/>
          <w:lang w:val="sk-SK"/>
        </w:rPr>
        <w:t>pokrajiny</w:t>
      </w:r>
      <w:proofErr w:type="spellEnd"/>
      <w:r w:rsidRPr="00644C7B">
        <w:rPr>
          <w:rFonts w:asciiTheme="minorHAnsi" w:hAnsiTheme="minorHAnsi" w:cs="Calibri"/>
          <w:sz w:val="22"/>
          <w:szCs w:val="22"/>
          <w:lang w:val="sk-SK"/>
        </w:rPr>
        <w:t xml:space="preserve"> Vojvodiny v rámci osobitného oddielu </w:t>
      </w:r>
      <w:proofErr w:type="spellStart"/>
      <w:r w:rsidRPr="00644C7B">
        <w:rPr>
          <w:rFonts w:asciiTheme="minorHAnsi" w:hAnsiTheme="minorHAnsi" w:cs="Calibri"/>
          <w:sz w:val="22"/>
          <w:szCs w:val="22"/>
          <w:lang w:val="sk-SK"/>
        </w:rPr>
        <w:t>Pokrajinského</w:t>
      </w:r>
      <w:proofErr w:type="spellEnd"/>
      <w:r w:rsidRPr="00644C7B">
        <w:rPr>
          <w:rFonts w:asciiTheme="minorHAnsi" w:hAnsiTheme="minorHAnsi" w:cs="Calibri"/>
          <w:sz w:val="22"/>
          <w:szCs w:val="22"/>
          <w:lang w:val="sk-SK"/>
        </w:rPr>
        <w:t xml:space="preserve"> sekretariátu </w:t>
      </w:r>
      <w:r w:rsidRPr="00644C7B">
        <w:rPr>
          <w:rFonts w:asciiTheme="minorHAnsi" w:hAnsiTheme="minorHAnsi"/>
          <w:kern w:val="0"/>
          <w:sz w:val="22"/>
          <w:szCs w:val="22"/>
          <w:lang w:val="sk-SK"/>
        </w:rPr>
        <w:t xml:space="preserve">vzdelávania, predpisov, správy a národnostných menšín </w:t>
      </w:r>
      <w:r w:rsidR="00A60DD6">
        <w:rPr>
          <w:rFonts w:asciiTheme="minorHAnsi" w:hAnsiTheme="minorHAnsi"/>
          <w:kern w:val="0"/>
          <w:sz w:val="22"/>
          <w:szCs w:val="22"/>
          <w:lang w:val="sk-SK"/>
        </w:rPr>
        <w:t>–</w:t>
      </w:r>
      <w:r w:rsidRPr="00644C7B">
        <w:rPr>
          <w:rFonts w:asciiTheme="minorHAnsi" w:hAnsiTheme="minorHAnsi"/>
          <w:kern w:val="0"/>
          <w:sz w:val="22"/>
          <w:szCs w:val="22"/>
          <w:lang w:val="sk-SK"/>
        </w:rPr>
        <w:t xml:space="preserve"> národnostných spoločenstiev</w:t>
      </w:r>
      <w:r w:rsidRPr="00644C7B">
        <w:rPr>
          <w:rFonts w:asciiTheme="minorHAnsi" w:hAnsiTheme="minorHAnsi" w:cs="Calibri"/>
          <w:sz w:val="22"/>
          <w:szCs w:val="22"/>
          <w:lang w:val="sk-SK"/>
        </w:rPr>
        <w:t xml:space="preserve"> (ďalej: sekretariát). </w:t>
      </w:r>
    </w:p>
    <w:p w:rsidR="0057500B" w:rsidRPr="00644C7B" w:rsidRDefault="0057500B" w:rsidP="0057500B">
      <w:pPr>
        <w:pStyle w:val="Normal1"/>
        <w:spacing w:before="0" w:after="0"/>
        <w:ind w:firstLine="708"/>
        <w:jc w:val="both"/>
        <w:rPr>
          <w:rFonts w:asciiTheme="minorHAnsi" w:hAnsiTheme="minorHAnsi" w:cs="Calibri"/>
          <w:sz w:val="22"/>
          <w:szCs w:val="22"/>
          <w:lang w:val="sk-SK"/>
        </w:rPr>
      </w:pPr>
      <w:r w:rsidRPr="00644C7B">
        <w:rPr>
          <w:rFonts w:asciiTheme="minorHAnsi" w:hAnsiTheme="minorHAnsi" w:cs="Calibri"/>
          <w:sz w:val="22"/>
          <w:szCs w:val="22"/>
          <w:lang w:val="sk-SK"/>
        </w:rPr>
        <w:t>Pod modernizáciou infraštruktú</w:t>
      </w:r>
      <w:r w:rsidR="00A60DD6">
        <w:rPr>
          <w:rFonts w:asciiTheme="minorHAnsi" w:hAnsiTheme="minorHAnsi" w:cs="Calibri"/>
          <w:sz w:val="22"/>
          <w:szCs w:val="22"/>
          <w:lang w:val="sk-SK"/>
        </w:rPr>
        <w:t>r</w:t>
      </w:r>
      <w:r w:rsidRPr="00644C7B">
        <w:rPr>
          <w:rFonts w:asciiTheme="minorHAnsi" w:hAnsiTheme="minorHAnsi" w:cs="Calibri"/>
          <w:sz w:val="22"/>
          <w:szCs w:val="22"/>
          <w:lang w:val="sk-SK"/>
        </w:rPr>
        <w:t>y predškolských ustanovizní na území AP Vojvodiny v zmysle týchto pravidiel sa rozumie výstavba, a dostavba, rekonštrukcia</w:t>
      </w:r>
      <w:r w:rsidRPr="00644C7B">
        <w:rPr>
          <w:rFonts w:asciiTheme="minorHAnsi" w:hAnsiTheme="minorHAnsi" w:cs="Calibri"/>
          <w:sz w:val="22"/>
          <w:szCs w:val="22"/>
          <w:lang w:val="sk-SK" w:eastAsia="sr-Cyrl-RS"/>
        </w:rPr>
        <w:t xml:space="preserve">, adaptácia, sanácia, investičná údržba objektov, bežná údržba budov a objektov, obstaranie technickej dokumentácie a obstaranie vybavenia. </w:t>
      </w:r>
    </w:p>
    <w:p w:rsidR="00644C7B" w:rsidRDefault="00644C7B" w:rsidP="0057500B">
      <w:pPr>
        <w:pStyle w:val="clan"/>
        <w:spacing w:before="0" w:after="0"/>
        <w:rPr>
          <w:rFonts w:asciiTheme="minorHAnsi" w:hAnsiTheme="minorHAnsi" w:cs="Calibri"/>
          <w:b w:val="0"/>
          <w:bCs w:val="0"/>
          <w:sz w:val="22"/>
          <w:szCs w:val="22"/>
          <w:lang w:val="sk-SK"/>
        </w:rPr>
      </w:pPr>
      <w:bookmarkStart w:id="0" w:name="clan_2"/>
      <w:bookmarkEnd w:id="0"/>
    </w:p>
    <w:p w:rsidR="0057500B" w:rsidRPr="00644C7B" w:rsidRDefault="0057500B" w:rsidP="0057500B">
      <w:pPr>
        <w:pStyle w:val="clan"/>
        <w:spacing w:before="0" w:after="0"/>
        <w:rPr>
          <w:rFonts w:asciiTheme="minorHAnsi" w:hAnsiTheme="minorHAnsi" w:cs="Calibri"/>
          <w:b w:val="0"/>
          <w:bCs w:val="0"/>
          <w:sz w:val="22"/>
          <w:szCs w:val="22"/>
          <w:lang w:val="sk-SK"/>
        </w:rPr>
      </w:pPr>
      <w:r w:rsidRPr="00644C7B">
        <w:rPr>
          <w:rFonts w:asciiTheme="minorHAnsi" w:hAnsiTheme="minorHAnsi" w:cs="Calibri"/>
          <w:b w:val="0"/>
          <w:bCs w:val="0"/>
          <w:sz w:val="22"/>
          <w:szCs w:val="22"/>
          <w:lang w:val="sk-SK"/>
        </w:rPr>
        <w:t>Článok 2</w:t>
      </w:r>
    </w:p>
    <w:p w:rsidR="0057500B" w:rsidRPr="00644C7B" w:rsidRDefault="0057500B" w:rsidP="0057500B">
      <w:pPr>
        <w:pStyle w:val="clan"/>
        <w:spacing w:before="0" w:after="0"/>
        <w:rPr>
          <w:rFonts w:asciiTheme="minorHAnsi" w:hAnsiTheme="minorHAnsi" w:cs="Calibri"/>
          <w:b w:val="0"/>
          <w:bCs w:val="0"/>
          <w:sz w:val="22"/>
          <w:szCs w:val="22"/>
          <w:lang w:val="sk-SK"/>
        </w:rPr>
      </w:pPr>
    </w:p>
    <w:p w:rsidR="0057500B" w:rsidRPr="00644C7B" w:rsidRDefault="0057500B" w:rsidP="0057500B">
      <w:pPr>
        <w:pStyle w:val="clan"/>
        <w:spacing w:before="0" w:after="0"/>
        <w:jc w:val="left"/>
        <w:rPr>
          <w:rFonts w:asciiTheme="minorHAnsi" w:eastAsia="Calibri" w:hAnsiTheme="minorHAnsi" w:cs="Calibri"/>
          <w:b w:val="0"/>
          <w:bCs w:val="0"/>
          <w:sz w:val="22"/>
          <w:szCs w:val="22"/>
          <w:lang w:val="sk-SK"/>
        </w:rPr>
      </w:pPr>
      <w:r w:rsidRPr="00644C7B">
        <w:rPr>
          <w:rFonts w:asciiTheme="minorHAnsi" w:hAnsiTheme="minorHAnsi" w:cs="Calibri"/>
          <w:b w:val="0"/>
          <w:bCs w:val="0"/>
          <w:sz w:val="22"/>
          <w:szCs w:val="22"/>
          <w:lang w:val="sk-SK"/>
        </w:rPr>
        <w:tab/>
        <w:t xml:space="preserve">Právo na pridelenie prostriedkov z článku 1 majú jednotky lokálnej samosprávy na území AP Vojvodiny. </w:t>
      </w:r>
    </w:p>
    <w:p w:rsidR="0057500B" w:rsidRPr="00644C7B" w:rsidRDefault="0057500B" w:rsidP="0057500B">
      <w:pPr>
        <w:pStyle w:val="clan"/>
        <w:spacing w:before="0" w:after="0"/>
        <w:jc w:val="left"/>
        <w:rPr>
          <w:rFonts w:asciiTheme="minorHAnsi" w:eastAsia="Calibri" w:hAnsiTheme="minorHAnsi" w:cs="Calibri"/>
          <w:b w:val="0"/>
          <w:bCs w:val="0"/>
          <w:sz w:val="22"/>
          <w:szCs w:val="22"/>
          <w:lang w:val="sk-SK"/>
        </w:rPr>
      </w:pPr>
      <w:r w:rsidRPr="00644C7B">
        <w:rPr>
          <w:rFonts w:asciiTheme="minorHAnsi" w:eastAsia="Calibri" w:hAnsiTheme="minorHAnsi" w:cs="Calibri"/>
          <w:b w:val="0"/>
          <w:bCs w:val="0"/>
          <w:sz w:val="22"/>
          <w:szCs w:val="22"/>
          <w:lang w:val="sk-SK"/>
        </w:rPr>
        <w:t xml:space="preserve"> </w:t>
      </w:r>
      <w:bookmarkStart w:id="1" w:name="clan_3"/>
      <w:bookmarkEnd w:id="1"/>
    </w:p>
    <w:p w:rsidR="0057500B" w:rsidRPr="00644C7B" w:rsidRDefault="0057500B" w:rsidP="0057500B">
      <w:pPr>
        <w:pStyle w:val="clan"/>
        <w:spacing w:before="0" w:after="0"/>
        <w:rPr>
          <w:rFonts w:asciiTheme="minorHAnsi" w:hAnsiTheme="minorHAnsi" w:cs="Calibri"/>
          <w:b w:val="0"/>
          <w:bCs w:val="0"/>
          <w:sz w:val="22"/>
          <w:szCs w:val="22"/>
          <w:lang w:val="sk-SK"/>
        </w:rPr>
      </w:pPr>
      <w:r w:rsidRPr="00644C7B">
        <w:rPr>
          <w:rFonts w:asciiTheme="minorHAnsi" w:eastAsia="Calibri" w:hAnsiTheme="minorHAnsi" w:cs="Calibri"/>
          <w:sz w:val="22"/>
          <w:szCs w:val="22"/>
          <w:lang w:val="sk-SK"/>
        </w:rPr>
        <w:t xml:space="preserve"> </w:t>
      </w:r>
      <w:r w:rsidRPr="00644C7B">
        <w:rPr>
          <w:rFonts w:asciiTheme="minorHAnsi" w:hAnsiTheme="minorHAnsi" w:cs="Calibri"/>
          <w:b w:val="0"/>
          <w:bCs w:val="0"/>
          <w:sz w:val="22"/>
          <w:szCs w:val="22"/>
          <w:lang w:val="sk-SK"/>
        </w:rPr>
        <w:t>Článok 3</w:t>
      </w:r>
    </w:p>
    <w:p w:rsidR="0057500B" w:rsidRPr="00644C7B" w:rsidRDefault="0057500B" w:rsidP="0057500B">
      <w:pPr>
        <w:pStyle w:val="Normal1"/>
        <w:spacing w:before="0" w:after="0"/>
        <w:jc w:val="center"/>
        <w:rPr>
          <w:rFonts w:asciiTheme="minorHAnsi" w:hAnsiTheme="minorHAnsi" w:cs="Calibri"/>
          <w:sz w:val="22"/>
          <w:szCs w:val="22"/>
          <w:lang w:val="sk-SK"/>
        </w:rPr>
      </w:pPr>
    </w:p>
    <w:p w:rsidR="0057500B" w:rsidRPr="00644C7B" w:rsidRDefault="0057500B" w:rsidP="0057500B">
      <w:pPr>
        <w:pStyle w:val="Normal1"/>
        <w:spacing w:before="0" w:after="0"/>
        <w:ind w:firstLine="708"/>
        <w:jc w:val="both"/>
        <w:rPr>
          <w:rFonts w:asciiTheme="minorHAnsi" w:hAnsiTheme="minorHAnsi" w:cs="Calibri"/>
          <w:sz w:val="22"/>
          <w:szCs w:val="22"/>
          <w:lang w:val="sk-SK"/>
        </w:rPr>
      </w:pPr>
      <w:r w:rsidRPr="00644C7B">
        <w:rPr>
          <w:rFonts w:asciiTheme="minorHAnsi" w:hAnsiTheme="minorHAnsi" w:cs="Calibri"/>
          <w:sz w:val="22"/>
          <w:szCs w:val="22"/>
          <w:lang w:val="sk-SK"/>
        </w:rPr>
        <w:t xml:space="preserve">Pridelenie prostriedkov na financovanie a spolufinancovanie na účely z článku 1 sa koná na základe súbehu. </w:t>
      </w:r>
    </w:p>
    <w:p w:rsidR="0057500B" w:rsidRPr="00644C7B" w:rsidRDefault="0057500B" w:rsidP="0057500B">
      <w:pPr>
        <w:pStyle w:val="Normal1"/>
        <w:spacing w:before="0" w:after="0"/>
        <w:ind w:firstLine="708"/>
        <w:jc w:val="both"/>
        <w:rPr>
          <w:rFonts w:asciiTheme="minorHAnsi" w:hAnsiTheme="minorHAnsi" w:cs="Calibri"/>
          <w:sz w:val="22"/>
          <w:szCs w:val="22"/>
          <w:lang w:val="sk-SK"/>
        </w:rPr>
      </w:pPr>
      <w:r w:rsidRPr="00644C7B">
        <w:rPr>
          <w:rFonts w:asciiTheme="minorHAnsi" w:hAnsiTheme="minorHAnsi" w:cs="Calibri"/>
          <w:sz w:val="22"/>
          <w:szCs w:val="22"/>
          <w:lang w:val="sk-SK"/>
        </w:rPr>
        <w:t xml:space="preserve">Súbeh sa môže vypísať na určitý účel, viac účelov alebo všetky účely z článku 1 odsek 2, čo sa určí súbehom. </w:t>
      </w:r>
    </w:p>
    <w:p w:rsidR="0057500B" w:rsidRPr="00644C7B" w:rsidRDefault="0057500B" w:rsidP="0057500B">
      <w:pPr>
        <w:pStyle w:val="Normal1"/>
        <w:spacing w:before="0" w:after="0"/>
        <w:ind w:firstLine="708"/>
        <w:jc w:val="both"/>
        <w:rPr>
          <w:rFonts w:asciiTheme="minorHAnsi" w:hAnsiTheme="minorHAnsi" w:cs="Calibri"/>
          <w:sz w:val="22"/>
          <w:szCs w:val="22"/>
          <w:lang w:val="sk-SK"/>
        </w:rPr>
      </w:pPr>
      <w:r w:rsidRPr="00644C7B">
        <w:rPr>
          <w:rFonts w:asciiTheme="minorHAnsi" w:hAnsiTheme="minorHAnsi" w:cs="Calibri"/>
          <w:sz w:val="22"/>
          <w:szCs w:val="22"/>
          <w:lang w:val="sk-SK"/>
        </w:rPr>
        <w:t>Súbeh obsahuje údaje o názve aktu na základe k</w:t>
      </w:r>
      <w:r w:rsidR="00A60DD6">
        <w:rPr>
          <w:rFonts w:asciiTheme="minorHAnsi" w:hAnsiTheme="minorHAnsi" w:cs="Calibri"/>
          <w:sz w:val="22"/>
          <w:szCs w:val="22"/>
          <w:lang w:val="sk-SK"/>
        </w:rPr>
        <w:t xml:space="preserve">torého sa vypisuje súbeh, výšku </w:t>
      </w:r>
      <w:r w:rsidRPr="00644C7B">
        <w:rPr>
          <w:rFonts w:asciiTheme="minorHAnsi" w:hAnsiTheme="minorHAnsi" w:cs="Calibri"/>
          <w:sz w:val="22"/>
          <w:szCs w:val="22"/>
          <w:lang w:val="sk-SK"/>
        </w:rPr>
        <w:t xml:space="preserve">celkových prostriedkov </w:t>
      </w:r>
      <w:r w:rsidR="00A60DD6">
        <w:rPr>
          <w:rFonts w:asciiTheme="minorHAnsi" w:hAnsiTheme="minorHAnsi" w:cs="Calibri"/>
          <w:sz w:val="22"/>
          <w:szCs w:val="22"/>
          <w:lang w:val="sk-SK"/>
        </w:rPr>
        <w:t xml:space="preserve">určených </w:t>
      </w:r>
      <w:r w:rsidRPr="00644C7B">
        <w:rPr>
          <w:rFonts w:asciiTheme="minorHAnsi" w:hAnsiTheme="minorHAnsi" w:cs="Calibri"/>
          <w:sz w:val="22"/>
          <w:szCs w:val="22"/>
          <w:lang w:val="sk-SK"/>
        </w:rPr>
        <w:t xml:space="preserve">na pridelenie na základe súbehu, kto sa môže prihlásiť na súbeh a pre ktoré účely,  spôsob a lehotu na podávanie prihlášok na súbeh, ako aj inú dokumentáciu, ktorou sa dokáže </w:t>
      </w:r>
      <w:r w:rsidR="00A60DD6">
        <w:rPr>
          <w:rFonts w:asciiTheme="minorHAnsi" w:hAnsiTheme="minorHAnsi" w:cs="Calibri"/>
          <w:sz w:val="22"/>
          <w:szCs w:val="22"/>
          <w:lang w:val="sk-SK"/>
        </w:rPr>
        <w:t xml:space="preserve">splnenie </w:t>
      </w:r>
      <w:r w:rsidRPr="00644C7B">
        <w:rPr>
          <w:rFonts w:asciiTheme="minorHAnsi" w:hAnsiTheme="minorHAnsi" w:cs="Calibri"/>
          <w:sz w:val="22"/>
          <w:szCs w:val="22"/>
          <w:lang w:val="sk-SK"/>
        </w:rPr>
        <w:t xml:space="preserve">podmienok na podávanie prihlášky na súbeh a kritériá na hodnotenie prihlášok.  </w:t>
      </w:r>
    </w:p>
    <w:p w:rsidR="0057500B" w:rsidRPr="00644C7B" w:rsidRDefault="0057500B" w:rsidP="0057500B">
      <w:pPr>
        <w:pStyle w:val="Normal1"/>
        <w:spacing w:before="0" w:after="0"/>
        <w:jc w:val="both"/>
        <w:rPr>
          <w:rFonts w:asciiTheme="minorHAnsi" w:hAnsiTheme="minorHAnsi" w:cs="Calibri"/>
          <w:sz w:val="22"/>
          <w:szCs w:val="22"/>
          <w:lang w:val="sk-SK"/>
        </w:rPr>
      </w:pPr>
    </w:p>
    <w:p w:rsidR="0057500B" w:rsidRPr="00644C7B" w:rsidRDefault="0057500B" w:rsidP="0057500B">
      <w:pPr>
        <w:pStyle w:val="clan"/>
        <w:spacing w:before="0" w:after="0"/>
        <w:rPr>
          <w:rFonts w:asciiTheme="minorHAnsi" w:hAnsiTheme="minorHAnsi" w:cs="Calibri"/>
          <w:b w:val="0"/>
          <w:bCs w:val="0"/>
          <w:sz w:val="22"/>
          <w:szCs w:val="22"/>
          <w:lang w:val="sk-SK"/>
        </w:rPr>
      </w:pPr>
      <w:bookmarkStart w:id="2" w:name="clan_4"/>
      <w:bookmarkEnd w:id="2"/>
      <w:r w:rsidRPr="00644C7B">
        <w:rPr>
          <w:rFonts w:asciiTheme="minorHAnsi" w:hAnsiTheme="minorHAnsi" w:cs="Calibri"/>
          <w:b w:val="0"/>
          <w:bCs w:val="0"/>
          <w:sz w:val="22"/>
          <w:szCs w:val="22"/>
          <w:lang w:val="sk-SK"/>
        </w:rPr>
        <w:t>Článok 4</w:t>
      </w:r>
    </w:p>
    <w:p w:rsidR="0057500B" w:rsidRPr="00644C7B" w:rsidRDefault="0057500B" w:rsidP="0057500B">
      <w:pPr>
        <w:pStyle w:val="clan"/>
        <w:spacing w:before="0" w:after="0"/>
        <w:rPr>
          <w:rFonts w:asciiTheme="minorHAnsi" w:hAnsiTheme="minorHAnsi" w:cs="Calibri"/>
          <w:b w:val="0"/>
          <w:bCs w:val="0"/>
          <w:sz w:val="22"/>
          <w:szCs w:val="22"/>
          <w:lang w:val="sk-SK"/>
        </w:rPr>
      </w:pPr>
    </w:p>
    <w:p w:rsidR="0057500B" w:rsidRPr="00644C7B" w:rsidRDefault="0057500B" w:rsidP="0057500B">
      <w:pPr>
        <w:pStyle w:val="Normal1"/>
        <w:spacing w:before="0" w:after="0"/>
        <w:ind w:firstLine="708"/>
        <w:jc w:val="both"/>
        <w:rPr>
          <w:rFonts w:asciiTheme="minorHAnsi" w:hAnsiTheme="minorHAnsi" w:cs="Calibri"/>
          <w:sz w:val="22"/>
          <w:szCs w:val="22"/>
          <w:lang w:val="sk-SK"/>
        </w:rPr>
      </w:pPr>
      <w:r w:rsidRPr="00644C7B">
        <w:rPr>
          <w:rFonts w:asciiTheme="minorHAnsi" w:hAnsiTheme="minorHAnsi" w:cs="Calibri"/>
          <w:sz w:val="22"/>
          <w:szCs w:val="22"/>
          <w:lang w:val="sk-SK"/>
        </w:rPr>
        <w:t xml:space="preserve">Súbeh sa uverejňuje na úradnej internetovej stránke sekretariátu, v Úradnom vestníku  Autonómnej </w:t>
      </w:r>
      <w:proofErr w:type="spellStart"/>
      <w:r w:rsidRPr="00644C7B">
        <w:rPr>
          <w:rFonts w:asciiTheme="minorHAnsi" w:hAnsiTheme="minorHAnsi" w:cs="Calibri"/>
          <w:sz w:val="22"/>
          <w:szCs w:val="22"/>
          <w:lang w:val="sk-SK"/>
        </w:rPr>
        <w:t>pokrajiny</w:t>
      </w:r>
      <w:proofErr w:type="spellEnd"/>
      <w:r w:rsidRPr="00644C7B">
        <w:rPr>
          <w:rFonts w:asciiTheme="minorHAnsi" w:hAnsiTheme="minorHAnsi" w:cs="Calibri"/>
          <w:sz w:val="22"/>
          <w:szCs w:val="22"/>
          <w:lang w:val="sk-SK"/>
        </w:rPr>
        <w:t xml:space="preserve"> Vojvodiny a v jednom z</w:t>
      </w:r>
      <w:r w:rsidR="00A60DD6">
        <w:rPr>
          <w:rFonts w:asciiTheme="minorHAnsi" w:hAnsiTheme="minorHAnsi" w:cs="Calibri"/>
          <w:sz w:val="22"/>
          <w:szCs w:val="22"/>
          <w:lang w:val="sk-SK"/>
        </w:rPr>
        <w:t> </w:t>
      </w:r>
      <w:r w:rsidRPr="00644C7B">
        <w:rPr>
          <w:rFonts w:asciiTheme="minorHAnsi" w:hAnsiTheme="minorHAnsi" w:cs="Calibri"/>
          <w:sz w:val="22"/>
          <w:szCs w:val="22"/>
          <w:lang w:val="sk-SK"/>
        </w:rPr>
        <w:t>verejných</w:t>
      </w:r>
      <w:r w:rsidR="00A60DD6">
        <w:rPr>
          <w:rFonts w:asciiTheme="minorHAnsi" w:hAnsiTheme="minorHAnsi" w:cs="Calibri"/>
          <w:sz w:val="22"/>
          <w:szCs w:val="22"/>
          <w:lang w:val="sk-SK"/>
        </w:rPr>
        <w:t xml:space="preserve"> médií, ktoré kryje</w:t>
      </w:r>
      <w:r w:rsidRPr="00644C7B">
        <w:rPr>
          <w:rFonts w:asciiTheme="minorHAnsi" w:hAnsiTheme="minorHAnsi" w:cs="Calibri"/>
          <w:sz w:val="22"/>
          <w:szCs w:val="22"/>
          <w:lang w:val="sk-SK"/>
        </w:rPr>
        <w:t xml:space="preserve"> celé územie AP Vojvodiny. </w:t>
      </w:r>
    </w:p>
    <w:p w:rsidR="0057500B" w:rsidRPr="00644C7B" w:rsidRDefault="0057500B" w:rsidP="0057500B">
      <w:pPr>
        <w:pStyle w:val="Normal1"/>
        <w:spacing w:before="0" w:after="0"/>
        <w:ind w:firstLine="708"/>
        <w:rPr>
          <w:rFonts w:asciiTheme="minorHAnsi" w:hAnsiTheme="minorHAnsi" w:cs="Calibri"/>
          <w:sz w:val="22"/>
          <w:szCs w:val="22"/>
          <w:lang w:val="sk-SK"/>
        </w:rPr>
      </w:pPr>
      <w:r w:rsidRPr="00644C7B">
        <w:rPr>
          <w:rFonts w:asciiTheme="minorHAnsi" w:hAnsiTheme="minorHAnsi" w:cs="Calibri"/>
          <w:sz w:val="22"/>
          <w:szCs w:val="22"/>
          <w:lang w:val="sk-SK"/>
        </w:rPr>
        <w:lastRenderedPageBreak/>
        <w:t xml:space="preserve">Súbeh sa môže uverejniť aj v jazykoch národnostných menšín – národnostných spoločenstiev, ktoré sa úradne používajú v práci orgánov AP Vojvodiny. </w:t>
      </w:r>
    </w:p>
    <w:p w:rsidR="0057500B" w:rsidRPr="00644C7B" w:rsidRDefault="0057500B" w:rsidP="0057500B">
      <w:pPr>
        <w:pStyle w:val="Normal1"/>
        <w:spacing w:before="0" w:after="0"/>
        <w:rPr>
          <w:rFonts w:asciiTheme="minorHAnsi" w:hAnsiTheme="minorHAnsi" w:cs="Calibri"/>
          <w:sz w:val="22"/>
          <w:szCs w:val="22"/>
          <w:lang w:val="sk-SK"/>
        </w:rPr>
      </w:pPr>
    </w:p>
    <w:p w:rsidR="0057500B" w:rsidRPr="00644C7B" w:rsidRDefault="0057500B" w:rsidP="0057500B">
      <w:pPr>
        <w:pStyle w:val="Normal1"/>
        <w:spacing w:before="0" w:after="0"/>
        <w:rPr>
          <w:rFonts w:asciiTheme="minorHAnsi" w:hAnsiTheme="minorHAnsi" w:cs="Calibri"/>
          <w:sz w:val="22"/>
          <w:szCs w:val="22"/>
          <w:lang w:val="sk-SK"/>
        </w:rPr>
      </w:pPr>
    </w:p>
    <w:p w:rsidR="0057500B" w:rsidRPr="00644C7B" w:rsidRDefault="0057500B" w:rsidP="0057500B">
      <w:pPr>
        <w:pStyle w:val="clan"/>
        <w:spacing w:before="0" w:after="0"/>
        <w:rPr>
          <w:rFonts w:asciiTheme="minorHAnsi" w:hAnsiTheme="minorHAnsi" w:cs="Calibri"/>
          <w:b w:val="0"/>
          <w:bCs w:val="0"/>
          <w:sz w:val="22"/>
          <w:szCs w:val="22"/>
          <w:lang w:val="sk-SK"/>
        </w:rPr>
      </w:pPr>
      <w:bookmarkStart w:id="3" w:name="clan_5"/>
      <w:bookmarkEnd w:id="3"/>
      <w:r w:rsidRPr="00644C7B">
        <w:rPr>
          <w:rFonts w:asciiTheme="minorHAnsi" w:hAnsiTheme="minorHAnsi" w:cs="Calibri"/>
          <w:b w:val="0"/>
          <w:bCs w:val="0"/>
          <w:sz w:val="22"/>
          <w:szCs w:val="22"/>
          <w:lang w:val="sk-SK"/>
        </w:rPr>
        <w:t>Článok 5</w:t>
      </w:r>
    </w:p>
    <w:p w:rsidR="0057500B" w:rsidRPr="00644C7B" w:rsidRDefault="0057500B" w:rsidP="0057500B">
      <w:pPr>
        <w:pStyle w:val="clan"/>
        <w:spacing w:before="0" w:after="0"/>
        <w:rPr>
          <w:rFonts w:asciiTheme="minorHAnsi" w:hAnsiTheme="minorHAnsi" w:cs="Calibri"/>
          <w:b w:val="0"/>
          <w:bCs w:val="0"/>
          <w:sz w:val="22"/>
          <w:szCs w:val="22"/>
          <w:lang w:val="sk-SK"/>
        </w:rPr>
      </w:pPr>
    </w:p>
    <w:p w:rsidR="0057500B" w:rsidRPr="00644C7B" w:rsidRDefault="0057500B" w:rsidP="0057500B">
      <w:pPr>
        <w:pStyle w:val="Normal1"/>
        <w:spacing w:before="0" w:after="0"/>
        <w:ind w:firstLine="708"/>
        <w:jc w:val="both"/>
        <w:rPr>
          <w:rFonts w:asciiTheme="minorHAnsi" w:hAnsiTheme="minorHAnsi" w:cs="Calibri"/>
          <w:sz w:val="22"/>
          <w:szCs w:val="22"/>
          <w:lang w:val="sk-SK"/>
        </w:rPr>
      </w:pPr>
      <w:r w:rsidRPr="00644C7B">
        <w:rPr>
          <w:rFonts w:asciiTheme="minorHAnsi" w:hAnsiTheme="minorHAnsi" w:cs="Calibri"/>
          <w:sz w:val="22"/>
          <w:szCs w:val="22"/>
          <w:lang w:val="sk-SK"/>
        </w:rPr>
        <w:t>Prihláška sa podáva v písanej podobe na jednotnom tlačive, ktoré sa uverejňuje na internetovej stránke sekretariátu a obsahuje všeobecné údaje o podávateľovi, všeobecné údaje o predškolskej ustanovizni, pre ktorej potreby sa vyhotovuje technická dokumentácia, názov projektu</w:t>
      </w:r>
      <w:r w:rsidR="00A60DD6">
        <w:rPr>
          <w:rFonts w:asciiTheme="minorHAnsi" w:hAnsiTheme="minorHAnsi" w:cs="Calibri"/>
          <w:sz w:val="22"/>
          <w:szCs w:val="22"/>
          <w:lang w:val="sk-SK"/>
        </w:rPr>
        <w:t>, obdobie</w:t>
      </w:r>
      <w:r w:rsidRPr="00644C7B">
        <w:rPr>
          <w:rFonts w:asciiTheme="minorHAnsi" w:hAnsiTheme="minorHAnsi" w:cs="Calibri"/>
          <w:sz w:val="22"/>
          <w:szCs w:val="22"/>
          <w:lang w:val="sk-SK"/>
        </w:rPr>
        <w:t xml:space="preserve"> realizácie, </w:t>
      </w:r>
      <w:r w:rsidR="00A60DD6">
        <w:rPr>
          <w:rFonts w:asciiTheme="minorHAnsi" w:hAnsiTheme="minorHAnsi" w:cs="Calibri"/>
          <w:sz w:val="22"/>
          <w:szCs w:val="22"/>
          <w:lang w:val="sk-SK"/>
        </w:rPr>
        <w:t xml:space="preserve">určené </w:t>
      </w:r>
      <w:r w:rsidRPr="00644C7B">
        <w:rPr>
          <w:rFonts w:asciiTheme="minorHAnsi" w:hAnsiTheme="minorHAnsi" w:cs="Calibri"/>
          <w:sz w:val="22"/>
          <w:szCs w:val="22"/>
          <w:lang w:val="sk-SK"/>
        </w:rPr>
        <w:t xml:space="preserve">aktivity, očakávané výsledky, finančný plán </w:t>
      </w:r>
      <w:r w:rsidR="00A60DD6">
        <w:rPr>
          <w:rFonts w:asciiTheme="minorHAnsi" w:hAnsiTheme="minorHAnsi" w:cs="Calibri"/>
          <w:sz w:val="22"/>
          <w:szCs w:val="22"/>
          <w:lang w:val="sk-SK"/>
        </w:rPr>
        <w:t>ako aj plánova</w:t>
      </w:r>
      <w:r w:rsidRPr="00644C7B">
        <w:rPr>
          <w:rFonts w:asciiTheme="minorHAnsi" w:hAnsiTheme="minorHAnsi" w:cs="Calibri"/>
          <w:sz w:val="22"/>
          <w:szCs w:val="22"/>
          <w:lang w:val="sk-SK"/>
        </w:rPr>
        <w:t xml:space="preserve">nú lehotu zakončenia projektu. </w:t>
      </w:r>
    </w:p>
    <w:p w:rsidR="0057500B" w:rsidRPr="00644C7B" w:rsidRDefault="0057500B" w:rsidP="0057500B">
      <w:pPr>
        <w:pStyle w:val="Normal1"/>
        <w:spacing w:before="0" w:after="0"/>
        <w:ind w:firstLine="708"/>
        <w:jc w:val="both"/>
        <w:rPr>
          <w:rFonts w:asciiTheme="minorHAnsi" w:hAnsiTheme="minorHAnsi" w:cs="Calibri"/>
          <w:sz w:val="22"/>
          <w:szCs w:val="22"/>
          <w:lang w:val="sk-SK"/>
        </w:rPr>
      </w:pPr>
      <w:r w:rsidRPr="00644C7B">
        <w:rPr>
          <w:rFonts w:asciiTheme="minorHAnsi" w:hAnsiTheme="minorHAnsi"/>
          <w:kern w:val="0"/>
          <w:sz w:val="22"/>
          <w:szCs w:val="22"/>
          <w:lang w:val="sk-SK"/>
        </w:rPr>
        <w:t>Sekretariát si ponecháva právo od podávateľa žiadosti, ak je to potrebné, žiadať dodatočnú dokumentáciu a informácie</w:t>
      </w:r>
      <w:r w:rsidRPr="00644C7B">
        <w:rPr>
          <w:rFonts w:asciiTheme="minorHAnsi" w:hAnsiTheme="minorHAnsi" w:cs="Calibri"/>
          <w:sz w:val="22"/>
          <w:szCs w:val="22"/>
          <w:lang w:val="sk-SK"/>
        </w:rPr>
        <w:t>.</w:t>
      </w:r>
    </w:p>
    <w:p w:rsidR="0057500B" w:rsidRPr="00644C7B" w:rsidRDefault="0057500B" w:rsidP="0057500B">
      <w:pPr>
        <w:pStyle w:val="Normal1"/>
        <w:spacing w:before="0" w:after="0"/>
        <w:jc w:val="both"/>
        <w:rPr>
          <w:rFonts w:asciiTheme="minorHAnsi" w:hAnsiTheme="minorHAnsi" w:cs="Calibri"/>
          <w:sz w:val="22"/>
          <w:szCs w:val="22"/>
          <w:lang w:val="sk-SK"/>
        </w:rPr>
      </w:pPr>
    </w:p>
    <w:p w:rsidR="0057500B" w:rsidRPr="00644C7B" w:rsidRDefault="0057500B" w:rsidP="0057500B">
      <w:pPr>
        <w:pStyle w:val="clan"/>
        <w:spacing w:before="0" w:after="0"/>
        <w:rPr>
          <w:rFonts w:asciiTheme="minorHAnsi" w:hAnsiTheme="minorHAnsi" w:cs="Calibri"/>
          <w:b w:val="0"/>
          <w:bCs w:val="0"/>
          <w:sz w:val="22"/>
          <w:szCs w:val="22"/>
          <w:lang w:val="sk-SK"/>
        </w:rPr>
      </w:pPr>
      <w:bookmarkStart w:id="4" w:name="clan_6"/>
      <w:bookmarkEnd w:id="4"/>
      <w:r w:rsidRPr="00644C7B">
        <w:rPr>
          <w:rFonts w:asciiTheme="minorHAnsi" w:hAnsiTheme="minorHAnsi" w:cs="Calibri"/>
          <w:b w:val="0"/>
          <w:bCs w:val="0"/>
          <w:sz w:val="22"/>
          <w:szCs w:val="22"/>
          <w:lang w:val="sk-SK"/>
        </w:rPr>
        <w:t>Článok 6</w:t>
      </w:r>
    </w:p>
    <w:p w:rsidR="0057500B" w:rsidRPr="00644C7B" w:rsidRDefault="0057500B" w:rsidP="0057500B">
      <w:pPr>
        <w:pStyle w:val="clan"/>
        <w:spacing w:before="0" w:after="0"/>
        <w:rPr>
          <w:rFonts w:asciiTheme="minorHAnsi" w:hAnsiTheme="minorHAnsi" w:cs="Calibri"/>
          <w:b w:val="0"/>
          <w:bCs w:val="0"/>
          <w:sz w:val="22"/>
          <w:szCs w:val="22"/>
          <w:lang w:val="sk-SK"/>
        </w:rPr>
      </w:pPr>
    </w:p>
    <w:p w:rsidR="0057500B" w:rsidRPr="00644C7B" w:rsidRDefault="00A60DD6" w:rsidP="0057500B">
      <w:pPr>
        <w:spacing w:after="0"/>
        <w:rPr>
          <w:rFonts w:eastAsia="Times New Roman" w:cs="Times New Roman"/>
          <w:noProof/>
          <w:lang w:val="sk-SK"/>
        </w:rPr>
      </w:pPr>
      <w:bookmarkStart w:id="5" w:name="clan_7"/>
      <w:bookmarkEnd w:id="5"/>
      <w:r>
        <w:rPr>
          <w:rFonts w:eastAsia="Times New Roman" w:cs="Times New Roman"/>
          <w:noProof/>
          <w:lang w:val="sk-SK"/>
        </w:rPr>
        <w:tab/>
      </w:r>
      <w:r w:rsidR="0057500B" w:rsidRPr="00644C7B">
        <w:rPr>
          <w:rFonts w:eastAsia="Times New Roman" w:cs="Times New Roman"/>
          <w:noProof/>
          <w:lang w:val="sk-SK"/>
        </w:rPr>
        <w:t xml:space="preserve">Komisia nebude rozoberať: </w:t>
      </w:r>
    </w:p>
    <w:p w:rsidR="0057500B" w:rsidRPr="00644C7B" w:rsidRDefault="0057500B" w:rsidP="0057500B">
      <w:pPr>
        <w:spacing w:after="0"/>
        <w:rPr>
          <w:rFonts w:eastAsia="Times New Roman" w:cs="Times New Roman"/>
          <w:noProof/>
          <w:lang w:val="sk-SK"/>
        </w:rPr>
      </w:pPr>
      <w:r w:rsidRPr="00644C7B">
        <w:rPr>
          <w:rFonts w:eastAsia="Times New Roman" w:cs="Times New Roman"/>
          <w:noProof/>
          <w:lang w:val="sk-SK"/>
        </w:rPr>
        <w:t xml:space="preserve">- neúplné prihlášky,  </w:t>
      </w:r>
    </w:p>
    <w:p w:rsidR="0057500B" w:rsidRPr="00644C7B" w:rsidRDefault="0057500B" w:rsidP="00A60DD6">
      <w:pPr>
        <w:spacing w:after="0"/>
        <w:jc w:val="both"/>
        <w:rPr>
          <w:rFonts w:eastAsia="Times New Roman" w:cs="Times New Roman"/>
          <w:noProof/>
          <w:lang w:val="sk-SK"/>
        </w:rPr>
      </w:pPr>
      <w:r w:rsidRPr="00644C7B">
        <w:rPr>
          <w:rFonts w:eastAsia="Times New Roman" w:cs="Times New Roman"/>
          <w:noProof/>
          <w:lang w:val="sk-SK"/>
        </w:rPr>
        <w:t xml:space="preserve">- oneskorené prihlášky (prihlášky zaslaté po uplynutí lehoty, ktorá je označená ako posledný deň súbehu), </w:t>
      </w:r>
    </w:p>
    <w:p w:rsidR="0057500B" w:rsidRPr="00644C7B" w:rsidRDefault="0057500B" w:rsidP="00A60DD6">
      <w:pPr>
        <w:spacing w:after="0"/>
        <w:jc w:val="both"/>
        <w:rPr>
          <w:rFonts w:eastAsia="Times New Roman" w:cs="Times New Roman"/>
          <w:noProof/>
          <w:lang w:val="sk-SK"/>
        </w:rPr>
      </w:pPr>
      <w:r w:rsidRPr="00644C7B">
        <w:rPr>
          <w:rFonts w:eastAsia="Times New Roman" w:cs="Times New Roman"/>
          <w:noProof/>
          <w:lang w:val="sk-SK"/>
        </w:rPr>
        <w:t>- nedovolené prihlášky (prihlášky podané  neoprávenou osobou a subjektmi, ktoré nie sú určené   v súbehu),</w:t>
      </w:r>
    </w:p>
    <w:p w:rsidR="0057500B" w:rsidRPr="00644C7B" w:rsidRDefault="0057500B" w:rsidP="00A60DD6">
      <w:pPr>
        <w:spacing w:after="0"/>
        <w:jc w:val="both"/>
        <w:rPr>
          <w:rFonts w:eastAsia="Times New Roman" w:cs="Times New Roman"/>
          <w:noProof/>
          <w:lang w:val="sk-SK"/>
        </w:rPr>
      </w:pPr>
      <w:r w:rsidRPr="00644C7B">
        <w:rPr>
          <w:rFonts w:eastAsia="Times New Roman" w:cs="Times New Roman"/>
          <w:noProof/>
          <w:lang w:val="sk-SK"/>
        </w:rPr>
        <w:t xml:space="preserve">- prihlášky, ktoré sa nevzťahujú na súbehom určené účely, </w:t>
      </w:r>
    </w:p>
    <w:p w:rsidR="0057500B" w:rsidRPr="00644C7B" w:rsidRDefault="0057500B" w:rsidP="00A60DD6">
      <w:pPr>
        <w:spacing w:after="0"/>
        <w:jc w:val="both"/>
        <w:rPr>
          <w:rFonts w:eastAsia="Times New Roman" w:cs="Times New Roman"/>
          <w:noProof/>
          <w:lang w:val="sk-SK"/>
        </w:rPr>
      </w:pPr>
      <w:r w:rsidRPr="00644C7B">
        <w:rPr>
          <w:rFonts w:eastAsia="Times New Roman" w:cs="Times New Roman"/>
          <w:noProof/>
          <w:lang w:val="sk-SK"/>
        </w:rPr>
        <w:t>- prihlášky užívateľov, ktorí v prechádzajúcom období nezdokladovali prostriedky  pridelené pokrajinským rozpočtom naratívnymi a finančnými správami.</w:t>
      </w:r>
    </w:p>
    <w:p w:rsidR="0057500B" w:rsidRPr="00644C7B" w:rsidRDefault="0057500B" w:rsidP="0057500B">
      <w:pPr>
        <w:pStyle w:val="Normal1"/>
        <w:spacing w:before="0" w:after="0"/>
        <w:rPr>
          <w:rFonts w:asciiTheme="minorHAnsi" w:hAnsiTheme="minorHAnsi" w:cs="Calibri"/>
          <w:sz w:val="22"/>
          <w:szCs w:val="22"/>
          <w:lang w:val="sk-SK"/>
        </w:rPr>
      </w:pPr>
      <w:r w:rsidRPr="00644C7B">
        <w:rPr>
          <w:rFonts w:asciiTheme="minorHAnsi" w:eastAsia="Calibri" w:hAnsiTheme="minorHAnsi" w:cs="Calibri"/>
          <w:sz w:val="22"/>
          <w:szCs w:val="22"/>
          <w:lang w:val="sk-SK"/>
        </w:rPr>
        <w:t xml:space="preserve"> </w:t>
      </w:r>
    </w:p>
    <w:p w:rsidR="0057500B" w:rsidRPr="00644C7B" w:rsidRDefault="0057500B" w:rsidP="0057500B">
      <w:pPr>
        <w:pStyle w:val="clan"/>
        <w:spacing w:before="0" w:after="0"/>
        <w:rPr>
          <w:rFonts w:asciiTheme="minorHAnsi" w:hAnsiTheme="minorHAnsi" w:cs="Calibri"/>
          <w:b w:val="0"/>
          <w:bCs w:val="0"/>
          <w:sz w:val="22"/>
          <w:szCs w:val="22"/>
          <w:lang w:val="sk-SK"/>
        </w:rPr>
      </w:pPr>
      <w:r w:rsidRPr="00644C7B">
        <w:rPr>
          <w:rFonts w:asciiTheme="minorHAnsi" w:hAnsiTheme="minorHAnsi" w:cs="Calibri"/>
          <w:b w:val="0"/>
          <w:bCs w:val="0"/>
          <w:sz w:val="22"/>
          <w:szCs w:val="22"/>
          <w:lang w:val="sk-SK"/>
        </w:rPr>
        <w:t>Článok 7</w:t>
      </w:r>
    </w:p>
    <w:p w:rsidR="0057500B" w:rsidRPr="00644C7B" w:rsidRDefault="0057500B" w:rsidP="0057500B">
      <w:pPr>
        <w:pStyle w:val="clan"/>
        <w:spacing w:before="0" w:after="0"/>
        <w:rPr>
          <w:rFonts w:asciiTheme="minorHAnsi" w:hAnsiTheme="minorHAnsi" w:cs="Calibri"/>
          <w:b w:val="0"/>
          <w:bCs w:val="0"/>
          <w:sz w:val="22"/>
          <w:szCs w:val="22"/>
          <w:lang w:val="sk-SK"/>
        </w:rPr>
      </w:pPr>
    </w:p>
    <w:p w:rsidR="0057500B" w:rsidRPr="00644C7B" w:rsidRDefault="0057500B" w:rsidP="0057500B">
      <w:pPr>
        <w:spacing w:after="0" w:line="240" w:lineRule="auto"/>
        <w:ind w:firstLine="708"/>
        <w:jc w:val="both"/>
        <w:rPr>
          <w:lang w:val="sk-SK"/>
        </w:rPr>
      </w:pPr>
      <w:r w:rsidRPr="00644C7B">
        <w:rPr>
          <w:rFonts w:cs="Times New Roman"/>
          <w:lang w:val="sk-SK"/>
        </w:rPr>
        <w:t>Kritériá na hodnotenie prihlášok sú:</w:t>
      </w:r>
      <w:r w:rsidRPr="00644C7B">
        <w:rPr>
          <w:rFonts w:eastAsia="Times New Roman" w:cs="Times New Roman"/>
          <w:lang w:val="sk-SK"/>
        </w:rPr>
        <w:t xml:space="preserve"> </w:t>
      </w:r>
    </w:p>
    <w:p w:rsidR="0057500B" w:rsidRPr="00644C7B" w:rsidRDefault="0057500B" w:rsidP="0057500B">
      <w:pPr>
        <w:numPr>
          <w:ilvl w:val="0"/>
          <w:numId w:val="1"/>
        </w:numPr>
        <w:spacing w:after="0" w:line="240" w:lineRule="auto"/>
        <w:contextualSpacing/>
        <w:rPr>
          <w:rFonts w:cs="Times New Roman"/>
          <w:lang w:val="sk-SK"/>
        </w:rPr>
      </w:pPr>
      <w:r w:rsidRPr="00644C7B">
        <w:rPr>
          <w:rFonts w:cs="Times New Roman"/>
          <w:lang w:val="sk-SK"/>
        </w:rPr>
        <w:t>význam uskutočnenia projektu pre bezpečnosť  detí, vychovávateľov a zamestnancov, ktorí používajú objekty,</w:t>
      </w:r>
    </w:p>
    <w:p w:rsidR="0057500B" w:rsidRPr="00644C7B" w:rsidRDefault="0057500B" w:rsidP="0057500B">
      <w:pPr>
        <w:numPr>
          <w:ilvl w:val="0"/>
          <w:numId w:val="1"/>
        </w:numPr>
        <w:spacing w:after="0" w:line="240" w:lineRule="auto"/>
        <w:contextualSpacing/>
        <w:rPr>
          <w:rFonts w:cs="Times New Roman"/>
          <w:lang w:val="sk-SK"/>
        </w:rPr>
      </w:pPr>
      <w:r w:rsidRPr="00644C7B">
        <w:rPr>
          <w:rFonts w:cs="Times New Roman"/>
          <w:lang w:val="sk-SK"/>
        </w:rPr>
        <w:t>význam uskutočnenia projektu pre zabezpečenie kvalitných podmienok na pobyt a</w:t>
      </w:r>
      <w:r w:rsidR="00A60DD6">
        <w:rPr>
          <w:rFonts w:cs="Times New Roman"/>
          <w:lang w:val="sk-SK"/>
        </w:rPr>
        <w:t> </w:t>
      </w:r>
      <w:r w:rsidRPr="00644C7B">
        <w:rPr>
          <w:rFonts w:cs="Times New Roman"/>
          <w:lang w:val="sk-SK"/>
        </w:rPr>
        <w:t>výchovno</w:t>
      </w:r>
      <w:r w:rsidR="00A60DD6">
        <w:rPr>
          <w:rFonts w:cs="Times New Roman"/>
          <w:lang w:val="sk-SK"/>
        </w:rPr>
        <w:t>-vzdelávaciu</w:t>
      </w:r>
      <w:r w:rsidRPr="00644C7B">
        <w:rPr>
          <w:rFonts w:cs="Times New Roman"/>
          <w:lang w:val="sk-SK"/>
        </w:rPr>
        <w:t xml:space="preserve"> prácu,</w:t>
      </w:r>
    </w:p>
    <w:p w:rsidR="0057500B" w:rsidRPr="00644C7B" w:rsidRDefault="0057500B" w:rsidP="0057500B">
      <w:pPr>
        <w:numPr>
          <w:ilvl w:val="0"/>
          <w:numId w:val="1"/>
        </w:numPr>
        <w:spacing w:after="0" w:line="240" w:lineRule="auto"/>
        <w:contextualSpacing/>
        <w:rPr>
          <w:rFonts w:cs="Times New Roman"/>
          <w:lang w:val="sk-SK"/>
        </w:rPr>
      </w:pPr>
      <w:r w:rsidRPr="00644C7B">
        <w:rPr>
          <w:rFonts w:cs="Times New Roman"/>
          <w:lang w:val="sk-SK"/>
        </w:rPr>
        <w:t xml:space="preserve">finančná oprávnenosť  projektu, </w:t>
      </w:r>
    </w:p>
    <w:p w:rsidR="0057500B" w:rsidRPr="00644C7B" w:rsidRDefault="0057500B" w:rsidP="0057500B">
      <w:pPr>
        <w:numPr>
          <w:ilvl w:val="0"/>
          <w:numId w:val="1"/>
        </w:numPr>
        <w:spacing w:after="0" w:line="240" w:lineRule="auto"/>
        <w:contextualSpacing/>
        <w:rPr>
          <w:rFonts w:cs="Times New Roman"/>
          <w:lang w:val="sk-SK"/>
        </w:rPr>
      </w:pPr>
      <w:r w:rsidRPr="00644C7B">
        <w:rPr>
          <w:rFonts w:cs="Times New Roman"/>
          <w:lang w:val="sk-SK"/>
        </w:rPr>
        <w:t>udržateľnosť projektu,</w:t>
      </w:r>
    </w:p>
    <w:p w:rsidR="0057500B" w:rsidRPr="00644C7B" w:rsidRDefault="0057500B" w:rsidP="0057500B">
      <w:pPr>
        <w:numPr>
          <w:ilvl w:val="0"/>
          <w:numId w:val="1"/>
        </w:numPr>
        <w:spacing w:after="0" w:line="240" w:lineRule="auto"/>
        <w:contextualSpacing/>
        <w:rPr>
          <w:rFonts w:cs="Times New Roman"/>
          <w:lang w:val="sk-SK"/>
        </w:rPr>
      </w:pPr>
      <w:r w:rsidRPr="00644C7B">
        <w:rPr>
          <w:rFonts w:cs="Times New Roman"/>
          <w:lang w:val="sk-SK"/>
        </w:rPr>
        <w:t xml:space="preserve">aktivity, ktoré sú podniknuté za účelom uskutočnenia projektu, </w:t>
      </w:r>
    </w:p>
    <w:p w:rsidR="0057500B" w:rsidRPr="00644C7B" w:rsidRDefault="0057500B" w:rsidP="0057500B">
      <w:pPr>
        <w:numPr>
          <w:ilvl w:val="0"/>
          <w:numId w:val="1"/>
        </w:numPr>
        <w:spacing w:after="0" w:line="240" w:lineRule="auto"/>
        <w:contextualSpacing/>
        <w:rPr>
          <w:rFonts w:cs="Times New Roman"/>
          <w:lang w:val="sk-SK"/>
        </w:rPr>
      </w:pPr>
      <w:r w:rsidRPr="00644C7B">
        <w:rPr>
          <w:rFonts w:cs="Times New Roman"/>
          <w:lang w:val="sk-SK"/>
        </w:rPr>
        <w:t>zabezpečené zd</w:t>
      </w:r>
      <w:r w:rsidR="00A60DD6">
        <w:rPr>
          <w:rFonts w:cs="Times New Roman"/>
          <w:lang w:val="sk-SK"/>
        </w:rPr>
        <w:t>r</w:t>
      </w:r>
      <w:r w:rsidRPr="00644C7B">
        <w:rPr>
          <w:rFonts w:cs="Times New Roman"/>
          <w:lang w:val="sk-SK"/>
        </w:rPr>
        <w:t>oje prostriedkov na uskutočnenie projektu.</w:t>
      </w:r>
    </w:p>
    <w:p w:rsidR="0057500B" w:rsidRPr="00644C7B" w:rsidRDefault="0057500B" w:rsidP="0057500B">
      <w:pPr>
        <w:pStyle w:val="Normal1"/>
        <w:spacing w:before="0" w:after="0"/>
        <w:rPr>
          <w:rFonts w:asciiTheme="minorHAnsi" w:hAnsiTheme="minorHAnsi" w:cs="Calibri"/>
          <w:sz w:val="22"/>
          <w:szCs w:val="22"/>
          <w:lang w:val="sk-SK"/>
        </w:rPr>
      </w:pPr>
    </w:p>
    <w:p w:rsidR="0057500B" w:rsidRPr="00644C7B" w:rsidRDefault="0057500B" w:rsidP="0057500B">
      <w:pPr>
        <w:pStyle w:val="clan"/>
        <w:spacing w:before="0" w:after="0"/>
        <w:rPr>
          <w:rFonts w:asciiTheme="minorHAnsi" w:hAnsiTheme="minorHAnsi" w:cs="Calibri"/>
          <w:b w:val="0"/>
          <w:bCs w:val="0"/>
          <w:sz w:val="22"/>
          <w:szCs w:val="22"/>
          <w:lang w:val="sk-SK"/>
        </w:rPr>
      </w:pPr>
      <w:bookmarkStart w:id="6" w:name="clan_8"/>
      <w:bookmarkEnd w:id="6"/>
      <w:r w:rsidRPr="00644C7B">
        <w:rPr>
          <w:rFonts w:asciiTheme="minorHAnsi" w:hAnsiTheme="minorHAnsi" w:cs="Calibri"/>
          <w:b w:val="0"/>
          <w:bCs w:val="0"/>
          <w:sz w:val="22"/>
          <w:szCs w:val="22"/>
          <w:lang w:val="sk-SK"/>
        </w:rPr>
        <w:t>Článok 8</w:t>
      </w:r>
    </w:p>
    <w:p w:rsidR="0057500B" w:rsidRPr="00644C7B" w:rsidRDefault="0057500B" w:rsidP="0057500B">
      <w:pPr>
        <w:pStyle w:val="Normal1"/>
        <w:spacing w:before="0" w:after="0"/>
        <w:jc w:val="center"/>
        <w:rPr>
          <w:rFonts w:asciiTheme="minorHAnsi" w:hAnsiTheme="minorHAnsi" w:cs="Calibri"/>
          <w:sz w:val="22"/>
          <w:szCs w:val="22"/>
          <w:lang w:val="sk-SK"/>
        </w:rPr>
      </w:pPr>
    </w:p>
    <w:p w:rsidR="0057500B" w:rsidRPr="00644C7B" w:rsidRDefault="00A60DD6" w:rsidP="0057500B">
      <w:pPr>
        <w:spacing w:after="0" w:line="240" w:lineRule="auto"/>
        <w:ind w:firstLine="708"/>
        <w:jc w:val="both"/>
        <w:rPr>
          <w:rFonts w:eastAsia="Times New Roman" w:cs="Times New Roman"/>
          <w:lang w:val="sk-SK"/>
        </w:rPr>
      </w:pPr>
      <w:proofErr w:type="spellStart"/>
      <w:r>
        <w:rPr>
          <w:rFonts w:eastAsia="Times New Roman" w:cs="Times New Roman"/>
          <w:lang w:val="sk-SK"/>
        </w:rPr>
        <w:t>Pokrajinský</w:t>
      </w:r>
      <w:proofErr w:type="spellEnd"/>
      <w:r>
        <w:rPr>
          <w:rFonts w:eastAsia="Times New Roman" w:cs="Times New Roman"/>
          <w:lang w:val="sk-SK"/>
        </w:rPr>
        <w:t xml:space="preserve"> tajomník poverený ú</w:t>
      </w:r>
      <w:r w:rsidR="0057500B" w:rsidRPr="00644C7B">
        <w:rPr>
          <w:rFonts w:eastAsia="Times New Roman" w:cs="Times New Roman"/>
          <w:lang w:val="sk-SK"/>
        </w:rPr>
        <w:t xml:space="preserve">konmi vzdelávania (ďalej: </w:t>
      </w:r>
      <w:proofErr w:type="spellStart"/>
      <w:r w:rsidR="0057500B" w:rsidRPr="00644C7B">
        <w:rPr>
          <w:rFonts w:eastAsia="Times New Roman" w:cs="Times New Roman"/>
          <w:lang w:val="sk-SK"/>
        </w:rPr>
        <w:t>pokrajinský</w:t>
      </w:r>
      <w:proofErr w:type="spellEnd"/>
      <w:r w:rsidR="0057500B" w:rsidRPr="00644C7B">
        <w:rPr>
          <w:rFonts w:eastAsia="Times New Roman" w:cs="Times New Roman"/>
          <w:lang w:val="sk-SK"/>
        </w:rPr>
        <w:t xml:space="preserve"> tajomník) zriaďuje Komisiu na uskutočnenie súbehu (ďalej: komisia).</w:t>
      </w:r>
    </w:p>
    <w:p w:rsidR="0057500B" w:rsidRPr="00644C7B" w:rsidRDefault="0057500B" w:rsidP="0057500B">
      <w:pPr>
        <w:spacing w:after="0" w:line="240" w:lineRule="auto"/>
        <w:ind w:firstLine="708"/>
        <w:jc w:val="both"/>
        <w:rPr>
          <w:rFonts w:eastAsia="Times New Roman" w:cs="Times New Roman"/>
          <w:lang w:val="sk-SK"/>
        </w:rPr>
      </w:pPr>
      <w:r w:rsidRPr="00644C7B">
        <w:rPr>
          <w:rFonts w:eastAsia="Times New Roman" w:cs="Times New Roman"/>
          <w:lang w:val="sk-SK"/>
        </w:rPr>
        <w:t>Komisia rozoberá prihlášky odovzdané na súbeh.</w:t>
      </w:r>
    </w:p>
    <w:p w:rsidR="0057500B" w:rsidRPr="00644C7B" w:rsidRDefault="0057500B" w:rsidP="0057500B">
      <w:pPr>
        <w:spacing w:after="0" w:line="240" w:lineRule="auto"/>
        <w:ind w:firstLine="708"/>
        <w:jc w:val="both"/>
        <w:rPr>
          <w:rFonts w:eastAsia="Times New Roman" w:cs="Times New Roman"/>
          <w:lang w:val="sk-SK"/>
        </w:rPr>
      </w:pPr>
      <w:r w:rsidRPr="00644C7B">
        <w:rPr>
          <w:rFonts w:eastAsia="Times New Roman" w:cs="Times New Roman"/>
          <w:lang w:val="sk-SK"/>
        </w:rPr>
        <w:t xml:space="preserve">Po rozobratí podaných prihlášok na súbeh komisia zostavuje zdôvodnený návrh na pridelenie prostriedkov a doručuje ho </w:t>
      </w:r>
      <w:proofErr w:type="spellStart"/>
      <w:r w:rsidRPr="00644C7B">
        <w:rPr>
          <w:rFonts w:eastAsia="Times New Roman" w:cs="Times New Roman"/>
          <w:lang w:val="sk-SK"/>
        </w:rPr>
        <w:t>pokrajinskému</w:t>
      </w:r>
      <w:proofErr w:type="spellEnd"/>
      <w:r w:rsidRPr="00644C7B">
        <w:rPr>
          <w:rFonts w:eastAsia="Times New Roman" w:cs="Times New Roman"/>
          <w:lang w:val="sk-SK"/>
        </w:rPr>
        <w:t xml:space="preserve"> tajomníkovi.</w:t>
      </w:r>
    </w:p>
    <w:p w:rsidR="0057500B" w:rsidRPr="00644C7B" w:rsidRDefault="0057500B" w:rsidP="0057500B">
      <w:pPr>
        <w:pStyle w:val="Normal1"/>
        <w:spacing w:before="0" w:after="0"/>
        <w:jc w:val="both"/>
        <w:rPr>
          <w:rFonts w:asciiTheme="minorHAnsi" w:hAnsiTheme="minorHAnsi" w:cs="Calibri"/>
          <w:sz w:val="22"/>
          <w:szCs w:val="22"/>
          <w:lang w:val="sk-SK"/>
        </w:rPr>
      </w:pPr>
    </w:p>
    <w:p w:rsidR="00A60DD6" w:rsidRDefault="00A60DD6" w:rsidP="0057500B">
      <w:pPr>
        <w:pStyle w:val="clan"/>
        <w:spacing w:before="0" w:after="0"/>
        <w:rPr>
          <w:rFonts w:asciiTheme="minorHAnsi" w:hAnsiTheme="minorHAnsi" w:cs="Calibri"/>
          <w:b w:val="0"/>
          <w:bCs w:val="0"/>
          <w:sz w:val="22"/>
          <w:szCs w:val="22"/>
          <w:lang w:val="sk-SK"/>
        </w:rPr>
      </w:pPr>
      <w:bookmarkStart w:id="7" w:name="clan_9"/>
      <w:bookmarkEnd w:id="7"/>
    </w:p>
    <w:p w:rsidR="00A60DD6" w:rsidRDefault="00A60DD6" w:rsidP="0057500B">
      <w:pPr>
        <w:pStyle w:val="clan"/>
        <w:spacing w:before="0" w:after="0"/>
        <w:rPr>
          <w:rFonts w:asciiTheme="minorHAnsi" w:hAnsiTheme="minorHAnsi" w:cs="Calibri"/>
          <w:b w:val="0"/>
          <w:bCs w:val="0"/>
          <w:sz w:val="22"/>
          <w:szCs w:val="22"/>
          <w:lang w:val="sk-SK"/>
        </w:rPr>
      </w:pPr>
    </w:p>
    <w:p w:rsidR="00A60DD6" w:rsidRDefault="00A60DD6" w:rsidP="0057500B">
      <w:pPr>
        <w:pStyle w:val="clan"/>
        <w:spacing w:before="0" w:after="0"/>
        <w:rPr>
          <w:rFonts w:asciiTheme="minorHAnsi" w:hAnsiTheme="minorHAnsi" w:cs="Calibri"/>
          <w:b w:val="0"/>
          <w:bCs w:val="0"/>
          <w:sz w:val="22"/>
          <w:szCs w:val="22"/>
          <w:lang w:val="sk-SK"/>
        </w:rPr>
      </w:pPr>
    </w:p>
    <w:p w:rsidR="0057500B" w:rsidRPr="00644C7B" w:rsidRDefault="0057500B" w:rsidP="0057500B">
      <w:pPr>
        <w:pStyle w:val="clan"/>
        <w:spacing w:before="0" w:after="0"/>
        <w:rPr>
          <w:rFonts w:asciiTheme="minorHAnsi" w:hAnsiTheme="minorHAnsi" w:cs="Calibri"/>
          <w:b w:val="0"/>
          <w:bCs w:val="0"/>
          <w:sz w:val="22"/>
          <w:szCs w:val="22"/>
          <w:lang w:val="sk-SK"/>
        </w:rPr>
      </w:pPr>
      <w:r w:rsidRPr="00644C7B">
        <w:rPr>
          <w:rFonts w:asciiTheme="minorHAnsi" w:hAnsiTheme="minorHAnsi" w:cs="Calibri"/>
          <w:b w:val="0"/>
          <w:bCs w:val="0"/>
          <w:sz w:val="22"/>
          <w:szCs w:val="22"/>
          <w:lang w:val="sk-SK"/>
        </w:rPr>
        <w:lastRenderedPageBreak/>
        <w:t>Článok 9</w:t>
      </w:r>
    </w:p>
    <w:p w:rsidR="0057500B" w:rsidRPr="00644C7B" w:rsidRDefault="0057500B" w:rsidP="0057500B">
      <w:pPr>
        <w:pStyle w:val="clan"/>
        <w:spacing w:before="0" w:after="0"/>
        <w:rPr>
          <w:rFonts w:asciiTheme="minorHAnsi" w:hAnsiTheme="minorHAnsi" w:cs="Calibri"/>
          <w:b w:val="0"/>
          <w:bCs w:val="0"/>
          <w:sz w:val="22"/>
          <w:szCs w:val="22"/>
          <w:lang w:val="sk-SK"/>
        </w:rPr>
      </w:pPr>
    </w:p>
    <w:p w:rsidR="0057500B" w:rsidRPr="00644C7B" w:rsidRDefault="0057500B" w:rsidP="0057500B">
      <w:pPr>
        <w:spacing w:after="0" w:line="240" w:lineRule="auto"/>
        <w:ind w:firstLine="708"/>
        <w:rPr>
          <w:rFonts w:eastAsia="Times New Roman" w:cs="Times New Roman"/>
          <w:lang w:val="sk-SK"/>
        </w:rPr>
      </w:pPr>
      <w:proofErr w:type="spellStart"/>
      <w:r w:rsidRPr="00644C7B">
        <w:rPr>
          <w:rFonts w:eastAsia="Times New Roman" w:cs="Times New Roman"/>
          <w:lang w:val="sk-SK"/>
        </w:rPr>
        <w:t>Pokrajinský</w:t>
      </w:r>
      <w:proofErr w:type="spellEnd"/>
      <w:r w:rsidRPr="00644C7B">
        <w:rPr>
          <w:rFonts w:eastAsia="Times New Roman" w:cs="Times New Roman"/>
          <w:lang w:val="sk-SK"/>
        </w:rPr>
        <w:t xml:space="preserve"> tajomník rozoberá návrh komisie a rozhoduje o rozvrhnutí prostriedkov užívateľom rozhodnutím.</w:t>
      </w:r>
    </w:p>
    <w:p w:rsidR="0057500B" w:rsidRPr="00644C7B" w:rsidRDefault="0057500B" w:rsidP="0057500B">
      <w:pPr>
        <w:spacing w:after="0" w:line="240" w:lineRule="auto"/>
        <w:ind w:firstLine="708"/>
        <w:rPr>
          <w:rFonts w:eastAsia="Times New Roman" w:cs="Times New Roman"/>
          <w:lang w:val="sk-SK"/>
        </w:rPr>
      </w:pPr>
      <w:r w:rsidRPr="00644C7B">
        <w:rPr>
          <w:rFonts w:eastAsia="Times New Roman" w:cs="Times New Roman"/>
          <w:lang w:val="sk-SK"/>
        </w:rPr>
        <w:t>Rozhodnutie z odseku 1 tohto článku je konečné.</w:t>
      </w:r>
    </w:p>
    <w:p w:rsidR="0057500B" w:rsidRPr="00644C7B" w:rsidRDefault="0057500B" w:rsidP="0057500B">
      <w:pPr>
        <w:spacing w:after="0" w:line="240" w:lineRule="auto"/>
        <w:ind w:firstLine="708"/>
        <w:rPr>
          <w:rFonts w:eastAsia="Times New Roman" w:cs="Times New Roman"/>
          <w:lang w:val="sk-SK"/>
        </w:rPr>
      </w:pPr>
      <w:r w:rsidRPr="00644C7B">
        <w:rPr>
          <w:rFonts w:eastAsia="Times New Roman" w:cs="Times New Roman"/>
          <w:lang w:val="sk-SK"/>
        </w:rPr>
        <w:t>Výsledky súbehu sa zverejňujú na webovej stránke sekretariátu.</w:t>
      </w:r>
    </w:p>
    <w:p w:rsidR="0057500B" w:rsidRPr="00644C7B" w:rsidRDefault="0057500B" w:rsidP="0057500B">
      <w:pPr>
        <w:pStyle w:val="Normal1"/>
        <w:spacing w:before="0" w:after="0"/>
        <w:ind w:firstLine="708"/>
        <w:jc w:val="both"/>
        <w:rPr>
          <w:rFonts w:asciiTheme="minorHAnsi" w:hAnsiTheme="minorHAnsi" w:cs="Calibri"/>
          <w:sz w:val="22"/>
          <w:szCs w:val="22"/>
          <w:lang w:val="sk-SK"/>
        </w:rPr>
      </w:pPr>
      <w:r w:rsidRPr="00644C7B">
        <w:rPr>
          <w:rFonts w:asciiTheme="minorHAnsi" w:hAnsiTheme="minorHAnsi" w:cs="Calibri"/>
          <w:sz w:val="22"/>
          <w:szCs w:val="22"/>
          <w:lang w:val="sk-SK"/>
        </w:rPr>
        <w:t xml:space="preserve"> </w:t>
      </w:r>
    </w:p>
    <w:p w:rsidR="0057500B" w:rsidRPr="00644C7B" w:rsidRDefault="0057500B" w:rsidP="0057500B">
      <w:pPr>
        <w:pStyle w:val="Normal1"/>
        <w:spacing w:before="0" w:after="0"/>
        <w:jc w:val="both"/>
        <w:rPr>
          <w:rFonts w:asciiTheme="minorHAnsi" w:hAnsiTheme="minorHAnsi" w:cs="Calibri"/>
          <w:sz w:val="22"/>
          <w:szCs w:val="22"/>
          <w:lang w:val="sk-SK"/>
        </w:rPr>
      </w:pPr>
    </w:p>
    <w:p w:rsidR="0057500B" w:rsidRPr="00644C7B" w:rsidRDefault="0057500B" w:rsidP="0057500B">
      <w:pPr>
        <w:pStyle w:val="clan"/>
        <w:spacing w:before="0" w:after="0"/>
        <w:rPr>
          <w:rFonts w:asciiTheme="minorHAnsi" w:hAnsiTheme="minorHAnsi" w:cs="Calibri"/>
          <w:b w:val="0"/>
          <w:bCs w:val="0"/>
          <w:sz w:val="22"/>
          <w:szCs w:val="22"/>
          <w:lang w:val="sk-SK"/>
        </w:rPr>
      </w:pPr>
      <w:bookmarkStart w:id="8" w:name="clan_10"/>
      <w:bookmarkEnd w:id="8"/>
      <w:r w:rsidRPr="00644C7B">
        <w:rPr>
          <w:rFonts w:asciiTheme="minorHAnsi" w:hAnsiTheme="minorHAnsi" w:cs="Calibri"/>
          <w:b w:val="0"/>
          <w:bCs w:val="0"/>
          <w:sz w:val="22"/>
          <w:szCs w:val="22"/>
          <w:lang w:val="sk-SK"/>
        </w:rPr>
        <w:t>Článok 10</w:t>
      </w:r>
    </w:p>
    <w:p w:rsidR="0057500B" w:rsidRPr="00644C7B" w:rsidRDefault="0057500B" w:rsidP="0057500B">
      <w:pPr>
        <w:pStyle w:val="clan"/>
        <w:spacing w:before="0" w:after="0"/>
        <w:rPr>
          <w:rFonts w:asciiTheme="minorHAnsi" w:hAnsiTheme="minorHAnsi" w:cs="Calibri"/>
          <w:b w:val="0"/>
          <w:bCs w:val="0"/>
          <w:sz w:val="22"/>
          <w:szCs w:val="22"/>
          <w:lang w:val="sk-SK"/>
        </w:rPr>
      </w:pPr>
    </w:p>
    <w:p w:rsidR="0057500B" w:rsidRPr="00644C7B" w:rsidRDefault="0057500B" w:rsidP="0057500B">
      <w:pPr>
        <w:pStyle w:val="Normal1"/>
        <w:spacing w:before="0" w:after="0"/>
        <w:ind w:firstLine="708"/>
        <w:rPr>
          <w:rFonts w:asciiTheme="minorHAnsi" w:hAnsiTheme="minorHAnsi" w:cs="Calibri"/>
          <w:sz w:val="22"/>
          <w:szCs w:val="22"/>
          <w:lang w:val="sk-SK"/>
        </w:rPr>
      </w:pPr>
      <w:bookmarkStart w:id="9" w:name="clan_11"/>
      <w:bookmarkStart w:id="10" w:name="clan_12"/>
      <w:bookmarkEnd w:id="9"/>
      <w:bookmarkEnd w:id="10"/>
      <w:r w:rsidRPr="00644C7B">
        <w:rPr>
          <w:rFonts w:asciiTheme="minorHAnsi" w:hAnsiTheme="minorHAnsi" w:cs="Calibri"/>
          <w:sz w:val="22"/>
          <w:szCs w:val="22"/>
          <w:lang w:val="sk-SK"/>
        </w:rPr>
        <w:t xml:space="preserve">Záväzok pridelenia prostriedkov sekretariát preberá na základe zmluvy, v zmysle zákona, ktorým sa upravuje rozpočtový systém. </w:t>
      </w:r>
    </w:p>
    <w:p w:rsidR="0057500B" w:rsidRPr="00644C7B" w:rsidRDefault="0057500B" w:rsidP="0057500B">
      <w:pPr>
        <w:pStyle w:val="Normal1"/>
        <w:spacing w:before="0" w:after="0"/>
        <w:rPr>
          <w:rFonts w:asciiTheme="minorHAnsi" w:hAnsiTheme="minorHAnsi" w:cs="Calibri"/>
          <w:sz w:val="22"/>
          <w:szCs w:val="22"/>
          <w:lang w:val="sk-SK"/>
        </w:rPr>
      </w:pPr>
    </w:p>
    <w:p w:rsidR="0057500B" w:rsidRPr="00644C7B" w:rsidRDefault="0057500B" w:rsidP="0057500B">
      <w:pPr>
        <w:pStyle w:val="clan"/>
        <w:spacing w:before="0" w:after="0"/>
        <w:rPr>
          <w:rFonts w:asciiTheme="minorHAnsi" w:hAnsiTheme="minorHAnsi" w:cs="Calibri"/>
          <w:b w:val="0"/>
          <w:bCs w:val="0"/>
          <w:sz w:val="22"/>
          <w:szCs w:val="22"/>
          <w:lang w:val="sk-SK"/>
        </w:rPr>
      </w:pPr>
      <w:bookmarkStart w:id="11" w:name="clan_13"/>
      <w:bookmarkEnd w:id="11"/>
      <w:r w:rsidRPr="00644C7B">
        <w:rPr>
          <w:rFonts w:asciiTheme="minorHAnsi" w:hAnsiTheme="minorHAnsi" w:cs="Calibri"/>
          <w:b w:val="0"/>
          <w:bCs w:val="0"/>
          <w:sz w:val="22"/>
          <w:szCs w:val="22"/>
          <w:lang w:val="sk-SK"/>
        </w:rPr>
        <w:t>Článok 11</w:t>
      </w:r>
    </w:p>
    <w:p w:rsidR="0057500B" w:rsidRPr="00644C7B" w:rsidRDefault="0057500B" w:rsidP="0057500B">
      <w:pPr>
        <w:pStyle w:val="clan"/>
        <w:spacing w:before="0" w:after="0"/>
        <w:rPr>
          <w:rFonts w:asciiTheme="minorHAnsi" w:hAnsiTheme="minorHAnsi" w:cs="Calibri"/>
          <w:b w:val="0"/>
          <w:bCs w:val="0"/>
          <w:sz w:val="22"/>
          <w:szCs w:val="22"/>
          <w:lang w:val="sk-SK"/>
        </w:rPr>
      </w:pPr>
    </w:p>
    <w:p w:rsidR="0057500B" w:rsidRPr="00644C7B" w:rsidRDefault="0057500B" w:rsidP="0057500B">
      <w:pPr>
        <w:spacing w:after="0" w:line="240" w:lineRule="auto"/>
        <w:ind w:firstLine="708"/>
        <w:jc w:val="both"/>
        <w:rPr>
          <w:rFonts w:eastAsia="Times New Roman" w:cs="Times New Roman"/>
          <w:lang w:val="sk-SK"/>
        </w:rPr>
      </w:pPr>
      <w:r w:rsidRPr="00644C7B">
        <w:rPr>
          <w:rFonts w:eastAsia="Times New Roman" w:cs="Times New Roman"/>
          <w:lang w:val="sk-SK"/>
        </w:rPr>
        <w:t>Užívateľ je povinný pridelené prostriedky používať účelovo a zákonne a neminuté prostriedky vrátiť do rozpočtu AP Vojvodiny.</w:t>
      </w:r>
    </w:p>
    <w:p w:rsidR="0057500B" w:rsidRPr="00644C7B" w:rsidRDefault="0057500B" w:rsidP="0057500B">
      <w:pPr>
        <w:spacing w:after="0" w:line="240" w:lineRule="auto"/>
        <w:ind w:firstLine="708"/>
        <w:jc w:val="both"/>
        <w:rPr>
          <w:rFonts w:eastAsia="Times New Roman" w:cs="Times New Roman"/>
          <w:lang w:val="sk-SK"/>
        </w:rPr>
      </w:pPr>
      <w:r w:rsidRPr="00644C7B">
        <w:rPr>
          <w:rFonts w:eastAsia="Times New Roman" w:cs="Times New Roman"/>
          <w:lang w:val="sk-SK"/>
        </w:rPr>
        <w:t>Užívateľ je povinný podať správu o používaní prostriedkov najneskôr do 15 (pätnásť) dní po stanovenej lehote na realizáciu účelu,  na aký sa prostriedky pridelili, s príslušnou dokumentáciou, ktorú overili zodpovedné osoby.</w:t>
      </w:r>
    </w:p>
    <w:p w:rsidR="0057500B" w:rsidRPr="00644C7B" w:rsidRDefault="0057500B" w:rsidP="0057500B">
      <w:pPr>
        <w:spacing w:after="0" w:line="240" w:lineRule="auto"/>
        <w:ind w:firstLine="708"/>
        <w:jc w:val="both"/>
        <w:rPr>
          <w:rFonts w:eastAsia="Times New Roman" w:cs="Times New Roman"/>
          <w:lang w:val="sk-SK"/>
        </w:rPr>
      </w:pPr>
      <w:r w:rsidRPr="00644C7B">
        <w:rPr>
          <w:rFonts w:eastAsia="Times New Roman" w:cs="Times New Roman"/>
          <w:lang w:val="sk-SK"/>
        </w:rPr>
        <w:t>Užívateľ je povinný nadobudnuté prostriedky vrátiť do rozpočtu AP Vojvodiny, ak sa zistí, že sa prostriedky nepoužívajú na realizáciu účelu, na akú sa pridelili.</w:t>
      </w:r>
    </w:p>
    <w:p w:rsidR="0057500B" w:rsidRPr="00644C7B" w:rsidRDefault="0057500B" w:rsidP="0057500B">
      <w:pPr>
        <w:spacing w:after="0" w:line="240" w:lineRule="auto"/>
        <w:ind w:firstLine="708"/>
        <w:jc w:val="both"/>
        <w:rPr>
          <w:rFonts w:eastAsia="Times New Roman" w:cs="Times New Roman"/>
          <w:lang w:val="sk-SK"/>
        </w:rPr>
      </w:pPr>
      <w:r w:rsidRPr="00644C7B">
        <w:rPr>
          <w:rFonts w:eastAsia="Times New Roman" w:cs="Times New Roman"/>
          <w:lang w:val="sk-SK"/>
        </w:rPr>
        <w:t>Ak užívateľ neodovzdá správu z odseku 2 tohto článku, stráca právo uchádzať sa na súbehu o rozvrhnutie prostriedkov s novými programami, resp. projektmi.</w:t>
      </w:r>
    </w:p>
    <w:p w:rsidR="0057500B" w:rsidRPr="00644C7B" w:rsidRDefault="0057500B" w:rsidP="0057500B">
      <w:pPr>
        <w:spacing w:after="0" w:line="240" w:lineRule="auto"/>
        <w:ind w:firstLine="708"/>
        <w:jc w:val="both"/>
        <w:rPr>
          <w:rFonts w:eastAsia="Times New Roman" w:cs="Times New Roman"/>
          <w:lang w:val="sk-SK"/>
        </w:rPr>
      </w:pPr>
      <w:r w:rsidRPr="00644C7B">
        <w:rPr>
          <w:rFonts w:eastAsia="Times New Roman" w:cs="Times New Roman"/>
          <w:lang w:val="sk-SK"/>
        </w:rPr>
        <w:t xml:space="preserve">Ak jestvujú pochybnosti, že sa pridelené prostriedky v jednotlivých prípadoch neúčelovo minuli, </w:t>
      </w:r>
      <w:proofErr w:type="spellStart"/>
      <w:r w:rsidRPr="00644C7B">
        <w:rPr>
          <w:rFonts w:eastAsia="Times New Roman" w:cs="Times New Roman"/>
          <w:lang w:val="sk-SK"/>
        </w:rPr>
        <w:t>pokrajinský</w:t>
      </w:r>
      <w:proofErr w:type="spellEnd"/>
      <w:r w:rsidRPr="00644C7B">
        <w:rPr>
          <w:rFonts w:eastAsia="Times New Roman" w:cs="Times New Roman"/>
          <w:lang w:val="sk-SK"/>
        </w:rPr>
        <w:t xml:space="preserve"> sekretariát začne konanie pred </w:t>
      </w:r>
      <w:proofErr w:type="spellStart"/>
      <w:r w:rsidRPr="00644C7B">
        <w:rPr>
          <w:rFonts w:eastAsia="Times New Roman" w:cs="Times New Roman"/>
          <w:lang w:val="sk-SK"/>
        </w:rPr>
        <w:t>pokrajinským</w:t>
      </w:r>
      <w:proofErr w:type="spellEnd"/>
      <w:r w:rsidRPr="00644C7B">
        <w:rPr>
          <w:rFonts w:eastAsia="Times New Roman" w:cs="Times New Roman"/>
          <w:lang w:val="sk-SK"/>
        </w:rPr>
        <w:t xml:space="preserve"> orgánom správy pre rozpočtovú inšpekciu z dôvodu kontroly účelového a zákonného používania prostriedkov.</w:t>
      </w:r>
    </w:p>
    <w:p w:rsidR="0057500B" w:rsidRPr="00644C7B" w:rsidRDefault="0057500B" w:rsidP="0057500B">
      <w:pPr>
        <w:pStyle w:val="Normal1"/>
        <w:spacing w:before="0" w:after="0"/>
        <w:ind w:firstLine="708"/>
        <w:jc w:val="both"/>
        <w:rPr>
          <w:rFonts w:asciiTheme="minorHAnsi" w:hAnsiTheme="minorHAnsi" w:cs="Calibri"/>
          <w:sz w:val="22"/>
          <w:szCs w:val="22"/>
          <w:lang w:val="sk-SK"/>
        </w:rPr>
      </w:pPr>
    </w:p>
    <w:p w:rsidR="0057500B" w:rsidRPr="00644C7B" w:rsidRDefault="0057500B" w:rsidP="0057500B">
      <w:pPr>
        <w:pStyle w:val="Normal1"/>
        <w:spacing w:before="0" w:after="0"/>
        <w:jc w:val="both"/>
        <w:rPr>
          <w:rFonts w:asciiTheme="minorHAnsi" w:hAnsiTheme="minorHAnsi" w:cs="Calibri"/>
          <w:sz w:val="22"/>
          <w:szCs w:val="22"/>
          <w:lang w:val="sk-SK"/>
        </w:rPr>
      </w:pPr>
    </w:p>
    <w:p w:rsidR="0057500B" w:rsidRPr="00644C7B" w:rsidRDefault="0057500B" w:rsidP="0057500B">
      <w:pPr>
        <w:pStyle w:val="clan"/>
        <w:spacing w:before="0" w:after="0"/>
        <w:rPr>
          <w:rFonts w:asciiTheme="minorHAnsi" w:hAnsiTheme="minorHAnsi" w:cs="Calibri"/>
          <w:b w:val="0"/>
          <w:bCs w:val="0"/>
          <w:sz w:val="22"/>
          <w:szCs w:val="22"/>
          <w:lang w:val="sk-SK"/>
        </w:rPr>
      </w:pPr>
      <w:bookmarkStart w:id="12" w:name="clan_14"/>
      <w:bookmarkEnd w:id="12"/>
      <w:r w:rsidRPr="00644C7B">
        <w:rPr>
          <w:rFonts w:asciiTheme="minorHAnsi" w:hAnsiTheme="minorHAnsi" w:cs="Calibri"/>
          <w:b w:val="0"/>
          <w:bCs w:val="0"/>
          <w:sz w:val="22"/>
          <w:szCs w:val="22"/>
          <w:lang w:val="sk-SK"/>
        </w:rPr>
        <w:t>Článok 12</w:t>
      </w:r>
    </w:p>
    <w:p w:rsidR="0057500B" w:rsidRPr="00644C7B" w:rsidRDefault="0057500B" w:rsidP="0057500B">
      <w:pPr>
        <w:pStyle w:val="clan"/>
        <w:spacing w:before="0" w:after="0"/>
        <w:rPr>
          <w:rFonts w:asciiTheme="minorHAnsi" w:hAnsiTheme="minorHAnsi" w:cs="Calibri"/>
          <w:b w:val="0"/>
          <w:bCs w:val="0"/>
          <w:sz w:val="22"/>
          <w:szCs w:val="22"/>
          <w:lang w:val="sk-SK"/>
        </w:rPr>
      </w:pPr>
    </w:p>
    <w:p w:rsidR="0057500B" w:rsidRPr="00644C7B" w:rsidRDefault="0057500B" w:rsidP="0057500B">
      <w:pPr>
        <w:pStyle w:val="Normal1"/>
        <w:spacing w:before="0" w:after="0"/>
        <w:ind w:firstLine="708"/>
        <w:jc w:val="both"/>
        <w:rPr>
          <w:rFonts w:asciiTheme="minorHAnsi" w:hAnsiTheme="minorHAnsi" w:cs="Calibri"/>
          <w:sz w:val="22"/>
          <w:szCs w:val="22"/>
          <w:lang w:val="sk-SK"/>
        </w:rPr>
      </w:pPr>
      <w:bookmarkStart w:id="13" w:name="clan_15"/>
      <w:bookmarkEnd w:id="13"/>
      <w:r w:rsidRPr="00644C7B">
        <w:rPr>
          <w:rFonts w:asciiTheme="minorHAnsi" w:hAnsiTheme="minorHAnsi" w:cs="Calibri"/>
          <w:sz w:val="22"/>
          <w:szCs w:val="22"/>
          <w:lang w:val="sk-SK"/>
        </w:rPr>
        <w:t xml:space="preserve">Tieto pravidlá nadobúdajú platnosť deň po uverejnení  Úradným vestníkom Autonómnej </w:t>
      </w:r>
      <w:proofErr w:type="spellStart"/>
      <w:r w:rsidRPr="00644C7B">
        <w:rPr>
          <w:rFonts w:asciiTheme="minorHAnsi" w:hAnsiTheme="minorHAnsi" w:cs="Calibri"/>
          <w:sz w:val="22"/>
          <w:szCs w:val="22"/>
          <w:lang w:val="sk-SK"/>
        </w:rPr>
        <w:t>pokrajiny</w:t>
      </w:r>
      <w:proofErr w:type="spellEnd"/>
      <w:r w:rsidRPr="00644C7B">
        <w:rPr>
          <w:rFonts w:asciiTheme="minorHAnsi" w:hAnsiTheme="minorHAnsi" w:cs="Calibri"/>
          <w:sz w:val="22"/>
          <w:szCs w:val="22"/>
          <w:lang w:val="sk-SK"/>
        </w:rPr>
        <w:t xml:space="preserve"> Vojvodiny, a budú zverejnené </w:t>
      </w:r>
      <w:r w:rsidRPr="00644C7B">
        <w:rPr>
          <w:rFonts w:asciiTheme="minorHAnsi" w:hAnsiTheme="minorHAnsi"/>
          <w:kern w:val="0"/>
          <w:sz w:val="22"/>
          <w:szCs w:val="22"/>
          <w:lang w:val="sk-SK"/>
        </w:rPr>
        <w:t>webovej stránke sekretariátu</w:t>
      </w:r>
      <w:r w:rsidRPr="00644C7B">
        <w:rPr>
          <w:rFonts w:asciiTheme="minorHAnsi" w:hAnsiTheme="minorHAnsi" w:cs="Calibri"/>
          <w:sz w:val="22"/>
          <w:szCs w:val="22"/>
          <w:lang w:val="sk-SK"/>
        </w:rPr>
        <w:t xml:space="preserve"> </w:t>
      </w:r>
      <w:proofErr w:type="spellStart"/>
      <w:r w:rsidRPr="00644C7B">
        <w:rPr>
          <w:rFonts w:asciiTheme="minorHAnsi" w:hAnsiTheme="minorHAnsi" w:cs="Calibri"/>
          <w:sz w:val="22"/>
          <w:szCs w:val="22"/>
          <w:lang w:val="sk-SK"/>
        </w:rPr>
        <w:t>Pokrajinského</w:t>
      </w:r>
      <w:proofErr w:type="spellEnd"/>
      <w:r w:rsidRPr="00644C7B">
        <w:rPr>
          <w:rFonts w:asciiTheme="minorHAnsi" w:hAnsiTheme="minorHAnsi" w:cs="Calibri"/>
          <w:sz w:val="22"/>
          <w:szCs w:val="22"/>
          <w:lang w:val="sk-SK"/>
        </w:rPr>
        <w:t xml:space="preserve"> </w:t>
      </w:r>
      <w:r w:rsidRPr="00644C7B">
        <w:rPr>
          <w:rFonts w:asciiTheme="minorHAnsi" w:hAnsiTheme="minorHAnsi"/>
          <w:kern w:val="0"/>
          <w:sz w:val="22"/>
          <w:szCs w:val="22"/>
          <w:lang w:val="sk-SK"/>
        </w:rPr>
        <w:t>sekretariátu</w:t>
      </w:r>
      <w:r w:rsidRPr="00644C7B">
        <w:rPr>
          <w:rFonts w:asciiTheme="minorHAnsi" w:hAnsiTheme="minorHAnsi" w:cs="Calibri"/>
          <w:sz w:val="22"/>
          <w:szCs w:val="22"/>
          <w:lang w:val="sk-SK"/>
        </w:rPr>
        <w:t xml:space="preserve"> </w:t>
      </w:r>
      <w:r w:rsidRPr="00644C7B">
        <w:rPr>
          <w:rFonts w:asciiTheme="minorHAnsi" w:hAnsiTheme="minorHAnsi"/>
          <w:kern w:val="0"/>
          <w:sz w:val="22"/>
          <w:szCs w:val="22"/>
          <w:lang w:val="sk-SK"/>
        </w:rPr>
        <w:t xml:space="preserve">vzdelávania, predpisov, správy a národnostných menšín </w:t>
      </w:r>
      <w:r w:rsidR="00CB0AD2">
        <w:rPr>
          <w:rFonts w:asciiTheme="minorHAnsi" w:hAnsiTheme="minorHAnsi"/>
          <w:kern w:val="0"/>
          <w:sz w:val="22"/>
          <w:szCs w:val="22"/>
          <w:lang w:val="sk-SK"/>
        </w:rPr>
        <w:t>–</w:t>
      </w:r>
      <w:r w:rsidRPr="00644C7B">
        <w:rPr>
          <w:rFonts w:asciiTheme="minorHAnsi" w:hAnsiTheme="minorHAnsi"/>
          <w:kern w:val="0"/>
          <w:sz w:val="22"/>
          <w:szCs w:val="22"/>
          <w:lang w:val="sk-SK"/>
        </w:rPr>
        <w:t xml:space="preserve"> národnostných spoločenstiev</w:t>
      </w:r>
      <w:r w:rsidRPr="00644C7B">
        <w:rPr>
          <w:rFonts w:asciiTheme="minorHAnsi" w:hAnsiTheme="minorHAnsi" w:cs="Calibri"/>
          <w:sz w:val="22"/>
          <w:szCs w:val="22"/>
          <w:lang w:val="sk-SK"/>
        </w:rPr>
        <w:t xml:space="preserve">. </w:t>
      </w:r>
    </w:p>
    <w:p w:rsidR="0057500B" w:rsidRPr="00644C7B" w:rsidRDefault="0057500B" w:rsidP="0057500B">
      <w:pPr>
        <w:pStyle w:val="Normal1"/>
        <w:spacing w:before="0" w:after="0"/>
        <w:jc w:val="both"/>
        <w:rPr>
          <w:rFonts w:asciiTheme="minorHAnsi" w:hAnsiTheme="minorHAnsi" w:cs="Calibri"/>
          <w:sz w:val="22"/>
          <w:szCs w:val="22"/>
          <w:lang w:val="sk-SK"/>
        </w:rPr>
      </w:pPr>
    </w:p>
    <w:p w:rsidR="0057500B" w:rsidRPr="00644C7B" w:rsidRDefault="0057500B" w:rsidP="0057500B">
      <w:pPr>
        <w:spacing w:after="0" w:line="240" w:lineRule="auto"/>
        <w:jc w:val="both"/>
        <w:rPr>
          <w:rFonts w:cs="Calibri"/>
          <w:lang w:val="sk-SK"/>
        </w:rPr>
      </w:pPr>
      <w:r w:rsidRPr="00644C7B">
        <w:rPr>
          <w:rFonts w:cs="Calibri"/>
          <w:lang w:val="sk-SK"/>
        </w:rPr>
        <w:t xml:space="preserve">  </w:t>
      </w:r>
      <w:r w:rsidRPr="00644C7B">
        <w:rPr>
          <w:rFonts w:cs="Times New Roman"/>
          <w:lang w:val="sk-SK"/>
        </w:rPr>
        <w:tab/>
      </w:r>
      <w:r w:rsidRPr="00644C7B">
        <w:rPr>
          <w:rFonts w:cs="Times New Roman"/>
          <w:lang w:val="sk-SK"/>
        </w:rPr>
        <w:tab/>
      </w:r>
      <w:r w:rsidRPr="00644C7B">
        <w:rPr>
          <w:rFonts w:cs="Times New Roman"/>
          <w:lang w:val="sk-SK"/>
        </w:rPr>
        <w:tab/>
      </w:r>
      <w:r w:rsidRPr="00644C7B">
        <w:rPr>
          <w:rFonts w:cs="Times New Roman"/>
          <w:lang w:val="sk-SK"/>
        </w:rPr>
        <w:tab/>
      </w:r>
      <w:r w:rsidRPr="00644C7B">
        <w:rPr>
          <w:rFonts w:cs="Times New Roman"/>
          <w:lang w:val="sk-SK"/>
        </w:rPr>
        <w:tab/>
      </w:r>
      <w:r w:rsidRPr="00644C7B">
        <w:rPr>
          <w:rFonts w:cs="Times New Roman"/>
          <w:lang w:val="sk-SK"/>
        </w:rPr>
        <w:tab/>
      </w:r>
      <w:r w:rsidRPr="00644C7B">
        <w:rPr>
          <w:rFonts w:cs="Times New Roman"/>
          <w:lang w:val="sk-SK"/>
        </w:rPr>
        <w:tab/>
      </w:r>
      <w:r w:rsidRPr="00644C7B">
        <w:rPr>
          <w:rFonts w:cs="Times New Roman"/>
          <w:lang w:val="sk-SK"/>
        </w:rPr>
        <w:tab/>
        <w:t xml:space="preserve">    </w:t>
      </w:r>
    </w:p>
    <w:p w:rsidR="0057500B" w:rsidRPr="00644C7B" w:rsidRDefault="0057500B" w:rsidP="0057500B">
      <w:pPr>
        <w:pStyle w:val="Normal1"/>
        <w:tabs>
          <w:tab w:val="center" w:pos="7200"/>
        </w:tabs>
        <w:spacing w:before="0" w:after="0"/>
        <w:jc w:val="both"/>
        <w:rPr>
          <w:rFonts w:asciiTheme="minorHAnsi" w:hAnsiTheme="minorHAnsi" w:cs="Calibri"/>
          <w:sz w:val="22"/>
          <w:szCs w:val="22"/>
          <w:lang w:val="sk-SK"/>
        </w:rPr>
      </w:pPr>
      <w:r w:rsidRPr="00644C7B">
        <w:rPr>
          <w:rFonts w:asciiTheme="minorHAnsi" w:hAnsiTheme="minorHAnsi" w:cs="Calibri"/>
          <w:sz w:val="22"/>
          <w:szCs w:val="22"/>
          <w:lang w:val="sk-SK"/>
        </w:rPr>
        <w:t>Číslo: 128-451-1412/2017</w:t>
      </w:r>
    </w:p>
    <w:p w:rsidR="0057500B" w:rsidRPr="00644C7B" w:rsidRDefault="0057500B" w:rsidP="0057500B">
      <w:pPr>
        <w:pStyle w:val="Normal1"/>
        <w:tabs>
          <w:tab w:val="center" w:pos="7200"/>
        </w:tabs>
        <w:spacing w:before="0" w:after="0"/>
        <w:jc w:val="both"/>
        <w:rPr>
          <w:rFonts w:asciiTheme="minorHAnsi" w:hAnsiTheme="minorHAnsi"/>
          <w:sz w:val="22"/>
          <w:szCs w:val="22"/>
          <w:lang w:val="sk-SK"/>
        </w:rPr>
      </w:pPr>
      <w:r w:rsidRPr="00644C7B">
        <w:rPr>
          <w:rFonts w:asciiTheme="minorHAnsi" w:hAnsiTheme="minorHAnsi" w:cs="Calibri"/>
          <w:sz w:val="22"/>
          <w:szCs w:val="22"/>
          <w:lang w:val="sk-SK"/>
        </w:rPr>
        <w:t>Nový Sad</w:t>
      </w:r>
      <w:r w:rsidR="00CB0AD2">
        <w:rPr>
          <w:rFonts w:asciiTheme="minorHAnsi" w:hAnsiTheme="minorHAnsi" w:cs="Calibri"/>
          <w:sz w:val="22"/>
          <w:szCs w:val="22"/>
          <w:lang w:val="sk-SK"/>
        </w:rPr>
        <w:t xml:space="preserve"> </w:t>
      </w:r>
      <w:r w:rsidRPr="00644C7B">
        <w:rPr>
          <w:rFonts w:asciiTheme="minorHAnsi" w:hAnsiTheme="minorHAnsi" w:cs="Calibri"/>
          <w:sz w:val="22"/>
          <w:szCs w:val="22"/>
          <w:lang w:val="sk-SK"/>
        </w:rPr>
        <w:t>13. marca 2017</w:t>
      </w:r>
    </w:p>
    <w:p w:rsidR="0057500B" w:rsidRPr="00644C7B" w:rsidRDefault="0057500B" w:rsidP="0057500B">
      <w:pPr>
        <w:spacing w:after="0" w:line="240" w:lineRule="auto"/>
        <w:jc w:val="both"/>
        <w:rPr>
          <w:rFonts w:cs="Times New Roman"/>
          <w:lang w:val="sk-SK"/>
        </w:rPr>
      </w:pPr>
    </w:p>
    <w:p w:rsidR="0057500B" w:rsidRPr="00644C7B" w:rsidRDefault="0057500B" w:rsidP="0057500B">
      <w:pPr>
        <w:spacing w:after="0" w:line="240" w:lineRule="auto"/>
        <w:ind w:left="4956" w:firstLine="708"/>
        <w:jc w:val="both"/>
        <w:rPr>
          <w:rFonts w:cs="Times New Roman"/>
          <w:b/>
          <w:bCs/>
          <w:lang w:val="sk-SK"/>
        </w:rPr>
      </w:pPr>
      <w:r w:rsidRPr="00644C7B">
        <w:rPr>
          <w:rFonts w:cs="Calibri"/>
          <w:lang w:val="sk-SK"/>
        </w:rPr>
        <w:t xml:space="preserve"> </w:t>
      </w:r>
      <w:proofErr w:type="spellStart"/>
      <w:r w:rsidRPr="00644C7B">
        <w:rPr>
          <w:rFonts w:cs="Times New Roman"/>
          <w:lang w:val="sk-SK"/>
        </w:rPr>
        <w:t>Pokrajinský</w:t>
      </w:r>
      <w:proofErr w:type="spellEnd"/>
      <w:r w:rsidRPr="00644C7B">
        <w:rPr>
          <w:rFonts w:cs="Times New Roman"/>
          <w:lang w:val="sk-SK"/>
        </w:rPr>
        <w:t xml:space="preserve"> tajomník</w:t>
      </w:r>
    </w:p>
    <w:p w:rsidR="0057500B" w:rsidRPr="00644C7B" w:rsidRDefault="0057500B" w:rsidP="0057500B">
      <w:pPr>
        <w:tabs>
          <w:tab w:val="center" w:pos="7200"/>
        </w:tabs>
        <w:spacing w:after="0" w:line="240" w:lineRule="auto"/>
        <w:rPr>
          <w:rFonts w:cs="Times New Roman"/>
          <w:b/>
          <w:bCs/>
          <w:lang w:val="sk-SK"/>
        </w:rPr>
      </w:pPr>
    </w:p>
    <w:p w:rsidR="0057500B" w:rsidRPr="00CB0AD2" w:rsidRDefault="0057500B" w:rsidP="0057500B">
      <w:pPr>
        <w:tabs>
          <w:tab w:val="center" w:pos="7200"/>
        </w:tabs>
        <w:spacing w:after="0" w:line="240" w:lineRule="auto"/>
        <w:rPr>
          <w:rFonts w:cs="Times New Roman"/>
          <w:bCs/>
          <w:lang w:val="sk-SK"/>
        </w:rPr>
      </w:pPr>
      <w:r w:rsidRPr="00CB0AD2">
        <w:rPr>
          <w:rFonts w:cs="Calibri"/>
          <w:bCs/>
          <w:lang w:val="sk-SK"/>
        </w:rPr>
        <w:t xml:space="preserve">                                                                                                                      </w:t>
      </w:r>
      <w:proofErr w:type="spellStart"/>
      <w:r w:rsidRPr="00CB0AD2">
        <w:rPr>
          <w:rFonts w:cs="Times New Roman"/>
          <w:bCs/>
          <w:lang w:val="sk-SK"/>
        </w:rPr>
        <w:t>Mihály</w:t>
      </w:r>
      <w:proofErr w:type="spellEnd"/>
      <w:r w:rsidRPr="00CB0AD2">
        <w:rPr>
          <w:rFonts w:cs="Times New Roman"/>
          <w:bCs/>
          <w:lang w:val="sk-SK"/>
        </w:rPr>
        <w:t xml:space="preserve"> </w:t>
      </w:r>
      <w:proofErr w:type="spellStart"/>
      <w:r w:rsidRPr="00CB0AD2">
        <w:rPr>
          <w:rFonts w:cs="Times New Roman"/>
          <w:bCs/>
          <w:lang w:val="sk-SK"/>
        </w:rPr>
        <w:t>Nyilas</w:t>
      </w:r>
      <w:proofErr w:type="spellEnd"/>
      <w:r w:rsidRPr="00CB0AD2">
        <w:rPr>
          <w:rFonts w:cs="Times New Roman"/>
          <w:bCs/>
          <w:lang w:val="sk-SK"/>
        </w:rPr>
        <w:t xml:space="preserve"> v.</w:t>
      </w:r>
      <w:r w:rsidR="00CB0AD2" w:rsidRPr="00CB0AD2">
        <w:rPr>
          <w:rFonts w:cs="Times New Roman"/>
          <w:bCs/>
          <w:lang w:val="sk-SK"/>
        </w:rPr>
        <w:t xml:space="preserve"> </w:t>
      </w:r>
      <w:r w:rsidRPr="00CB0AD2">
        <w:rPr>
          <w:rFonts w:cs="Times New Roman"/>
          <w:bCs/>
          <w:lang w:val="sk-SK"/>
        </w:rPr>
        <w:t>r.</w:t>
      </w:r>
    </w:p>
    <w:p w:rsidR="0057500B" w:rsidRPr="00644C7B" w:rsidRDefault="0057500B" w:rsidP="0057500B">
      <w:pPr>
        <w:tabs>
          <w:tab w:val="center" w:pos="7200"/>
        </w:tabs>
        <w:spacing w:after="0" w:line="240" w:lineRule="auto"/>
        <w:rPr>
          <w:rFonts w:cs="Times New Roman"/>
          <w:b/>
          <w:bCs/>
          <w:lang w:val="sk-SK"/>
        </w:rPr>
      </w:pPr>
    </w:p>
    <w:p w:rsidR="0057500B" w:rsidRPr="00644C7B" w:rsidRDefault="0057500B" w:rsidP="0057500B">
      <w:pPr>
        <w:spacing w:after="0" w:line="240" w:lineRule="auto"/>
        <w:rPr>
          <w:b/>
          <w:bCs/>
          <w:lang w:val="sk-SK"/>
        </w:rPr>
      </w:pPr>
    </w:p>
    <w:p w:rsidR="00726566" w:rsidRPr="00644C7B" w:rsidRDefault="00CB0AD2">
      <w:pPr>
        <w:rPr>
          <w:lang w:val="sk-SK"/>
        </w:rPr>
      </w:pPr>
      <w:bookmarkStart w:id="14" w:name="_GoBack"/>
      <w:bookmarkEnd w:id="14"/>
    </w:p>
    <w:sectPr w:rsidR="00726566" w:rsidRPr="00644C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A31382"/>
    <w:multiLevelType w:val="hybridMultilevel"/>
    <w:tmpl w:val="F11E9C36"/>
    <w:lvl w:ilvl="0" w:tplc="49C8F674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C9"/>
    <w:rsid w:val="000634E2"/>
    <w:rsid w:val="005237A2"/>
    <w:rsid w:val="00546B8A"/>
    <w:rsid w:val="0057500B"/>
    <w:rsid w:val="00644C7B"/>
    <w:rsid w:val="00725F52"/>
    <w:rsid w:val="00A23C59"/>
    <w:rsid w:val="00A60DD6"/>
    <w:rsid w:val="00AA42F2"/>
    <w:rsid w:val="00CB0AD2"/>
    <w:rsid w:val="00D409C9"/>
    <w:rsid w:val="00D81195"/>
    <w:rsid w:val="00E17664"/>
    <w:rsid w:val="00E8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AE837-D055-4024-9172-CF30E75C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00B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rsid w:val="0057500B"/>
    <w:pPr>
      <w:suppressAutoHyphens/>
      <w:spacing w:before="240" w:after="120" w:line="240" w:lineRule="auto"/>
      <w:jc w:val="center"/>
    </w:pPr>
    <w:rPr>
      <w:rFonts w:ascii="Arial" w:eastAsia="Times New Roman" w:hAnsi="Arial" w:cs="Arial"/>
      <w:b/>
      <w:bCs/>
      <w:kern w:val="1"/>
      <w:sz w:val="24"/>
      <w:szCs w:val="24"/>
      <w:lang w:val="sr-Cyrl-RS" w:eastAsia="sr-Cyrl-RS"/>
    </w:rPr>
  </w:style>
  <w:style w:type="paragraph" w:customStyle="1" w:styleId="Normal1">
    <w:name w:val="Normal1"/>
    <w:basedOn w:val="Normal"/>
    <w:rsid w:val="0057500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Bartosova</dc:creator>
  <cp:keywords/>
  <dc:description/>
  <cp:lastModifiedBy>Martina Bartosova</cp:lastModifiedBy>
  <cp:revision>3</cp:revision>
  <dcterms:created xsi:type="dcterms:W3CDTF">2022-01-18T15:00:00Z</dcterms:created>
  <dcterms:modified xsi:type="dcterms:W3CDTF">2022-01-19T09:45:00Z</dcterms:modified>
</cp:coreProperties>
</file>