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5C0D16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5C0D16" w:rsidTr="00BA56DF">
        <w:trPr>
          <w:trHeight w:val="1975"/>
        </w:trPr>
        <w:tc>
          <w:tcPr>
            <w:tcW w:w="2552" w:type="dxa"/>
          </w:tcPr>
          <w:p w:rsidR="0028341B" w:rsidRPr="005C0D16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5C0D16"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5C0D16" w:rsidRDefault="005C0D1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5C0D16" w:rsidRDefault="005C0D16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5C0D16" w:rsidRDefault="005C0D16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5C0D16" w:rsidRDefault="005C0D16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5C0D16" w:rsidRDefault="005C0D1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5C0D16" w:rsidRDefault="007E6C2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T: +381 21   </w:t>
            </w:r>
            <w:r w:rsidR="005C0D16">
              <w:rPr>
                <w:rFonts w:ascii="Calibri" w:hAnsi="Calibri"/>
                <w:sz w:val="22"/>
                <w:szCs w:val="22"/>
              </w:rPr>
              <w:t>487  42 68, 487 42 41, 487 43 36</w:t>
            </w:r>
          </w:p>
          <w:p w:rsidR="0028341B" w:rsidRPr="005C0D16" w:rsidRDefault="009A42F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521226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E6C2A" w:rsidRPr="005C0D16" w:rsidRDefault="007E6C2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5C0D16" w:rsidRDefault="008B30B3" w:rsidP="008B30B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PRIJAVA NA NATJEČAJ</w:t>
      </w:r>
    </w:p>
    <w:p w:rsidR="007E6C2A" w:rsidRPr="005C0D16" w:rsidRDefault="003A7C23" w:rsidP="00CB33D4">
      <w:pPr>
        <w:jc w:val="center"/>
        <w:rPr>
          <w:rFonts w:ascii="Calibri" w:hAnsi="Calibri"/>
          <w:b/>
        </w:rPr>
      </w:pPr>
      <w:r w:rsidRPr="003A7C23">
        <w:rPr>
          <w:rFonts w:ascii="Calibri" w:hAnsi="Calibri"/>
          <w:b/>
        </w:rPr>
        <w:t>ZA FINANCIRANJE I SUFINANCIRANJE REKONSTRUKCIJE, ADAPTACIJE, SANACIJE, INVESTICIJSKO I TEKUĆE ODRŽAVANJE OBJEKATA USTANOVA OSNOVNOG, SREDNJEG OBRAZOVANJA I ODGOJA, UČENIČKOG STANDARDA I PREDŠKOLSKIH USTANOVA NA TERITORIJU AUTONOMNE POKRAJINE VOJVODINE ZA 2022. GODINU</w:t>
      </w:r>
      <w:bookmarkStart w:id="0" w:name="_GoBack"/>
      <w:bookmarkEnd w:id="0"/>
    </w:p>
    <w:p w:rsidR="0040048A" w:rsidRPr="005C0D16" w:rsidRDefault="0040048A" w:rsidP="00542A55">
      <w:pPr>
        <w:jc w:val="center"/>
        <w:rPr>
          <w:rFonts w:ascii="Calibri" w:hAnsi="Calibr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5C0D1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5C0D16" w:rsidRDefault="005C0D16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5C0D16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ustanove/jedinice lokalne samouprave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5C0D16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5C0D16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</w:t>
            </w:r>
            <w:r w:rsidR="007E6C2A">
              <w:rPr>
                <w:rFonts w:ascii="Calibri" w:hAnsi="Calibri"/>
                <w:sz w:val="22"/>
                <w:szCs w:val="22"/>
              </w:rPr>
              <w:t>anski broj, sjedište i adresa (u</w:t>
            </w:r>
            <w:r>
              <w:rPr>
                <w:rFonts w:ascii="Calibri" w:hAnsi="Calibri"/>
                <w:sz w:val="22"/>
                <w:szCs w:val="22"/>
              </w:rPr>
              <w:t>lica i broj):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ustanove/jedinice lokalne samouprave (ravnatelj/predsjednik/gradonačelnik)</w:t>
            </w:r>
            <w:r w:rsidR="007E6C2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  <w:r w:rsidR="007E6C2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5C0D16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5C0D16" w:rsidRDefault="005C0D16" w:rsidP="007E6C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5C0D16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5C0D16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5C0D16" w:rsidRDefault="005C0D16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5C0D1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C0D16" w:rsidRDefault="005C0D16" w:rsidP="00542A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projekta - izvođenja radova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5C0D16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5C0D16" w:rsidRDefault="005C0D16" w:rsidP="0062650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projekta – opis planiranih radova 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5C0D16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5C0D16" w:rsidRDefault="005C0D16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Značaj realizacije projekta </w:t>
            </w:r>
            <w:r w:rsidR="007E6C2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radova, održivost i financijska opravdanost  projekta </w:t>
            </w:r>
            <w:r w:rsidR="007E6C2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radova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57F0" w:rsidRPr="005C0D1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5C0D16" w:rsidRDefault="005C0D16" w:rsidP="006265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Broj i naziv tehničke dokumentacije na temelju koje će se izvoditi radovi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ako se prijavljuje za rekonstrukciju, adaptaciju, sanaciju, i investicijsko održavanje objekata),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ili broj i datum ponude</w:t>
            </w:r>
            <w:r>
              <w:rPr>
                <w:rFonts w:ascii="Calibri" w:hAnsi="Calibri"/>
                <w:sz w:val="22"/>
                <w:szCs w:val="22"/>
              </w:rPr>
              <w:t xml:space="preserve"> (ako se prijavljuje za tekuće održavanje objekata</w:t>
            </w:r>
          </w:p>
        </w:tc>
        <w:tc>
          <w:tcPr>
            <w:tcW w:w="5953" w:type="dxa"/>
            <w:vAlign w:val="center"/>
          </w:tcPr>
          <w:p w:rsidR="002A57F0" w:rsidRPr="005C0D16" w:rsidRDefault="002A57F0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5C0D1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5C0D16" w:rsidRDefault="005C0D16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5C0D1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C0D16" w:rsidRDefault="005C0D16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Ukupan iznos</w:t>
            </w:r>
            <w:r>
              <w:rPr>
                <w:rFonts w:ascii="Calibri" w:hAnsi="Calibri"/>
                <w:sz w:val="22"/>
                <w:szCs w:val="22"/>
              </w:rPr>
              <w:t xml:space="preserve"> sredstava potreban za realizaciju projekta </w:t>
            </w:r>
            <w:r w:rsidR="007E6C2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5C0D1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C0D16" w:rsidRDefault="005C0D16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potreban za realizaciju projekta </w:t>
            </w:r>
            <w:r w:rsidR="007E6C2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5C0D1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AC3" w:rsidRPr="005C0D1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5C0D16" w:rsidRDefault="005C0D16" w:rsidP="002A57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4B6AC3" w:rsidRPr="005C0D16" w:rsidRDefault="004B6AC3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2DC9" w:rsidRPr="005C0D1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5C0D16" w:rsidRDefault="005C0D16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9B2DC9" w:rsidRPr="005C0D16" w:rsidRDefault="009B2DC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8"/>
          <w:szCs w:val="8"/>
        </w:rPr>
      </w:pPr>
    </w:p>
    <w:p w:rsidR="007E6C2A" w:rsidRDefault="007E6C2A" w:rsidP="00334289">
      <w:pPr>
        <w:rPr>
          <w:rFonts w:ascii="Calibri" w:hAnsi="Calibri"/>
          <w:sz w:val="8"/>
          <w:szCs w:val="8"/>
        </w:rPr>
      </w:pPr>
    </w:p>
    <w:p w:rsidR="007E6C2A" w:rsidRPr="005C0D16" w:rsidRDefault="007E6C2A" w:rsidP="00334289">
      <w:pPr>
        <w:rPr>
          <w:rFonts w:ascii="Calibri" w:hAnsi="Calibri"/>
          <w:sz w:val="8"/>
          <w:szCs w:val="8"/>
        </w:rPr>
      </w:pPr>
    </w:p>
    <w:p w:rsidR="0028341B" w:rsidRPr="005C0D16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8959"/>
      </w:tblGrid>
      <w:tr w:rsidR="0028341B" w:rsidRPr="005C0D16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5C0D16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5C0D16" w:rsidRDefault="005C0D16" w:rsidP="007E6C2A">
            <w:pPr>
              <w:ind w:left="-6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5C0D16" w:rsidRDefault="005C0D16" w:rsidP="007E6C2A">
      <w:pPr>
        <w:tabs>
          <w:tab w:val="left" w:pos="1455"/>
        </w:tabs>
        <w:spacing w:before="240"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OBRAZOVANJA/JEDINICE LOKALNE SAMOUPRAVE U SLUČAJU DA JE POKRAJINSKO TAJNIŠTVO FINANCIJER ILI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SUFINANCIJER RADOVA </w:t>
      </w:r>
    </w:p>
    <w:p w:rsidR="0028341B" w:rsidRPr="005C0D16" w:rsidRDefault="005C0D16" w:rsidP="007E6C2A">
      <w:pPr>
        <w:tabs>
          <w:tab w:val="left" w:pos="1455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odnosno jedinici lokalne samouprave daje izjavu:   </w:t>
      </w:r>
    </w:p>
    <w:p w:rsidR="0028341B" w:rsidRPr="005C0D16" w:rsidRDefault="007E6C2A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da će se nabava radova</w:t>
      </w:r>
      <w:r w:rsidR="005C0D16">
        <w:t xml:space="preserve"> realizirati sukladno odredbama Zakona o planiranju i izgradnji („Službeni glasnik RS“, broj: 72/09 i 81/09 – ispr., 64/10 </w:t>
      </w:r>
      <w:r>
        <w:t>–</w:t>
      </w:r>
      <w:r w:rsidR="005C0D16">
        <w:t xml:space="preserve"> odluka US, 24/11, 121/12, 42/13 </w:t>
      </w:r>
      <w:r>
        <w:t>–</w:t>
      </w:r>
      <w:r w:rsidR="005C0D16">
        <w:t xml:space="preserve"> odluka US, 50/13 </w:t>
      </w:r>
      <w:r>
        <w:t>–</w:t>
      </w:r>
      <w:r w:rsidR="005C0D16">
        <w:t xml:space="preserve"> odluka US, 98/13 </w:t>
      </w:r>
      <w:r>
        <w:t>–</w:t>
      </w:r>
      <w:r w:rsidR="005C0D16">
        <w:t xml:space="preserve"> odluka US, 132/14, 145/14, 83/18, 31/19, 37/19 – dr. zakon, 9/20 i 52/2021) i  Zakona o javnim nabavama („Službeni glasnik RS“, broj: 91/19);</w:t>
      </w:r>
    </w:p>
    <w:p w:rsidR="0028341B" w:rsidRPr="005C0D16" w:rsidRDefault="005C0D16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40048A" w:rsidRPr="005C0D16" w:rsidRDefault="005C0D16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se pridržavati Općih smjernica Natječaja u pogledu izvođenja radova;</w:t>
      </w:r>
    </w:p>
    <w:p w:rsidR="00015879" w:rsidRPr="005C0D16" w:rsidRDefault="005C0D16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2022. godinu i Upute za realizaciju navedenog ugovora; </w:t>
      </w:r>
    </w:p>
    <w:p w:rsidR="00C016DC" w:rsidRPr="005C0D16" w:rsidRDefault="005C0D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</w:t>
      </w:r>
      <w:r w:rsidR="007E6C2A">
        <w:rPr>
          <w:rFonts w:ascii="Calibri" w:hAnsi="Calibri"/>
          <w:sz w:val="22"/>
          <w:szCs w:val="22"/>
        </w:rPr>
        <w:t>tvrđenog za realizaciju namjene</w:t>
      </w:r>
      <w:r>
        <w:rPr>
          <w:rFonts w:ascii="Calibri" w:hAnsi="Calibri"/>
          <w:sz w:val="22"/>
          <w:szCs w:val="22"/>
        </w:rPr>
        <w:t xml:space="preserve"> za koju su sredstva primljena</w:t>
      </w:r>
      <w:r w:rsidR="007E6C2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pripadajućom dokumentacijom ovjerenom od strane odgovornih osoba;</w:t>
      </w:r>
    </w:p>
    <w:p w:rsidR="0028341B" w:rsidRPr="005C0D16" w:rsidRDefault="005C0D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28341B" w:rsidRPr="005C0D16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5C0D16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5C0D16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5C0D16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5C0D16" w:rsidRDefault="005C0D16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5C0D16" w:rsidRDefault="005C0D16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5C0D16" w:rsidRDefault="005C0D16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8341B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7E6C2A" w:rsidRDefault="007E6C2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7E6C2A" w:rsidRDefault="007E6C2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7E6C2A" w:rsidRDefault="007E6C2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7E6C2A" w:rsidRDefault="007E6C2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7E6C2A" w:rsidRPr="005C0D16" w:rsidRDefault="007E6C2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5C0D16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5C0D16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5C0D16" w:rsidRDefault="005C0D16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403639" w:rsidRPr="005C0D16" w:rsidRDefault="005C0D16" w:rsidP="007E6C2A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403639" w:rsidRPr="005C0D16" w:rsidRDefault="005C0D16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  <w:u w:val="single"/>
        </w:rPr>
        <w:t>preslika tehničke dokumentacije</w:t>
      </w:r>
      <w:r>
        <w:rPr>
          <w:b/>
        </w:rPr>
        <w:t xml:space="preserve"> na temelju koje je tijelo nadležno za izdavanje građevinske dozvole izdalo rješenje o odobrenju izvođenja radova (u slučaju da je </w:t>
      </w:r>
      <w:r>
        <w:rPr>
          <w:b/>
          <w:u w:val="single"/>
        </w:rPr>
        <w:t>vlasnik objekta na kome se izvode radovi AP Vojvodina</w:t>
      </w:r>
      <w:r>
        <w:rPr>
          <w:b/>
        </w:rPr>
        <w:t>, a ustanova 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:rsidR="00403639" w:rsidRPr="005C0D16" w:rsidRDefault="005C0D16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preslika rješenja o odobrenju za izvođenje radova koje izdaje tijelo nadležno za izdavanje građevinske dozvole (u slučaju da je </w:t>
      </w:r>
      <w:r>
        <w:rPr>
          <w:b/>
          <w:u w:val="single"/>
        </w:rPr>
        <w:t>vlasnik objekta na kome se izvode radovi AP Vojvodina,</w:t>
      </w:r>
      <w:r>
        <w:rPr>
          <w:b/>
        </w:rPr>
        <w:t xml:space="preserve"> ustanove koje nisu pribavile rješenje o odobrenju za izvođenje radova, podnose </w:t>
      </w:r>
      <w:r>
        <w:rPr>
          <w:b/>
          <w:u w:val="single"/>
        </w:rPr>
        <w:t>akt nadležnog tijela kojim</w:t>
      </w:r>
      <w:r>
        <w:rPr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403639" w:rsidRPr="005C0D16" w:rsidRDefault="005C0D16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403639" w:rsidRPr="005C0D16" w:rsidRDefault="005C0D16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formi).</w:t>
      </w:r>
    </w:p>
    <w:p w:rsidR="00403639" w:rsidRPr="005C0D16" w:rsidRDefault="005C0D16" w:rsidP="004036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:rsidR="00403639" w:rsidRPr="005C0D16" w:rsidRDefault="005C0D16" w:rsidP="00403639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presliku akta izdanog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>, kojim se potvrđuje da je predmetna vrsta radova u priloženom predmjeru i</w:t>
      </w:r>
      <w:r w:rsidR="007E6C2A">
        <w:rPr>
          <w:rFonts w:ascii="Calibri" w:hAnsi="Calibri"/>
          <w:b/>
          <w:bCs/>
          <w:sz w:val="22"/>
          <w:szCs w:val="22"/>
        </w:rPr>
        <w:t xml:space="preserve"> predračunu radova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u w:val="single"/>
        </w:rPr>
        <w:t>tekuće održavanje objekta</w:t>
      </w:r>
      <w:r>
        <w:rPr>
          <w:rFonts w:ascii="Calibri" w:hAnsi="Calibri"/>
          <w:b/>
          <w:bCs/>
          <w:sz w:val="22"/>
          <w:szCs w:val="22"/>
        </w:rPr>
        <w:t>, odnosno radovi za koje</w:t>
      </w:r>
      <w:r w:rsidR="007E6C2A">
        <w:rPr>
          <w:rFonts w:ascii="Calibri" w:hAnsi="Calibri"/>
          <w:b/>
          <w:bCs/>
          <w:sz w:val="22"/>
          <w:szCs w:val="22"/>
        </w:rPr>
        <w:t xml:space="preserve"> se</w:t>
      </w:r>
      <w:r>
        <w:rPr>
          <w:rFonts w:ascii="Calibri" w:hAnsi="Calibri"/>
          <w:b/>
          <w:bCs/>
          <w:sz w:val="22"/>
          <w:szCs w:val="22"/>
        </w:rPr>
        <w:t xml:space="preserve"> ne izdaje rješenje o odobrenju za izvođenje radova prema Zakonu o planiranju i izgradnji („Sl.  glasnik RS“, broj: 72/09, 81/09 </w:t>
      </w:r>
      <w:r w:rsidR="007E6C2A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ispr., 64/10 – odluka US, 24/11, 121/22, 42/13 </w:t>
      </w:r>
      <w:r w:rsidR="007E6C2A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50/13 </w:t>
      </w:r>
      <w:r w:rsidR="007E6C2A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98/13 </w:t>
      </w:r>
      <w:r w:rsidR="007E6C2A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132/14, 145/14, 83/18, 31/19, 37/19 – dr. zakon, 9/20 i 52/2021);</w:t>
      </w:r>
    </w:p>
    <w:p w:rsidR="00403639" w:rsidRPr="005C0D16" w:rsidRDefault="005C0D16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403639" w:rsidRPr="005C0D16" w:rsidRDefault="005C0D16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formi). </w:t>
      </w:r>
    </w:p>
    <w:p w:rsidR="00D34EC3" w:rsidRPr="005C0D16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9338E" w:rsidRPr="005C0D16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9338E" w:rsidRPr="005C0D16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D34EC3" w:rsidRPr="005C0D16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5C0D16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5C0D16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D34EC3" w:rsidRPr="005C0D16" w:rsidRDefault="005C0D16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5C0D16" w:rsidRDefault="005C0D16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338E" w:rsidRPr="005C0D16" w:rsidRDefault="0029338E" w:rsidP="00882C65">
      <w:pPr>
        <w:jc w:val="both"/>
        <w:rPr>
          <w:rFonts w:ascii="Calibri" w:hAnsi="Calibri"/>
          <w:i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5C0D16" w:rsidRDefault="0029338E" w:rsidP="0029338E">
      <w:pPr>
        <w:rPr>
          <w:rFonts w:ascii="Calibri" w:hAnsi="Calibri"/>
          <w:sz w:val="22"/>
          <w:szCs w:val="22"/>
        </w:rPr>
      </w:pPr>
    </w:p>
    <w:p w:rsidR="00523A73" w:rsidRPr="005C0D16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523A73" w:rsidRPr="005C0D16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FC" w:rsidRDefault="009A42FC" w:rsidP="0029338E">
      <w:r>
        <w:separator/>
      </w:r>
    </w:p>
  </w:endnote>
  <w:endnote w:type="continuationSeparator" w:id="0">
    <w:p w:rsidR="009A42FC" w:rsidRDefault="009A42FC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C23">
          <w:rPr>
            <w:noProof/>
          </w:rPr>
          <w:t>1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FC" w:rsidRDefault="009A42FC" w:rsidP="0029338E">
      <w:r>
        <w:separator/>
      </w:r>
    </w:p>
  </w:footnote>
  <w:footnote w:type="continuationSeparator" w:id="0">
    <w:p w:rsidR="009A42FC" w:rsidRDefault="009A42FC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77662"/>
    <w:rsid w:val="001A33B2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638D1"/>
    <w:rsid w:val="003806B3"/>
    <w:rsid w:val="003A7C2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1226"/>
    <w:rsid w:val="00523A73"/>
    <w:rsid w:val="005245E2"/>
    <w:rsid w:val="005325B1"/>
    <w:rsid w:val="00542A55"/>
    <w:rsid w:val="0054400B"/>
    <w:rsid w:val="0056474F"/>
    <w:rsid w:val="0058529E"/>
    <w:rsid w:val="00586527"/>
    <w:rsid w:val="00594176"/>
    <w:rsid w:val="005B1B2A"/>
    <w:rsid w:val="005C0D16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7E6C2A"/>
    <w:rsid w:val="008276A2"/>
    <w:rsid w:val="008474F3"/>
    <w:rsid w:val="00882C65"/>
    <w:rsid w:val="008A071F"/>
    <w:rsid w:val="008A31D4"/>
    <w:rsid w:val="008B0131"/>
    <w:rsid w:val="008B30B3"/>
    <w:rsid w:val="008C3ED7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A42FC"/>
    <w:rsid w:val="009B2DC9"/>
    <w:rsid w:val="009D4BA3"/>
    <w:rsid w:val="009E3C88"/>
    <w:rsid w:val="00A33BBA"/>
    <w:rsid w:val="00A33F49"/>
    <w:rsid w:val="00A37CDF"/>
    <w:rsid w:val="00A8211B"/>
    <w:rsid w:val="00AB287D"/>
    <w:rsid w:val="00AB69BA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2</cp:revision>
  <cp:lastPrinted>2018-06-12T11:30:00Z</cp:lastPrinted>
  <dcterms:created xsi:type="dcterms:W3CDTF">2022-01-20T10:38:00Z</dcterms:created>
  <dcterms:modified xsi:type="dcterms:W3CDTF">2022-01-20T10:38:00Z</dcterms:modified>
</cp:coreProperties>
</file>