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11" w:rsidRPr="00C86588" w:rsidRDefault="00C86588" w:rsidP="00C86588">
      <w:pPr>
        <w:spacing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ЗДРАВСТВЕНИ ЛЇСТ</w:t>
      </w:r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НАДПОМНУЦЕ: Здравствени лїст виробело Министерство просвити и спорту (Комисия Министерства)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Назва здравственей установи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Число здравственого картону дзецка 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ЗДРАВСТВЕНИ ЛЇСТ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- ВИПОЛНЮЄ РОДИТЕЛЬ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Презвиско и мено дзецка __________________________________________________________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Рок народзеня________________________________________________________________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Мено оца (мацери) 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Занїманє_____________________________________________________________________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Адреса________________________________________________________________________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Телефон/мобилни______________________________________________________________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Дзецинска заградка/школа___________________________________________________________________ Наведзце чи Вашо дзецко хоре од цукровей хороти, епилепсиї, мешачкарства,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гемофилиї, астми, шерцового охореня, хороти зависносци (подцагнуц)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Наведзце терапию хтору Вашо дзецко ма (назва лїку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доза)_________________________________________________________________________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Датум:                                                                                         Подпис родителя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 - ВИПОЛНЮЄ                                        III - ВИПОЛНЮЄ ЛЇКАР ПРОВАДЗАЧ/ ОРДИНИРАЮЦИ ЛЇКАР                                   ЛЇКАР У МЕСЦЕ ПРЕБУВАНЯ ДЗЕЦКА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ПРЕПАТРУНОК ПРЕД РУШАНЬОМ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АКУТНИ ОХОРЕНЯ НА ДЗЕНЬ ПРЕПАТРУНКУ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АЛЕРҐИЯ НА ЛЇК/ПОЖИВУ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ДАТУМ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>ОСТАТНЄЙ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ВАКЦИНАЦИЇ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ПРОЦИВ ТЕТАНУСУ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ХРОНЇЧНИ НЄОБЕРАЦИ ХОРОТИ ОД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ВЕКШЕЙ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СОЦИОМЕДИЦИНСКЕЙ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ЗНАЧНОСЦИ*/ТЕРАПИЯ (назва лїку, доза)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ДЗЕЦКО ЗДРАВЕ И СПОСОБНЕ ЗА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ОДХОД НА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Датум                                        Лїкар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ПРЕПАТРУНОК ПОД ЧАС ПРЕБУВАНЯ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АНАМНЕЗА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СТАТУС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ДИЯҐНОЗА (ОХОРЕНЄ/ПОКАЛЇЧЕНЄ)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ОРДИНОВАНА ТЕРАПИЯ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ПОСЛАНЕ ДО ЗДРАВСТВЕНЕЙ УСТАНОВИ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(назва установи, датум и час)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ВРАЦЕНЕ ДОМУ (датум и час)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Датум                                        Лїкар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*/ дума ше насампредз на:</w:t>
      </w:r>
      <w:r w:rsidR="00FD09BD">
        <w:rPr>
          <w:rFonts w:ascii="Arial" w:hAnsi="Arial"/>
          <w:sz w:val="20"/>
          <w:szCs w:val="20"/>
        </w:rPr>
        <w:t xml:space="preserve"> цукрову хороту, епилепсию, мешa</w:t>
      </w:r>
      <w:bookmarkStart w:id="0" w:name="_GoBack"/>
      <w:bookmarkEnd w:id="0"/>
      <w:r>
        <w:rPr>
          <w:rFonts w:ascii="Arial" w:hAnsi="Arial"/>
          <w:sz w:val="20"/>
          <w:szCs w:val="20"/>
        </w:rPr>
        <w:t>чкарство, гемофилию, астму, хороти шерца, хороти зависносци</w:t>
      </w:r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t>УПУТСТВО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Здравствени лїст ше виполнює на формулару хтори єдинствени и за предшколски и за школски дзеци.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Назва здравственей установи и число картону означує установу у хторей ше дзецко лїчи и ма здравствени картон.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Виполнює ше за дзеци хтори одходза на длужей як 3 днї.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Виполнює го насампредз родитель, а потим лїкар и то найвецей 7 днї пред рушаньом дзецка.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Лїкар здравствени лїст виполнює на основи препатрунку дзецка и увиду до здравственого картону.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За предшколски дзеци виполнює ординируюци лїкар або лїкар у предшколскей установи – оводи, а за школски дзеци виполнює лїкар при хторому ше дзецко лїчи у случаю хороти.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Рубрику I виполнює родитель, рубрику II ординируюци лїкар дзецка або лїкар у предшколскей установи, рубрику III лїкар провадзач або лїкар у месце пребуваня дзецка.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Под час пребуваня здравствени лїст ше находзи при медицинскей шестри, воспитачови, учительови, наставнїкови, професорови або руководительови драги.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По врацаню дзецка, у случайох кед було лїкарских интервенцийох, здравствени лїст ше доручує лїкарови при хторому ше дзецко лїчи або родительови хтори ма обовязку го уручиц лїкарови.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8560BD"/>
    <w:rsid w:val="00C86588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Bogdan Rac</cp:lastModifiedBy>
  <cp:revision>3</cp:revision>
  <dcterms:created xsi:type="dcterms:W3CDTF">2023-02-23T12:00:00Z</dcterms:created>
  <dcterms:modified xsi:type="dcterms:W3CDTF">2023-08-21T07:35:00Z</dcterms:modified>
</cp:coreProperties>
</file>