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14:paraId="0764202A" w14:textId="77777777" w:rsidR="00B80683" w:rsidRPr="006045E7" w:rsidRDefault="00B80683" w:rsidP="0005265E">
            <w:pPr>
              <w:spacing w:after="0" w:line="240" w:lineRule="auto"/>
              <w:rPr>
                <w:sz w:val="18"/>
                <w:szCs w:val="20"/>
              </w:rPr>
            </w:pPr>
            <w:r>
              <w:rPr>
                <w:sz w:val="18"/>
                <w:szCs w:val="20"/>
              </w:rPr>
              <w:t>Provincia Autonomă Voivodina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Secretariatul Provincial pentru Educaţie, Reglementări,</w:t>
            </w:r>
          </w:p>
          <w:p w14:paraId="11BDBDEE" w14:textId="77777777" w:rsidR="00B80683" w:rsidRPr="006045E7" w:rsidRDefault="00B80683" w:rsidP="0005265E">
            <w:pPr>
              <w:spacing w:after="0" w:line="240" w:lineRule="auto"/>
              <w:rPr>
                <w:rFonts w:cs="Arial"/>
                <w:b/>
              </w:rPr>
            </w:pPr>
            <w:r>
              <w:rPr>
                <w:b/>
              </w:rPr>
              <w:t>Administraţie şi Minorităţile Naţionale - Comunităţile Naţionale</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009942E7" w:rsidR="00B80683" w:rsidRPr="00BD6C4F" w:rsidRDefault="00B80683" w:rsidP="0005265E">
            <w:pPr>
              <w:tabs>
                <w:tab w:val="center" w:pos="4703"/>
                <w:tab w:val="right" w:pos="9406"/>
              </w:tabs>
              <w:spacing w:after="0" w:line="240" w:lineRule="auto"/>
              <w:rPr>
                <w:sz w:val="16"/>
                <w:szCs w:val="16"/>
              </w:rPr>
            </w:pPr>
            <w:r>
              <w:rPr>
                <w:sz w:val="16"/>
                <w:szCs w:val="16"/>
              </w:rPr>
              <w:t>NUMĂRUL: 128-111-107/03.03.2023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DATA:</w:t>
            </w:r>
            <w:r>
              <w:rPr>
                <w:color w:val="000000" w:themeColor="text1"/>
                <w:sz w:val="16"/>
                <w:szCs w:val="16"/>
              </w:rPr>
              <w:t xml:space="preserve"> 18.10.2023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 xml:space="preserve">În baza articolului 102 din Legea privind angajații în provinciile autonome și unitățile autoguvernării locale („Monitorul oficial al R.S.” numerele: 21/16, 113/17, 113/17-altă lege, 95/18 şi 114/21) și articolului 11 din Ordonanța privind realizarea concursului intern și public pentru completarea locurilor de muncă în provinciile autonome și unitățile autoguvernării locale („Monitorul oficial al R.S.” numărul: 95/16 şi 12/22), se publică </w:t>
      </w:r>
    </w:p>
    <w:p w14:paraId="6D48DE8D" w14:textId="13BBF41B" w:rsidR="0033165F" w:rsidRDefault="00BD6C4F" w:rsidP="0033165F">
      <w:pPr>
        <w:shd w:val="clear" w:color="auto" w:fill="FFFFFF"/>
        <w:jc w:val="center"/>
        <w:rPr>
          <w:rFonts w:eastAsia="Times New Roman"/>
          <w:sz w:val="20"/>
          <w:szCs w:val="20"/>
        </w:rPr>
      </w:pPr>
      <w:r>
        <w:rPr>
          <w:b/>
          <w:bCs/>
          <w:sz w:val="20"/>
          <w:szCs w:val="20"/>
        </w:rPr>
        <w:t>CONCURSUL PUBLIC PENTRU COMPLETAREA LOCULUI DE MUNCĂ EXECUTIV LA SECRETARIATUL  PROVINCIAL PENTRU EDUCAȚIE, REGLEMENTĂRI, ADMINISTRAŢIE ŞI MINORITĂŢILE NAŢIONALE - COMUNITĂŢILE NAŢIONALE</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14:paraId="41FBA423" w14:textId="77777777"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14:paraId="1E2CAB61" w14:textId="77777777" w:rsidR="006431E6" w:rsidRDefault="006431E6" w:rsidP="006431E6">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 traducător pentru limba slovacă - 1 executant, pe timp nedeterminat</w:t>
      </w:r>
    </w:p>
    <w:p w14:paraId="32B76FF2" w14:textId="77777777" w:rsidR="006431E6" w:rsidRDefault="006431E6" w:rsidP="006431E6">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14:paraId="424E6A3C" w14:textId="77777777" w:rsidR="006431E6" w:rsidRPr="00245CED" w:rsidRDefault="006431E6" w:rsidP="006431E6">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Efectuează activități administrative-tehnice complexe de traducere a reglementărilor, actelor generale și a altor materiale, care necesită o cunoaștere mai largă materiei dintr-un domeniu sau din mai multe domenii din limba sârbă în limba slovacă și invers; traduce actele care se publică în „Buletinul oficial al P.A.V.” din limba sârbă în limba slovacă; conformează termenii, unifică stilistic, lecturează și corectează materialul tradus; efectuează activități complexe de traducere simultană și consecutivă la ședințele Adunării P.A. Voivodina, conferințe internaționale și regionale, consfătuiri, seminarii în țară și străinătate cu ocazia vizitelor diplomatice la Adunare și Guvernul Provincial din limba sârbă în limba slovacă și invers.</w:t>
      </w:r>
    </w:p>
    <w:p w14:paraId="554E5909" w14:textId="77777777" w:rsidR="006431E6" w:rsidRPr="00245CED" w:rsidRDefault="006431E6" w:rsidP="006431E6">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Condițiile: </w:t>
      </w:r>
      <w:r>
        <w:rPr>
          <w:rFonts w:asciiTheme="minorHAnsi" w:hAnsiTheme="minorHAnsi"/>
          <w:sz w:val="20"/>
          <w:szCs w:val="20"/>
        </w:rPr>
        <w:t>studii superioare dobândite în domeniul social și umanist, științelor tehnico-tehnologice, reale-matematică sau medicale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doi ani de experiență în muncă la activități de traducere sau traducător judiciar permanent pentru limba slovacă, nivel de bază de cunoștințe la calculator, examenul de stat de specialitate promovat, precum și competențe necesare pentru îndeplinirea activităţilor.</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rPr>
      </w:pPr>
      <w:r>
        <w:rPr>
          <w:b/>
          <w:bCs/>
          <w:sz w:val="20"/>
          <w:szCs w:val="20"/>
        </w:rPr>
        <w:t>Condiții generale de muncă în organele Provinciei Autonome Voivodina:</w:t>
      </w:r>
      <w:r>
        <w:rPr>
          <w:sz w:val="20"/>
          <w:szCs w:val="20"/>
        </w:rPr>
        <w:t xml:space="preserve"> participantul la concursul public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reglementări şi de actul de sistematizare a locurilor de muncă.</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14:paraId="44779F33" w14:textId="77777777" w:rsidR="006431E6" w:rsidRDefault="006431E6" w:rsidP="006431E6">
      <w:pPr>
        <w:spacing w:before="120" w:after="120"/>
        <w:contextualSpacing/>
        <w:rPr>
          <w:rFonts w:eastAsia="Times New Roman"/>
          <w:sz w:val="20"/>
          <w:szCs w:val="20"/>
        </w:rPr>
      </w:pPr>
      <w:r>
        <w:rPr>
          <w:sz w:val="20"/>
          <w:szCs w:val="20"/>
        </w:rPr>
        <w:t>În procedura de selecție se vor testa următoarele competențe:</w:t>
      </w:r>
    </w:p>
    <w:p w14:paraId="3C2352C0" w14:textId="77777777" w:rsidR="006431E6" w:rsidRDefault="006431E6" w:rsidP="006431E6">
      <w:pPr>
        <w:spacing w:before="120" w:after="120"/>
        <w:contextualSpacing/>
        <w:rPr>
          <w:rFonts w:eastAsia="Times New Roman"/>
          <w:sz w:val="20"/>
          <w:szCs w:val="20"/>
          <w:lang w:val="sr-Cyrl-RS" w:eastAsia="en-GB"/>
        </w:rPr>
      </w:pPr>
    </w:p>
    <w:p w14:paraId="322A66D1" w14:textId="77777777" w:rsidR="006431E6" w:rsidRPr="00D331E3" w:rsidRDefault="006431E6" w:rsidP="006431E6">
      <w:pPr>
        <w:pStyle w:val="ListParagraph"/>
        <w:numPr>
          <w:ilvl w:val="0"/>
          <w:numId w:val="6"/>
        </w:numPr>
        <w:spacing w:before="120" w:after="120"/>
        <w:rPr>
          <w:rFonts w:eastAsia="Times New Roman"/>
          <w:sz w:val="20"/>
          <w:szCs w:val="20"/>
        </w:rPr>
      </w:pPr>
      <w:r>
        <w:rPr>
          <w:sz w:val="20"/>
          <w:szCs w:val="20"/>
        </w:rPr>
        <w:t>Competențele funcționale generale:</w:t>
      </w:r>
    </w:p>
    <w:p w14:paraId="1FB73C51" w14:textId="77777777" w:rsidR="006431E6" w:rsidRPr="00D331E3" w:rsidRDefault="006431E6" w:rsidP="006431E6">
      <w:pPr>
        <w:pStyle w:val="ListParagraph"/>
        <w:spacing w:before="120" w:after="120"/>
        <w:rPr>
          <w:rFonts w:eastAsia="Times New Roman"/>
          <w:sz w:val="20"/>
          <w:szCs w:val="20"/>
        </w:rPr>
      </w:pPr>
      <w:r>
        <w:rPr>
          <w:sz w:val="20"/>
          <w:szCs w:val="20"/>
        </w:rPr>
        <w:t>-organizarea și activitatea organelor Provinciei Autonome-se va verifica prin test (în scris)</w:t>
      </w:r>
    </w:p>
    <w:p w14:paraId="5391A17A" w14:textId="77777777" w:rsidR="006431E6" w:rsidRPr="00D331E3" w:rsidRDefault="006431E6" w:rsidP="006431E6">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14:paraId="14ECAC0D" w14:textId="77777777" w:rsidR="006431E6" w:rsidRDefault="006431E6" w:rsidP="006431E6">
      <w:pPr>
        <w:pStyle w:val="ListParagraph"/>
        <w:spacing w:before="120" w:after="120"/>
        <w:rPr>
          <w:rFonts w:eastAsia="Times New Roman"/>
          <w:sz w:val="20"/>
          <w:szCs w:val="20"/>
        </w:rPr>
      </w:pPr>
      <w:r>
        <w:rPr>
          <w:sz w:val="20"/>
          <w:szCs w:val="20"/>
        </w:rPr>
        <w:t>- comunicarea în afaceri - se va verifica prin test (în scris)</w:t>
      </w:r>
    </w:p>
    <w:p w14:paraId="56912352" w14:textId="77777777" w:rsidR="006431E6" w:rsidRPr="00EA1409" w:rsidRDefault="006431E6" w:rsidP="006431E6">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1904EE43" w14:textId="77777777" w:rsidR="006431E6" w:rsidRPr="00650C62" w:rsidRDefault="006431E6" w:rsidP="006431E6">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14:paraId="6D354246" w14:textId="77777777" w:rsidR="006431E6" w:rsidRDefault="006431E6" w:rsidP="006431E6">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14:paraId="2F3C71A4" w14:textId="77777777" w:rsidR="006431E6" w:rsidRDefault="006431E6" w:rsidP="006431E6">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14:paraId="3CE05DF2" w14:textId="77777777" w:rsidR="006431E6" w:rsidRPr="008820A1" w:rsidRDefault="006431E6" w:rsidP="006431E6">
      <w:pPr>
        <w:pStyle w:val="ListParagraph"/>
        <w:shd w:val="clear" w:color="auto" w:fill="FFFFFF"/>
        <w:spacing w:line="345" w:lineRule="atLeast"/>
        <w:rPr>
          <w:rFonts w:eastAsia="Times New Roman"/>
          <w:sz w:val="20"/>
          <w:szCs w:val="20"/>
        </w:rPr>
      </w:pPr>
      <w:r>
        <w:rPr>
          <w:sz w:val="20"/>
          <w:szCs w:val="20"/>
        </w:rP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vor fi verificate printr-o simulare în scris</w:t>
      </w:r>
    </w:p>
    <w:p w14:paraId="0680DDB1" w14:textId="77777777" w:rsidR="006431E6" w:rsidRPr="00B96A10" w:rsidRDefault="006431E6" w:rsidP="006431E6">
      <w:pPr>
        <w:pStyle w:val="ListParagraph"/>
        <w:shd w:val="clear" w:color="auto" w:fill="FFFFFF"/>
        <w:spacing w:after="225" w:line="345" w:lineRule="atLeast"/>
        <w:rPr>
          <w:rFonts w:eastAsia="Times New Roman"/>
          <w:sz w:val="20"/>
          <w:szCs w:val="20"/>
          <w:lang w:val="sr-Cyrl-RS" w:eastAsia="en-GB"/>
        </w:rPr>
      </w:pPr>
    </w:p>
    <w:p w14:paraId="18C57B70" w14:textId="77777777" w:rsidR="006431E6" w:rsidRDefault="006431E6" w:rsidP="006431E6">
      <w:pPr>
        <w:pStyle w:val="ListParagraph"/>
        <w:rPr>
          <w:rFonts w:eastAsia="Times New Roman"/>
          <w:sz w:val="20"/>
          <w:szCs w:val="20"/>
        </w:rPr>
      </w:pPr>
      <w:r>
        <w:rPr>
          <w:sz w:val="20"/>
          <w:szCs w:val="20"/>
        </w:rPr>
        <w:t>2-b) pentru un anumit loc de muncă:</w:t>
      </w:r>
    </w:p>
    <w:p w14:paraId="6B1D2AA3" w14:textId="77777777" w:rsidR="006431E6" w:rsidRPr="00455E6D" w:rsidRDefault="006431E6" w:rsidP="006431E6">
      <w:pPr>
        <w:pStyle w:val="ListParagraph"/>
        <w:rPr>
          <w:rFonts w:eastAsia="Times New Roman"/>
          <w:sz w:val="20"/>
          <w:szCs w:val="20"/>
        </w:rPr>
      </w:pPr>
      <w:r>
        <w:rPr>
          <w:sz w:val="20"/>
          <w:szCs w:val="20"/>
        </w:rPr>
        <w:t xml:space="preserve">- documente de planificare, reglementări și acte din competenţa și organizarea organelor: Statutul Provinciei Autonome Voivodina, Hotărârea Adunării Provinciei privind administraţia provicială, Legea privind stabilirea competenţelor Provinciei Autonome Voivodina și </w:t>
      </w:r>
    </w:p>
    <w:p w14:paraId="58F99CD5" w14:textId="77777777" w:rsidR="006431E6" w:rsidRPr="00B30B24" w:rsidRDefault="006431E6" w:rsidP="006431E6">
      <w:pPr>
        <w:pStyle w:val="ListParagraph"/>
        <w:rPr>
          <w:rFonts w:eastAsia="Times New Roman"/>
          <w:sz w:val="20"/>
          <w:szCs w:val="20"/>
        </w:rPr>
      </w:pPr>
      <w:r>
        <w:rPr>
          <w:sz w:val="20"/>
          <w:szCs w:val="20"/>
        </w:rPr>
        <w:t>- reglementări relevante din sfera de atribuţii a locului de muncă: Ordonanța privind managementul de birou al organelor administrației de stat - va fi verificată printr-o simulare în scris.</w:t>
      </w:r>
    </w:p>
    <w:p w14:paraId="7B028DB0" w14:textId="77777777" w:rsidR="006431E6" w:rsidRDefault="006431E6" w:rsidP="006431E6">
      <w:pPr>
        <w:spacing w:after="0" w:line="240" w:lineRule="auto"/>
        <w:ind w:left="150" w:right="150" w:firstLine="240"/>
        <w:jc w:val="both"/>
        <w:rPr>
          <w:rFonts w:eastAsia="Times New Roman"/>
          <w:sz w:val="20"/>
          <w:szCs w:val="20"/>
          <w:shd w:val="clear" w:color="auto" w:fill="FFFFFF"/>
          <w:lang w:val="sr-Cyrl-RS" w:eastAsia="en-GB"/>
        </w:rPr>
      </w:pPr>
    </w:p>
    <w:p w14:paraId="2C0291E0" w14:textId="77777777" w:rsidR="006431E6" w:rsidRPr="00B96A10" w:rsidRDefault="006431E6" w:rsidP="006431E6">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14:paraId="65B5B498" w14:textId="3F2CC991"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public: </w:t>
      </w:r>
      <w:r>
        <w:rPr>
          <w:sz w:val="20"/>
          <w:szCs w:val="20"/>
          <w:shd w:val="clear" w:color="auto" w:fill="FFFFFF"/>
        </w:rPr>
        <w:t>Termenul de prezentare a cererilor este 15 zile și începe pe data de 20.10.2023 și expiră pe 03.11.2023.</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Bojana Adžić Makivić telefon: 021/4874373</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Data publicării:</w:t>
      </w:r>
      <w:r>
        <w:rPr>
          <w:color w:val="000000" w:themeColor="text1"/>
          <w:sz w:val="20"/>
          <w:szCs w:val="20"/>
          <w:shd w:val="clear" w:color="auto" w:fill="FFFFFF"/>
        </w:rPr>
        <w:t xml:space="preserve"> 19.10.2023 </w:t>
      </w:r>
    </w:p>
    <w:p w14:paraId="0F693722" w14:textId="4EAFDF85"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Secretariatul Provincial pentru Educaţie, Reglementări, Administraţie și Minorităţile Naţionale - Comunităţile Naţionale, cu mențiunea „Pentru concursul public pentru completarea locului de muncă consilier-traducător pentru limba slovacă- 1 executant”.</w:t>
      </w:r>
    </w:p>
    <w:p w14:paraId="28C646B7" w14:textId="3968B983" w:rsidR="00DD6BEA" w:rsidRPr="00D2653B" w:rsidRDefault="00DD6BEA" w:rsidP="00DD6BEA">
      <w:pPr>
        <w:rPr>
          <w:rFonts w:eastAsia="Times New Roman"/>
          <w:sz w:val="20"/>
          <w:szCs w:val="20"/>
        </w:rPr>
      </w:pPr>
      <w:r>
        <w:rPr>
          <w:b/>
          <w:bCs/>
          <w:sz w:val="20"/>
          <w:szCs w:val="20"/>
          <w:shd w:val="clear" w:color="auto" w:fill="FFFFFF"/>
        </w:rPr>
        <w:t>IX Dovezile care se prezintă anexate cererii la concursul public</w:t>
      </w:r>
      <w:r>
        <w:rPr>
          <w:sz w:val="20"/>
          <w:szCs w:val="20"/>
        </w:rPr>
        <w:t>: </w:t>
      </w:r>
    </w:p>
    <w:p w14:paraId="7346302C" w14:textId="18F9842D" w:rsidR="006431E6" w:rsidRPr="003B47C6" w:rsidRDefault="006431E6" w:rsidP="006431E6">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public alege dacă va procura singur dovezi privind faptele despre care se ține evidența oficială sau organul o va face în locul acestuia; </w:t>
      </w:r>
    </w:p>
    <w:p w14:paraId="66B3057D" w14:textId="77777777" w:rsidR="006431E6" w:rsidRPr="003B47C6" w:rsidRDefault="006431E6" w:rsidP="006431E6">
      <w:pPr>
        <w:spacing w:after="0"/>
        <w:jc w:val="both"/>
        <w:rPr>
          <w:rFonts w:eastAsia="Times New Roman"/>
          <w:sz w:val="20"/>
          <w:szCs w:val="20"/>
        </w:rPr>
      </w:pPr>
      <w:r>
        <w:rPr>
          <w:sz w:val="20"/>
          <w:szCs w:val="20"/>
        </w:rPr>
        <w:lastRenderedPageBreak/>
        <w:t>2. biografie cu mențiuni privind experiența în muncă de până în prezent;</w:t>
      </w:r>
    </w:p>
    <w:p w14:paraId="7CE66FD6" w14:textId="77777777" w:rsidR="006431E6" w:rsidRPr="003B47C6" w:rsidRDefault="006431E6" w:rsidP="006431E6">
      <w:pPr>
        <w:spacing w:after="0"/>
        <w:jc w:val="both"/>
        <w:rPr>
          <w:rFonts w:eastAsia="Times New Roman"/>
          <w:sz w:val="20"/>
          <w:szCs w:val="20"/>
        </w:rPr>
      </w:pPr>
      <w:r>
        <w:rPr>
          <w:sz w:val="20"/>
          <w:szCs w:val="20"/>
        </w:rPr>
        <w:t xml:space="preserve">3. originalul sau fotocopia autentificată a certificatului de cetăţenie; </w:t>
      </w:r>
    </w:p>
    <w:p w14:paraId="2F5D665F" w14:textId="77777777" w:rsidR="006431E6" w:rsidRPr="0095234D" w:rsidRDefault="006431E6" w:rsidP="006431E6">
      <w:pPr>
        <w:spacing w:after="0"/>
        <w:jc w:val="both"/>
        <w:rPr>
          <w:rFonts w:eastAsia="Times New Roman"/>
          <w:sz w:val="20"/>
          <w:szCs w:val="20"/>
        </w:rPr>
      </w:pPr>
      <w:r>
        <w:rPr>
          <w:sz w:val="20"/>
          <w:szCs w:val="20"/>
        </w:rPr>
        <w:t xml:space="preserve">4. fotocopia autentificată a buletinului de identitate, respectiv extrasul de cititor electronic biometric al buletinului de identitate; </w:t>
      </w:r>
    </w:p>
    <w:p w14:paraId="2D2D0748" w14:textId="1C682C8E" w:rsidR="006431E6" w:rsidRPr="003B47C6" w:rsidRDefault="006431E6" w:rsidP="006431E6">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afişării concursului public; </w:t>
      </w:r>
    </w:p>
    <w:p w14:paraId="337D148C" w14:textId="77777777" w:rsidR="006431E6" w:rsidRPr="003B47C6" w:rsidRDefault="006431E6" w:rsidP="006431E6">
      <w:pPr>
        <w:spacing w:after="0"/>
        <w:jc w:val="both"/>
        <w:rPr>
          <w:rFonts w:eastAsia="Times New Roman"/>
          <w:sz w:val="20"/>
          <w:szCs w:val="20"/>
        </w:rPr>
      </w:pPr>
      <w:r>
        <w:rPr>
          <w:sz w:val="20"/>
          <w:szCs w:val="20"/>
        </w:rPr>
        <w:t>6. originalul sau fotocopia autentificată a diplomei care confirmă gradul de instruire;</w:t>
      </w:r>
    </w:p>
    <w:p w14:paraId="608A0BF5" w14:textId="77777777" w:rsidR="006431E6" w:rsidRDefault="006431E6" w:rsidP="006431E6">
      <w:pPr>
        <w:spacing w:after="0"/>
        <w:jc w:val="both"/>
        <w:rPr>
          <w:rFonts w:eastAsia="Times New Roman"/>
          <w:sz w:val="20"/>
          <w:szCs w:val="20"/>
        </w:rPr>
      </w:pPr>
      <w:r>
        <w:rPr>
          <w:sz w:val="20"/>
          <w:szCs w:val="20"/>
        </w:rPr>
        <w:t>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14:paraId="2AF9B2B0" w14:textId="77777777" w:rsidR="006431E6" w:rsidRPr="003B47C6" w:rsidRDefault="006431E6" w:rsidP="006431E6">
      <w:pPr>
        <w:spacing w:after="0"/>
        <w:jc w:val="both"/>
        <w:rPr>
          <w:rFonts w:eastAsia="Times New Roman"/>
          <w:sz w:val="20"/>
          <w:szCs w:val="20"/>
        </w:rPr>
      </w:pPr>
      <w:r>
        <w:rPr>
          <w:sz w:val="20"/>
          <w:szCs w:val="20"/>
        </w:rPr>
        <w:t>8. originalul sau fotocopia dovezii privind cel puțin doi ani de experiență în muncă la activități de traducere (adeverințe, decizii, contracte și alte acte din care se poate determina în ce perioadă a fost dobândită experiența la activități de traducere) sau dovadă că este traducător judiciar permanent pentru limba slovacă (decizia privind numirea de traducător judiciar permanent pentru limba slovacă)</w:t>
      </w:r>
    </w:p>
    <w:p w14:paraId="4848C701" w14:textId="77777777" w:rsidR="006431E6" w:rsidRPr="003B47C6" w:rsidRDefault="006431E6" w:rsidP="006431E6">
      <w:pPr>
        <w:spacing w:after="0"/>
        <w:jc w:val="both"/>
        <w:rPr>
          <w:rFonts w:eastAsia="Times New Roman"/>
          <w:sz w:val="20"/>
          <w:szCs w:val="20"/>
        </w:rPr>
      </w:pPr>
      <w:r>
        <w:rPr>
          <w:sz w:val="20"/>
          <w:szCs w:val="20"/>
        </w:rPr>
        <w:t>9. declarație semnată (formularul 3) că, candidatului nu i-a încetat raportul de muncă la organul de stat, respectiv la organul Provinciei Autonome și unității autoguvernării locale, din cauza unei încălcări mai grave din  raportul de muncă,</w:t>
      </w:r>
    </w:p>
    <w:p w14:paraId="2B074CA1" w14:textId="77777777" w:rsidR="006431E6" w:rsidRPr="00EA1409" w:rsidRDefault="006431E6" w:rsidP="006431E6">
      <w:pPr>
        <w:spacing w:after="0"/>
        <w:jc w:val="both"/>
        <w:rPr>
          <w:rFonts w:eastAsia="Times New Roman"/>
          <w:sz w:val="20"/>
          <w:szCs w:val="20"/>
        </w:rPr>
      </w:pPr>
      <w:r>
        <w:rPr>
          <w:sz w:val="20"/>
          <w:szCs w:val="20"/>
        </w:rPr>
        <w:t>10. originalul sau fotocopia autentificată a dovezii privind cunoștințele de lucru la calculator (certificat valabil, adeverinţă sau altă dovadă adecvată privind cunoaşterea lucrului la calculator),</w:t>
      </w:r>
    </w:p>
    <w:p w14:paraId="5213791B" w14:textId="77777777" w:rsidR="006431E6" w:rsidRDefault="006431E6" w:rsidP="006431E6">
      <w:pPr>
        <w:spacing w:after="0"/>
        <w:jc w:val="both"/>
        <w:rPr>
          <w:rFonts w:eastAsia="Times New Roman"/>
          <w:sz w:val="20"/>
          <w:szCs w:val="20"/>
        </w:rPr>
      </w:pPr>
      <w:r>
        <w:rPr>
          <w:sz w:val="20"/>
          <w:szCs w:val="20"/>
        </w:rPr>
        <w:t>11 . originalul sau fotocopia autentificată a certificatului privind promovarea examenului de stat de specialitate.</w:t>
      </w:r>
    </w:p>
    <w:p w14:paraId="5019D8A0" w14:textId="77777777" w:rsidR="006431E6" w:rsidRPr="00EA1409" w:rsidRDefault="006431E6" w:rsidP="006431E6">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0A984779" w14:textId="77777777" w:rsidR="006431E6" w:rsidRDefault="006431E6" w:rsidP="006431E6">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dovada sub numărul curent 10,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Dispozitia art. 9 al. 3 şi 4 și 103 din Legea privind procedura administrativă generală („Monitorul oficial al R.S.“, numerele18/16</w:t>
      </w:r>
      <w:r>
        <w:t xml:space="preserve"> </w:t>
      </w:r>
      <w:r>
        <w:rPr>
          <w:sz w:val="20"/>
          <w:szCs w:val="20"/>
          <w:shd w:val="clear" w:color="auto" w:fill="FFFFFF"/>
        </w:rPr>
        <w:t>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14:paraId="0D518295" w14:textId="109A1F9A" w:rsidR="006431E6" w:rsidRDefault="006431E6" w:rsidP="006431E6">
      <w:pPr>
        <w:jc w:val="both"/>
        <w:rPr>
          <w:rFonts w:eastAsia="Times New Roman"/>
          <w:sz w:val="20"/>
          <w:szCs w:val="20"/>
        </w:rPr>
      </w:pPr>
      <w:r>
        <w:rPr>
          <w:sz w:val="20"/>
          <w:szCs w:val="20"/>
          <w:shd w:val="clear" w:color="auto" w:fill="FFFFFF"/>
        </w:rPr>
        <w:t xml:space="preserve">Dovezile care se prezintă anexate cererii la prezentul concurs, și despre care se ține evidența oficială sunt </w:t>
      </w:r>
      <w:r>
        <w:rPr>
          <w:sz w:val="20"/>
          <w:szCs w:val="20"/>
        </w:rPr>
        <w:t>certificatul de cetățenie, adeverința MAI că persoana nu a fost condamnată la o pedeapsă necondiționată cu închisoare de cel puțin șase luni, certificatul privind examenul de stat de specialitate promovat, certificatul privind numirea de traducător judiciar permanent pentru limba slovacă.</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t>Participantul la concursul public trebuie să se declare cu privire la faptul dacă organul va procura din oficiu dovezile menționate anterior de la organul care este competent pentru ținerea evidenței oficiale ori va procura el însuşi dovada menționată în termenul prevăzut.</w:t>
      </w:r>
    </w:p>
    <w:p w14:paraId="15956727" w14:textId="1B3662CA" w:rsidR="006A6306" w:rsidRDefault="00B80683" w:rsidP="00B91F6A">
      <w:pPr>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 Dacă participantul la concurs alege </w:t>
      </w:r>
      <w:r>
        <w:rPr>
          <w:b/>
          <w:bCs/>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 xml:space="preserve">în </w:t>
      </w:r>
      <w:r>
        <w:rPr>
          <w:i/>
          <w:sz w:val="20"/>
          <w:szCs w:val="20"/>
          <w:u w:val="single"/>
          <w:shd w:val="clear" w:color="auto" w:fill="FFFFFF"/>
        </w:rPr>
        <w:lastRenderedPageBreak/>
        <w:t>cererea la concursul public să se declare aparte în scris și să semneze declarația care este parte integrantă a concursului public-(formularul 1) Declarația privind acordarea consimţământului pentru folosirea datelor personale cu scopul colectării datelor pentru dovada menționată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rPr>
      </w:pPr>
      <w:r>
        <w:rPr>
          <w:sz w:val="20"/>
          <w:szCs w:val="20"/>
          <w:shd w:val="clear" w:color="auto" w:fill="FFFFFF"/>
        </w:rPr>
        <w:t>Dacă participantul la concursul public alege</w:t>
      </w:r>
      <w:r>
        <w:rPr>
          <w:b/>
          <w:bCs/>
          <w:sz w:val="20"/>
          <w:szCs w:val="20"/>
          <w:shd w:val="clear" w:color="auto" w:fill="FFFFFF"/>
        </w:rPr>
        <w:t xml:space="preserve"> să procure el însuşi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public să se declare aparte în scris și să semneze declarația care este parte integrantă a concursului public-(formularul 2)</w:t>
      </w:r>
    </w:p>
    <w:p w14:paraId="1FA2EF3A" w14:textId="462DE7CA"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10.11.2023, fapt despre care  participanții la concurs vor fi informați la numerele de telefon pe care le-au menţionat în cererile lor și prin e-mail la adresele de e-mail.</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cele inadmisibile, neinteligibile sau incomplete şi cererile care nu sunt însoțite de toate dovezile necesare (conform textului concursului public) în original sau fotocopia autentificată de organul competent pentru autentificarea fotocopiilor, vor fi respinse prin Decizia Comisiei de concurs.</w:t>
      </w:r>
      <w:r>
        <w:rPr>
          <w:sz w:val="20"/>
          <w:szCs w:val="20"/>
        </w:rPr>
        <w:br/>
      </w:r>
      <w:r>
        <w:rPr>
          <w:sz w:val="20"/>
          <w:szCs w:val="20"/>
          <w:shd w:val="clear" w:color="auto" w:fill="FFFFFF"/>
        </w:rPr>
        <w:t>Concursul public îl desfăşoară Comisia de concurs înființată prin decizia secretarului provincial.</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5CE96372" w:rsidR="00BD6C4F" w:rsidRPr="004E669A" w:rsidRDefault="00BD6C4F" w:rsidP="00BD6C4F">
      <w:pPr>
        <w:jc w:val="both"/>
        <w:rPr>
          <w:rFonts w:eastAsia="Times New Roman"/>
          <w:sz w:val="20"/>
          <w:szCs w:val="20"/>
          <w:shd w:val="clear" w:color="auto" w:fill="FFFFFF"/>
        </w:rPr>
      </w:pPr>
      <w:r>
        <w:rPr>
          <w:sz w:val="20"/>
          <w:szCs w:val="20"/>
          <w:shd w:val="clear" w:color="auto" w:fill="FFFFFF"/>
        </w:rPr>
        <w:t>Prezentul concurs public se publică pe afișierul și pe site-ul Secretariatului și pe pagina de internet a Serviciului de Administrare a Resurselor Umane, iar în cotidianul „Alo” se publică informația privind concursul public.</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Szakállas Zsolt</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bCs/>
          <w:sz w:val="20"/>
          <w:szCs w:val="20"/>
        </w:rPr>
        <w:lastRenderedPageBreak/>
        <w:t>FORMULARUL  1</w:t>
      </w:r>
    </w:p>
    <w:p w14:paraId="5A96944B" w14:textId="01A19429"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color w:val="000000"/>
          <w:sz w:val="20"/>
          <w:szCs w:val="20"/>
        </w:rPr>
        <w:t xml:space="preserve">consilier - traducător pentru limba slovacă </w:t>
      </w:r>
      <w:r>
        <w:rPr>
          <w:color w:val="000000"/>
          <w:sz w:val="20"/>
          <w:szCs w:val="20"/>
        </w:rPr>
        <w:t>la</w:t>
      </w:r>
      <w:r>
        <w:rPr>
          <w:b/>
          <w:color w:val="000000"/>
          <w:sz w:val="20"/>
          <w:szCs w:val="20"/>
        </w:rPr>
        <w:t xml:space="preserve"> </w:t>
      </w:r>
      <w:r>
        <w:rPr>
          <w:color w:val="000000"/>
          <w:sz w:val="20"/>
          <w:szCs w:val="20"/>
        </w:rPr>
        <w:t>Secretariatul Provincial pentru Educație, Reglementări, Administraţie şi Minorităţile Naţionale - Comunităţile Naţionale, fac următoarea</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bCs/>
          <w:sz w:val="20"/>
          <w:szCs w:val="20"/>
        </w:rPr>
        <w:t>(a se încercui)</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Dovada de cetățenie</w:t>
      </w:r>
    </w:p>
    <w:p w14:paraId="7AA3AB6E" w14:textId="77777777" w:rsidR="00DD6BEA" w:rsidRPr="00E25B08" w:rsidRDefault="00DD6BEA" w:rsidP="00DD6BEA">
      <w:pPr>
        <w:pStyle w:val="ListParagraph"/>
        <w:numPr>
          <w:ilvl w:val="0"/>
          <w:numId w:val="2"/>
        </w:numPr>
        <w:rPr>
          <w:sz w:val="20"/>
          <w:szCs w:val="20"/>
        </w:rPr>
      </w:pPr>
      <w:r>
        <w:rPr>
          <w:sz w:val="20"/>
          <w:szCs w:val="20"/>
        </w:rPr>
        <w:t>Dovada că, candidatul nu a fost condamnat la închisoare necondiționată de cel puțin șase luni</w:t>
      </w:r>
    </w:p>
    <w:p w14:paraId="73F49697" w14:textId="77777777" w:rsidR="00DD6BEA" w:rsidRPr="00DD0569" w:rsidRDefault="00DD6BEA" w:rsidP="00DD6BEA">
      <w:pPr>
        <w:pStyle w:val="ListParagraph"/>
        <w:numPr>
          <w:ilvl w:val="0"/>
          <w:numId w:val="2"/>
        </w:numPr>
        <w:rPr>
          <w:sz w:val="20"/>
          <w:szCs w:val="20"/>
        </w:rPr>
      </w:pPr>
      <w:r>
        <w:rPr>
          <w:sz w:val="20"/>
          <w:szCs w:val="20"/>
        </w:rPr>
        <w:t>Adeverința de promovare a examenului de stat de specialitate</w:t>
      </w:r>
    </w:p>
    <w:p w14:paraId="094213F9" w14:textId="1AF79BFF" w:rsidR="00DD6BEA" w:rsidRPr="008978A4" w:rsidRDefault="00DD6BEA" w:rsidP="006431E6">
      <w:pPr>
        <w:pStyle w:val="ListParagraph"/>
        <w:numPr>
          <w:ilvl w:val="0"/>
          <w:numId w:val="2"/>
        </w:numPr>
        <w:rPr>
          <w:sz w:val="20"/>
          <w:szCs w:val="20"/>
        </w:rPr>
      </w:pPr>
      <w:r>
        <w:rPr>
          <w:sz w:val="20"/>
          <w:szCs w:val="20"/>
        </w:rPr>
        <w:t>Decizia privind numirea de traducător judiciar permanent pentru limba slovacă</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(locul și data)                             (semnătura declarantului)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A9775F">
      <w:pPr>
        <w:ind w:firstLine="708"/>
        <w:jc w:val="both"/>
        <w:rPr>
          <w:sz w:val="20"/>
          <w:szCs w:val="20"/>
        </w:rPr>
      </w:pPr>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bookmarkStart w:id="0" w:name="_GoBack"/>
      <w:bookmarkEnd w:id="0"/>
      <w:r>
        <w:rPr>
          <w:sz w:val="20"/>
          <w:szCs w:val="20"/>
        </w:rPr>
        <w:br w:type="page"/>
      </w:r>
    </w:p>
    <w:p w14:paraId="7CDB5DB3" w14:textId="77777777" w:rsidR="00B80683" w:rsidRPr="00251B26" w:rsidRDefault="00B80683" w:rsidP="00B80683">
      <w:pPr>
        <w:jc w:val="right"/>
        <w:rPr>
          <w:b/>
          <w:sz w:val="20"/>
          <w:szCs w:val="20"/>
        </w:rPr>
      </w:pPr>
      <w:r>
        <w:rPr>
          <w:b/>
          <w:bCs/>
          <w:sz w:val="20"/>
          <w:szCs w:val="20"/>
        </w:rPr>
        <w:lastRenderedPageBreak/>
        <w:t>FORMULARUL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2CB341B9" w:rsidR="00B80683" w:rsidRPr="00251B26" w:rsidRDefault="00B80683" w:rsidP="005D571C">
      <w:pPr>
        <w:ind w:firstLine="708"/>
        <w:jc w:val="both"/>
        <w:rPr>
          <w:color w:val="000000"/>
          <w:sz w:val="20"/>
          <w:szCs w:val="20"/>
        </w:rPr>
      </w:pPr>
      <w:r>
        <w:rPr>
          <w:color w:val="000000"/>
          <w:sz w:val="20"/>
          <w:szCs w:val="20"/>
        </w:rPr>
        <w:t>În baza articolului 103 alineatul 3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color w:val="000000"/>
          <w:sz w:val="20"/>
          <w:szCs w:val="20"/>
        </w:rPr>
        <w:t xml:space="preserve">consilier-traducător pentru limba slovacă </w:t>
      </w:r>
      <w:r>
        <w:rPr>
          <w:color w:val="000000"/>
          <w:sz w:val="20"/>
          <w:szCs w:val="20"/>
        </w:rPr>
        <w:t>la Secretariatul Provincial pentru Educație, Reglementări, Administraţie şi Minorităţile Naţionale - Comunităţile Naţionale, fac următoarea</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bCs/>
          <w:sz w:val="20"/>
          <w:szCs w:val="20"/>
        </w:rPr>
        <w:t>Declar că pentru nevoile procedurii, singur voi procura</w:t>
      </w:r>
      <w:r>
        <w:rPr>
          <w:sz w:val="20"/>
          <w:szCs w:val="20"/>
        </w:rPr>
        <w:t xml:space="preserve"> și voi remite, până la expirarea termenului de prezentare a cererilor pentru concursul menționat, dovada </w:t>
      </w:r>
      <w:r>
        <w:rPr>
          <w:b/>
          <w:bCs/>
          <w:sz w:val="20"/>
          <w:szCs w:val="20"/>
        </w:rPr>
        <w:t>(a se încercui)</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Dovada de cetățenie</w:t>
      </w:r>
    </w:p>
    <w:p w14:paraId="222BAAB5" w14:textId="77777777" w:rsidR="00DD6BEA" w:rsidRPr="00E25B08" w:rsidRDefault="00DD6BEA" w:rsidP="00DD6BEA">
      <w:pPr>
        <w:pStyle w:val="ListParagraph"/>
        <w:numPr>
          <w:ilvl w:val="0"/>
          <w:numId w:val="9"/>
        </w:numPr>
        <w:rPr>
          <w:sz w:val="20"/>
          <w:szCs w:val="20"/>
        </w:rPr>
      </w:pPr>
      <w:r>
        <w:rPr>
          <w:sz w:val="20"/>
          <w:szCs w:val="20"/>
        </w:rPr>
        <w:t>Dovada că, candidatul nu a fost condamnat la închisoare necondiționată de cel puțin șase luni</w:t>
      </w:r>
    </w:p>
    <w:p w14:paraId="00409AC7" w14:textId="77777777" w:rsidR="00DD6BEA" w:rsidRPr="00DD0569" w:rsidRDefault="00DD6BEA" w:rsidP="00DD6BEA">
      <w:pPr>
        <w:pStyle w:val="ListParagraph"/>
        <w:numPr>
          <w:ilvl w:val="0"/>
          <w:numId w:val="9"/>
        </w:numPr>
        <w:rPr>
          <w:sz w:val="20"/>
          <w:szCs w:val="20"/>
        </w:rPr>
      </w:pPr>
      <w:r>
        <w:rPr>
          <w:sz w:val="20"/>
          <w:szCs w:val="20"/>
        </w:rPr>
        <w:t>Adeverința de promovare a examenului de stat de specialitate</w:t>
      </w:r>
    </w:p>
    <w:p w14:paraId="497E8089" w14:textId="114C8422" w:rsidR="00DD6BEA" w:rsidRPr="008978A4" w:rsidRDefault="00DD6BEA" w:rsidP="006431E6">
      <w:pPr>
        <w:pStyle w:val="ListParagraph"/>
        <w:numPr>
          <w:ilvl w:val="0"/>
          <w:numId w:val="9"/>
        </w:numPr>
        <w:rPr>
          <w:sz w:val="20"/>
          <w:szCs w:val="20"/>
        </w:rPr>
      </w:pPr>
      <w:r>
        <w:rPr>
          <w:sz w:val="20"/>
          <w:szCs w:val="20"/>
        </w:rPr>
        <w:t>Decizia privind numirea de traducător judiciar permanent pentru limba slovacă</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(locul și data)                             (semnătura declarantului)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A9775F">
      <w:pPr>
        <w:ind w:firstLine="708"/>
        <w:jc w:val="both"/>
        <w:rPr>
          <w:color w:val="000000"/>
          <w:sz w:val="20"/>
          <w:szCs w:val="20"/>
        </w:rPr>
      </w:pPr>
      <w:r>
        <w:rPr>
          <w:sz w:val="20"/>
          <w:szCs w:val="20"/>
          <w:vertAlign w:val="superscript"/>
        </w:rPr>
        <w:t xml:space="preserve">1 </w:t>
      </w:r>
      <w:r>
        <w:rPr>
          <w:sz w:val="20"/>
          <w:szCs w:val="20"/>
        </w:rPr>
        <w:t>În conformitate cu articolul 103, alineatul 3 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color w:val="000000"/>
          <w:sz w:val="20"/>
          <w:szCs w:val="20"/>
        </w:rPr>
        <w:t xml:space="preserve"> Dacă partea nu depune datele personale pentru deciderea organelor în timp util, cererea pentru demararea procedurii va fi considerată incorectă.</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t>FORMULARUL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D E C L A R A Ț I E</w:t>
      </w:r>
    </w:p>
    <w:p w14:paraId="4EAD354B" w14:textId="77777777" w:rsidR="00F838EE" w:rsidRPr="00242787" w:rsidRDefault="00F838EE" w:rsidP="00F838EE">
      <w:pPr>
        <w:ind w:firstLine="708"/>
        <w:rPr>
          <w:sz w:val="20"/>
          <w:szCs w:val="20"/>
          <w:lang w:val="sr-Latn-RS"/>
        </w:rPr>
      </w:pPr>
    </w:p>
    <w:p w14:paraId="65E2589C" w14:textId="26E7B02D"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mai grave a obligațiilor din raportul de muncă, în scopul prezentării cererii la concursul public pentru</w:t>
      </w:r>
      <w:r>
        <w:rPr>
          <w:b/>
          <w:sz w:val="20"/>
          <w:szCs w:val="20"/>
        </w:rPr>
        <w:t xml:space="preserve">сonsilier-traducător pentru limba slovacă </w:t>
      </w:r>
      <w:r>
        <w:rPr>
          <w:color w:val="000000"/>
          <w:sz w:val="20"/>
          <w:szCs w:val="20"/>
        </w:rPr>
        <w:t>pe care l-a publicat Secretariatul Provincial pentru Educație, Reglementări, Administrație și Minoritățile Naționale - Comunitățile Naționale.</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(locul și data)                             (semnătura declarantului)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42A0C"/>
    <w:rsid w:val="0025607B"/>
    <w:rsid w:val="0026645C"/>
    <w:rsid w:val="00267340"/>
    <w:rsid w:val="002910E6"/>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431E6"/>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B00DF"/>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9C7D76"/>
    <w:rsid w:val="00A01809"/>
    <w:rsid w:val="00A0439D"/>
    <w:rsid w:val="00A12740"/>
    <w:rsid w:val="00A14C23"/>
    <w:rsid w:val="00A40C6C"/>
    <w:rsid w:val="00A47D84"/>
    <w:rsid w:val="00A730D5"/>
    <w:rsid w:val="00A7784E"/>
    <w:rsid w:val="00A9775F"/>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724DA"/>
    <w:rsid w:val="00C93BCB"/>
    <w:rsid w:val="00D1148F"/>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3.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4.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5.xml><?xml version="1.0" encoding="utf-8"?>
<ds:datastoreItem xmlns:ds="http://schemas.openxmlformats.org/officeDocument/2006/customXml" ds:itemID="{B753F380-51DC-4FB8-A199-811FAB3D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Vladimir Mitrovic</cp:lastModifiedBy>
  <cp:revision>3</cp:revision>
  <cp:lastPrinted>2023-03-14T11:30:00Z</cp:lastPrinted>
  <dcterms:created xsi:type="dcterms:W3CDTF">2023-10-18T10:50:00Z</dcterms:created>
  <dcterms:modified xsi:type="dcterms:W3CDTF">2023-10-18T10:58:00Z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