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620"/>
      </w:tblGrid>
      <w:tr w:rsidR="00AE7E5F" w:rsidRPr="00FF3EB0" w:rsidTr="00D80508">
        <w:trPr>
          <w:trHeight w:val="108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E5F" w:rsidRPr="00FF3EB0" w:rsidRDefault="00AE7E5F" w:rsidP="00DF2D8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55180CF4" wp14:editId="16B5DF95">
                  <wp:extent cx="1078230" cy="95504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E5F" w:rsidRPr="002F26CE" w:rsidRDefault="00AE7E5F" w:rsidP="00DF2D8A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2F26CE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Форум за едукацию, сотруднїцтво, афирмацию и потримовку гражданскому дружтву</w:t>
            </w:r>
          </w:p>
          <w:p w:rsidR="00AE7E5F" w:rsidRPr="002F26CE" w:rsidRDefault="00AE7E5F" w:rsidP="00DF2D8A">
            <w:pPr>
              <w:rPr>
                <w:rFonts w:ascii="Calibri" w:hAnsi="Calibri" w:cs="Calibri"/>
                <w:sz w:val="16"/>
                <w:szCs w:val="16"/>
              </w:rPr>
            </w:pPr>
            <w:r w:rsidRPr="002F26CE">
              <w:rPr>
                <w:rFonts w:ascii="Calibri" w:hAnsi="Calibri"/>
                <w:sz w:val="16"/>
                <w:szCs w:val="16"/>
              </w:rPr>
              <w:t xml:space="preserve">Банович Страхинї 8, 21000 Нови Сад, Телефон: +381 21 474 0684, +381 63 552 246, </w:t>
            </w:r>
            <w:hyperlink r:id="rId6" w:history="1">
              <w:r w:rsidRPr="002F26CE">
                <w:rPr>
                  <w:rStyle w:val="Hyperlink"/>
                  <w:rFonts w:ascii="Calibri" w:hAnsi="Calibri"/>
                  <w:sz w:val="16"/>
                  <w:szCs w:val="16"/>
                </w:rPr>
                <w:t>www.fesap.org.rs</w:t>
              </w:r>
            </w:hyperlink>
            <w:r w:rsidR="00B12585" w:rsidRPr="002F26C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F26CE">
              <w:rPr>
                <w:rFonts w:ascii="Calibri" w:hAnsi="Calibri"/>
                <w:sz w:val="16"/>
                <w:szCs w:val="16"/>
              </w:rPr>
              <w:t xml:space="preserve">email: </w:t>
            </w:r>
            <w:hyperlink r:id="rId7" w:history="1">
              <w:r w:rsidRPr="002F26CE">
                <w:rPr>
                  <w:rStyle w:val="Hyperlink"/>
                  <w:rFonts w:ascii="Calibri" w:hAnsi="Calibri"/>
                  <w:sz w:val="16"/>
                  <w:szCs w:val="16"/>
                </w:rPr>
                <w:t>office@fesap.org.rs</w:t>
              </w:r>
            </w:hyperlink>
          </w:p>
          <w:p w:rsidR="00AE7E5F" w:rsidRPr="002F26CE" w:rsidRDefault="00AE7E5F" w:rsidP="00DF2D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E7E5F" w:rsidRPr="002F26CE" w:rsidRDefault="00AE7E5F" w:rsidP="00DF2D8A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2F26CE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Форум за едукацию, сотруднїцтво, афирмацию и потримовку гражданскому дружтву</w:t>
            </w:r>
          </w:p>
          <w:p w:rsidR="00AE7E5F" w:rsidRPr="002F26CE" w:rsidRDefault="00AE7E5F" w:rsidP="00DF2D8A">
            <w:pPr>
              <w:rPr>
                <w:rFonts w:ascii="Calibri" w:hAnsi="Calibri" w:cs="Calibri"/>
                <w:sz w:val="16"/>
                <w:szCs w:val="16"/>
              </w:rPr>
            </w:pPr>
            <w:r w:rsidRPr="002F26CE">
              <w:rPr>
                <w:rFonts w:ascii="Calibri" w:hAnsi="Calibri"/>
                <w:sz w:val="16"/>
                <w:szCs w:val="16"/>
              </w:rPr>
              <w:t xml:space="preserve">Банович Страхинї 8, 21000 Нови Сад, Телефон: +381 21 474 0684, +381 63 552 246, </w:t>
            </w:r>
            <w:r w:rsidR="00CB6648" w:rsidRPr="002F26CE">
              <w:fldChar w:fldCharType="begin"/>
            </w:r>
            <w:r w:rsidR="00CB6648" w:rsidRPr="002F26CE">
              <w:rPr>
                <w:sz w:val="16"/>
                <w:szCs w:val="16"/>
              </w:rPr>
              <w:instrText xml:space="preserve"> HYPERLINK "http://www.fesap.org.rs" </w:instrText>
            </w:r>
            <w:r w:rsidR="00CB6648" w:rsidRPr="002F26CE">
              <w:fldChar w:fldCharType="separate"/>
            </w:r>
            <w:r w:rsidRPr="002F26CE">
              <w:rPr>
                <w:rStyle w:val="Hyperlink"/>
                <w:rFonts w:ascii="Calibri" w:hAnsi="Calibri"/>
                <w:sz w:val="16"/>
                <w:szCs w:val="16"/>
              </w:rPr>
              <w:t>www.fesap.org.rs</w:t>
            </w:r>
            <w:r w:rsidR="00CB6648" w:rsidRPr="002F26CE">
              <w:rPr>
                <w:rStyle w:val="Hyperlink"/>
                <w:rFonts w:ascii="Calibri" w:hAnsi="Calibri"/>
                <w:sz w:val="16"/>
                <w:szCs w:val="16"/>
              </w:rPr>
              <w:fldChar w:fldCharType="end"/>
            </w:r>
            <w:r w:rsidR="00B12585" w:rsidRPr="002F26C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D1F7E" w:rsidRPr="002F26CE">
              <w:rPr>
                <w:rFonts w:ascii="Calibri" w:hAnsi="Calibri"/>
                <w:sz w:val="16"/>
                <w:szCs w:val="16"/>
              </w:rPr>
              <w:t>email</w:t>
            </w:r>
            <w:r w:rsidRPr="002F26CE">
              <w:rPr>
                <w:rFonts w:ascii="Calibri" w:hAnsi="Calibri"/>
                <w:sz w:val="16"/>
                <w:szCs w:val="16"/>
              </w:rPr>
              <w:t xml:space="preserve">: </w:t>
            </w:r>
            <w:hyperlink r:id="rId8" w:history="1">
              <w:r w:rsidRPr="002F26CE">
                <w:rPr>
                  <w:rStyle w:val="Hyperlink"/>
                  <w:rFonts w:ascii="Calibri" w:hAnsi="Calibri"/>
                  <w:sz w:val="16"/>
                  <w:szCs w:val="16"/>
                </w:rPr>
                <w:t>office@fesap.org.rs</w:t>
              </w:r>
            </w:hyperlink>
          </w:p>
          <w:p w:rsidR="00AE7E5F" w:rsidRPr="00FF3EB0" w:rsidRDefault="00AE7E5F" w:rsidP="00DF2D8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E7E5F" w:rsidRPr="00FF3EB0" w:rsidRDefault="00AE7E5F" w:rsidP="00F25555">
      <w:pPr>
        <w:ind w:left="2160" w:firstLine="720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55/2023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19.12.2023. року</w:t>
      </w:r>
    </w:p>
    <w:p w:rsidR="00AE7E5F" w:rsidRPr="00D1096B" w:rsidRDefault="00AE7E5F" w:rsidP="00AE7E5F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AE7E5F" w:rsidRDefault="00AE7E5F" w:rsidP="00AE7E5F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Ришеня о додзельованю буджетних средствох по Явним конкурсу за софинансованє подпроєкту «Мултикултурализем на клик», число: 128-90-22/2023-05 од 31. марца 2023. року, як и предкладаня </w:t>
      </w:r>
      <w:r w:rsidR="00F25555">
        <w:rPr>
          <w:rFonts w:asciiTheme="minorHAnsi" w:hAnsiTheme="minorHAnsi"/>
          <w:bCs/>
          <w:sz w:val="22"/>
          <w:szCs w:val="22"/>
          <w:lang w:val="sr-Cyrl-RS"/>
        </w:rPr>
        <w:t>К</w:t>
      </w:r>
      <w:r>
        <w:rPr>
          <w:rFonts w:asciiTheme="minorHAnsi" w:hAnsiTheme="minorHAnsi"/>
          <w:bCs/>
          <w:sz w:val="22"/>
          <w:szCs w:val="22"/>
        </w:rPr>
        <w:t>онкурсней комисиї за розпатранє, вреднованє и оценьованє поднєшених приявох на конкурс за вибор подобовей роботи на тему «</w:t>
      </w:r>
      <w:r w:rsidR="00B12585">
        <w:rPr>
          <w:rFonts w:asciiTheme="minorHAnsi" w:hAnsiTheme="minorHAnsi"/>
          <w:bCs/>
          <w:sz w:val="22"/>
          <w:szCs w:val="22"/>
        </w:rPr>
        <w:t>Мултиетнїчне крачунске древко мойого краю</w:t>
      </w:r>
      <w:r>
        <w:rPr>
          <w:rFonts w:asciiTheme="minorHAnsi" w:hAnsiTheme="minorHAnsi"/>
          <w:bCs/>
          <w:sz w:val="22"/>
          <w:szCs w:val="22"/>
        </w:rPr>
        <w:t>», зоз Записнїку число: 53/2023 од 18.12.2023.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AE7E5F" w:rsidRPr="00771081" w:rsidRDefault="00AE7E5F" w:rsidP="00AE7E5F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AE7E5F" w:rsidRPr="00D34DB6" w:rsidRDefault="00AE7E5F" w:rsidP="00AE7E5F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AE7E5F" w:rsidRDefault="00AE7E5F" w:rsidP="00AE7E5F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о виборе наградзених роботох на Конкурсу за вибор подобовей роботи на тему «</w:t>
      </w:r>
      <w:r w:rsidR="00B12585">
        <w:rPr>
          <w:rFonts w:asciiTheme="minorHAnsi" w:hAnsiTheme="minorHAnsi"/>
          <w:b/>
          <w:bCs/>
          <w:sz w:val="26"/>
          <w:szCs w:val="26"/>
        </w:rPr>
        <w:t>Мултиетнїчне крачунске древко мойого краю</w:t>
      </w:r>
      <w:r>
        <w:rPr>
          <w:rFonts w:asciiTheme="minorHAnsi" w:hAnsiTheme="minorHAnsi"/>
          <w:b/>
          <w:bCs/>
          <w:sz w:val="26"/>
          <w:szCs w:val="26"/>
        </w:rPr>
        <w:t>»</w:t>
      </w:r>
      <w:r w:rsidR="00B12585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AE7E5F" w:rsidRPr="009B4816" w:rsidRDefault="00AE7E5F" w:rsidP="00AE7E5F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AE7E5F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AE7E5F" w:rsidRPr="00EC11A1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AE7E5F" w:rsidRDefault="00AE7E5F" w:rsidP="00AE7E5F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22.2.2023. року под числом 128-90-22/2023-05, хтори обявени у «Службених новинох АП Войводини»</w:t>
      </w:r>
      <w:r w:rsidR="00F25555">
        <w:rPr>
          <w:rFonts w:asciiTheme="minorHAnsi" w:hAnsiTheme="minorHAnsi"/>
          <w:bCs/>
          <w:sz w:val="22"/>
          <w:szCs w:val="22"/>
          <w:lang w:val="sr-Cyrl-RS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число 8/2022, дня 24.2.2023 року, як и Конкурсу за вибор </w:t>
      </w:r>
      <w:proofErr w:type="spellStart"/>
      <w:r w:rsidR="00F25555">
        <w:rPr>
          <w:rFonts w:asciiTheme="minorHAnsi" w:hAnsiTheme="minorHAnsi"/>
          <w:bCs/>
          <w:sz w:val="22"/>
          <w:szCs w:val="22"/>
          <w:lang w:val="sr-Cyrl-RS"/>
        </w:rPr>
        <w:t>подобове</w:t>
      </w:r>
      <w:proofErr w:type="spellEnd"/>
      <w:r>
        <w:rPr>
          <w:rFonts w:asciiTheme="minorHAnsi" w:hAnsiTheme="minorHAnsi"/>
          <w:bCs/>
          <w:sz w:val="22"/>
          <w:szCs w:val="22"/>
        </w:rPr>
        <w:t>й роботи на тему «</w:t>
      </w:r>
      <w:r w:rsidR="00B12585">
        <w:rPr>
          <w:rFonts w:asciiTheme="minorHAnsi" w:hAnsiTheme="minorHAnsi"/>
          <w:bCs/>
          <w:sz w:val="22"/>
          <w:szCs w:val="22"/>
        </w:rPr>
        <w:t>Мултиетнїчне крачунске древко мойого краю</w:t>
      </w:r>
      <w:r>
        <w:rPr>
          <w:rFonts w:asciiTheme="minorHAnsi" w:hAnsiTheme="minorHAnsi"/>
          <w:bCs/>
          <w:sz w:val="22"/>
          <w:szCs w:val="22"/>
        </w:rPr>
        <w:t xml:space="preserve">» хтори ФЕСАП обявел на своїм интернет-боку и боку Покраїнского секретарияту за образованє, предписаня, управу и национални меншини </w:t>
      </w:r>
      <w:r w:rsidR="00F25555">
        <w:rPr>
          <w:sz w:val="18"/>
          <w:szCs w:val="18"/>
        </w:rPr>
        <w:t>–</w:t>
      </w:r>
      <w:r w:rsidR="00F25555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национални заєднїци (у дальшим тексту: Секретарият) 21.11.2023. року, по розпатраню благочасних и валидних приявох, Комисия з прилапйованьом Записнїка о роботи число: 53/2023 од 18.12.2023. року, </w:t>
      </w:r>
      <w:r w:rsidR="00E72E63">
        <w:rPr>
          <w:rFonts w:asciiTheme="minorHAnsi" w:hAnsiTheme="minorHAnsi"/>
          <w:bCs/>
          <w:sz w:val="22"/>
          <w:szCs w:val="22"/>
        </w:rPr>
        <w:t>утвердзела шлїдуюцу лїстину</w:t>
      </w:r>
      <w:r>
        <w:rPr>
          <w:rFonts w:asciiTheme="minorHAnsi" w:hAnsiTheme="minorHAnsi"/>
          <w:bCs/>
          <w:sz w:val="22"/>
          <w:szCs w:val="22"/>
        </w:rPr>
        <w:t xml:space="preserve"> наградзених роботох:</w:t>
      </w:r>
    </w:p>
    <w:p w:rsidR="00AE7E5F" w:rsidRPr="00D80508" w:rsidRDefault="00AE7E5F" w:rsidP="00AE7E5F">
      <w:pPr>
        <w:ind w:right="-46" w:firstLine="540"/>
        <w:jc w:val="both"/>
        <w:rPr>
          <w:rFonts w:asciiTheme="minorHAnsi" w:hAnsiTheme="minorHAnsi"/>
          <w:bCs/>
          <w:noProof/>
          <w:sz w:val="12"/>
          <w:szCs w:val="12"/>
          <w:lang w:val="sr-Cyrl-CS"/>
        </w:rPr>
      </w:pP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062"/>
        <w:gridCol w:w="990"/>
        <w:gridCol w:w="1710"/>
        <w:gridCol w:w="1260"/>
        <w:gridCol w:w="3690"/>
      </w:tblGrid>
      <w:tr w:rsidR="00AE7E5F" w:rsidRPr="00ED2BED" w:rsidTr="00F25555">
        <w:trPr>
          <w:jc w:val="center"/>
        </w:trPr>
        <w:tc>
          <w:tcPr>
            <w:tcW w:w="1255" w:type="dxa"/>
            <w:shd w:val="clear" w:color="auto" w:fill="FBE4D5"/>
            <w:vAlign w:val="center"/>
          </w:tcPr>
          <w:p w:rsidR="00AE7E5F" w:rsidRDefault="00B12585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П.ч.</w:t>
            </w:r>
          </w:p>
          <w:p w:rsidR="00AE7E5F" w:rsidRPr="00ED2BED" w:rsidRDefault="001303A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ранґованя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062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AE7E5F" w:rsidRPr="00ED2BED" w:rsidRDefault="00AE7E5F" w:rsidP="00DF2D8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AE7E5F" w:rsidRPr="00ED2BED" w:rsidTr="00F25555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E7E5F" w:rsidRPr="009B4816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9D255F" w:rsidRDefault="00AE7E5F" w:rsidP="00F25555">
            <w:pPr>
              <w:pStyle w:val="BodyTextIndent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Шара Чисар</w:t>
            </w:r>
          </w:p>
        </w:tc>
        <w:tc>
          <w:tcPr>
            <w:tcW w:w="1062" w:type="dxa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Суботица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E5F" w:rsidRPr="001964F7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710" w:type="dxa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  <w:r w:rsidR="00B12585">
              <w:rPr>
                <w:sz w:val="17"/>
                <w:szCs w:val="17"/>
              </w:rPr>
              <w:t>Мултиетнїчне крачунске древко мойого краю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ОШ «Йован Йованович Змай» </w:t>
            </w:r>
            <w:r w:rsidR="00F25555">
              <w:rPr>
                <w:sz w:val="18"/>
                <w:szCs w:val="18"/>
              </w:rPr>
              <w:t>–</w:t>
            </w:r>
            <w:r>
              <w:rPr>
                <w:sz w:val="17"/>
                <w:szCs w:val="17"/>
              </w:rPr>
              <w:t xml:space="preserve"> Суботица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E7E5F" w:rsidRPr="00187E70" w:rsidRDefault="00AE7E5F" w:rsidP="00F25555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AE7E5F" w:rsidRPr="00ED2BED" w:rsidTr="00F25555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E7E5F" w:rsidRPr="009B4816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  <w:lang w:val="sr-Cyrl-RS"/>
              </w:rPr>
            </w:pPr>
            <w:r>
              <w:rPr>
                <w:sz w:val="17"/>
                <w:szCs w:val="17"/>
              </w:rPr>
              <w:t>Емилия Ракич</w:t>
            </w:r>
          </w:p>
        </w:tc>
        <w:tc>
          <w:tcPr>
            <w:tcW w:w="1062" w:type="dxa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Стара Пазова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E5F" w:rsidRPr="001964F7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  <w:vAlign w:val="center"/>
          </w:tcPr>
          <w:p w:rsidR="00AE7E5F" w:rsidRPr="00770E47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  <w:r w:rsidR="00B12585">
              <w:rPr>
                <w:sz w:val="17"/>
                <w:szCs w:val="17"/>
              </w:rPr>
              <w:t>Мултиетнїчне крачунске древко мойого краю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ОШ «Бошко Палковлєвич Пинки» </w:t>
            </w:r>
            <w:r w:rsidR="001303AF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Стара Пазова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E7E5F" w:rsidRPr="0086314D" w:rsidRDefault="00AE7E5F" w:rsidP="00F25555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шива/златна</w:t>
            </w:r>
          </w:p>
        </w:tc>
      </w:tr>
      <w:tr w:rsidR="00AE7E5F" w:rsidRPr="00ED2BED" w:rsidTr="00F25555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E7E5F" w:rsidRPr="009B4816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1964F7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Дамям Ґедович</w:t>
            </w:r>
          </w:p>
        </w:tc>
        <w:tc>
          <w:tcPr>
            <w:tcW w:w="1062" w:type="dxa"/>
            <w:vAlign w:val="center"/>
          </w:tcPr>
          <w:p w:rsidR="00AE7E5F" w:rsidRPr="00057760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Суботица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E5F" w:rsidRPr="007A474B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710" w:type="dxa"/>
            <w:vAlign w:val="center"/>
          </w:tcPr>
          <w:p w:rsidR="00AE7E5F" w:rsidRPr="007A474B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  <w:r w:rsidR="00B12585">
              <w:rPr>
                <w:sz w:val="17"/>
                <w:szCs w:val="17"/>
              </w:rPr>
              <w:t>Мултиетнїчне крачунске древко мойого краю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E5F" w:rsidRPr="009D255F" w:rsidRDefault="00AE7E5F" w:rsidP="00F25555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OШ «Сеченї Иштван» </w:t>
            </w:r>
            <w:r w:rsidR="00F25555">
              <w:rPr>
                <w:sz w:val="18"/>
                <w:szCs w:val="18"/>
              </w:rPr>
              <w:t>–</w:t>
            </w:r>
            <w:r>
              <w:rPr>
                <w:sz w:val="17"/>
                <w:szCs w:val="17"/>
              </w:rPr>
              <w:t xml:space="preserve"> Суботица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E7E5F" w:rsidRPr="001A2377" w:rsidRDefault="00AE7E5F" w:rsidP="00F25555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AE7E5F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AE7E5F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AE7E5F" w:rsidRPr="006D4672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AE7E5F" w:rsidRPr="00EC11A1" w:rsidRDefault="00AE7E5F" w:rsidP="00AE7E5F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Тото ришенє о виборе ше обяви на урядовим интернет-боку ФЕСАП и Секретарияту.</w:t>
      </w:r>
    </w:p>
    <w:p w:rsidR="00AE7E5F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AE7E5F" w:rsidRPr="00EC11A1" w:rsidRDefault="00AE7E5F" w:rsidP="00AE7E5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AE7E5F" w:rsidRPr="00EC11A1" w:rsidRDefault="00AE7E5F" w:rsidP="00AE7E5F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AE7E5F" w:rsidRDefault="00AE7E5F" w:rsidP="00AE7E5F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AE7E5F" w:rsidRDefault="00AE7E5F" w:rsidP="00AE7E5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AE7E5F" w:rsidRPr="006D4672" w:rsidRDefault="00AE7E5F" w:rsidP="00AE7E5F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AE7E5F" w:rsidRPr="00980150" w:rsidRDefault="00AE7E5F" w:rsidP="00AE7E5F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23. и 25. Покраїнскей скупштинскей одлуки о буджету Автономней покраїни Войводини за 2023. рок («Службeни</w:t>
      </w:r>
      <w:r>
        <w:rPr>
          <w:sz w:val="18"/>
          <w:szCs w:val="18"/>
        </w:rPr>
        <w:t xml:space="preserve"> новини АПВ», </w:t>
      </w:r>
      <w:r>
        <w:rPr>
          <w:color w:val="000000" w:themeColor="text1"/>
          <w:sz w:val="18"/>
          <w:szCs w:val="18"/>
        </w:rPr>
        <w:t xml:space="preserve">число 54/2022, 27/2023, 35/2023 </w:t>
      </w:r>
      <w:r w:rsidR="001303AF">
        <w:rPr>
          <w:color w:val="000000" w:themeColor="text1"/>
          <w:sz w:val="18"/>
          <w:szCs w:val="18"/>
        </w:rPr>
        <w:t>–</w:t>
      </w:r>
      <w:r>
        <w:rPr>
          <w:color w:val="000000" w:themeColor="text1"/>
          <w:sz w:val="18"/>
          <w:szCs w:val="18"/>
        </w:rPr>
        <w:t xml:space="preserve"> ребаланс </w:t>
      </w:r>
      <w:r>
        <w:rPr>
          <w:sz w:val="18"/>
          <w:szCs w:val="18"/>
        </w:rPr>
        <w:t xml:space="preserve">и 45/2023 </w:t>
      </w:r>
      <w:r w:rsidR="001303AF">
        <w:rPr>
          <w:sz w:val="18"/>
          <w:szCs w:val="18"/>
        </w:rPr>
        <w:t>–</w:t>
      </w:r>
      <w:r>
        <w:rPr>
          <w:sz w:val="18"/>
          <w:szCs w:val="18"/>
        </w:rPr>
        <w:t xml:space="preserve"> ребаланс)</w:t>
      </w:r>
      <w:r>
        <w:rPr>
          <w:rFonts w:asciiTheme="minorHAnsi" w:hAnsiTheme="minorHAnsi"/>
          <w:bCs/>
          <w:sz w:val="22"/>
          <w:szCs w:val="22"/>
        </w:rPr>
        <w:t xml:space="preserve"> и члена 7. Покраїнскей скупштинскей одлуки о додзельованю буджетних средствох за унапредзенє положеня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 заєднїци, дня 22.02.2023. року, розписал Явни конкурс за софинансованє подпроєкту «Мултикултурализем на клик», под числом 128-90-22/2023-05. </w:t>
      </w:r>
      <w:r w:rsidR="00F25555">
        <w:rPr>
          <w:rFonts w:asciiTheme="minorHAnsi" w:hAnsiTheme="minorHAnsi"/>
          <w:bCs/>
          <w:sz w:val="22"/>
          <w:szCs w:val="22"/>
        </w:rPr>
        <w:t xml:space="preserve">Явни конкурс розписани за </w:t>
      </w:r>
      <w:r>
        <w:rPr>
          <w:rFonts w:asciiTheme="minorHAnsi" w:hAnsiTheme="minorHAnsi"/>
          <w:bCs/>
          <w:sz w:val="22"/>
          <w:szCs w:val="22"/>
        </w:rPr>
        <w:t xml:space="preserve">додзельованє </w:t>
      </w:r>
      <w:r w:rsidR="00E427F4">
        <w:rPr>
          <w:rFonts w:asciiTheme="minorHAnsi" w:hAnsiTheme="minorHAnsi"/>
          <w:bCs/>
          <w:sz w:val="22"/>
          <w:szCs w:val="22"/>
        </w:rPr>
        <w:t>дотацийох Покраїнского секретарияту</w:t>
      </w:r>
      <w:r>
        <w:rPr>
          <w:rFonts w:asciiTheme="minorHAnsi" w:hAnsiTheme="minorHAnsi"/>
          <w:bCs/>
          <w:sz w:val="22"/>
          <w:szCs w:val="22"/>
        </w:rPr>
        <w:t xml:space="preserve"> за образованє, предписаня, управу и национални меншини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</w:t>
      </w:r>
      <w:r w:rsidR="0099470C">
        <w:rPr>
          <w:rFonts w:asciiTheme="minorHAnsi" w:hAnsiTheme="minorHAnsi"/>
          <w:bCs/>
          <w:sz w:val="22"/>
          <w:szCs w:val="22"/>
        </w:rPr>
        <w:t>общого явного интереса</w:t>
      </w:r>
      <w:r>
        <w:rPr>
          <w:rFonts w:asciiTheme="minorHAnsi" w:hAnsiTheme="minorHAnsi"/>
          <w:bCs/>
          <w:sz w:val="22"/>
          <w:szCs w:val="22"/>
        </w:rPr>
        <w:t xml:space="preserve">, за школярох нїзших и висших класох основних школох з АП Войводини и </w:t>
      </w:r>
      <w:r w:rsidR="0099470C">
        <w:rPr>
          <w:rFonts w:asciiTheme="minorHAnsi" w:hAnsiTheme="minorHAnsi"/>
          <w:bCs/>
          <w:sz w:val="22"/>
          <w:szCs w:val="22"/>
        </w:rPr>
        <w:t>то у обласци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, толеранциї и очуваня и промовованя етнїчней рижнородносци и </w:t>
      </w:r>
      <w:r w:rsidR="00B67BF6">
        <w:rPr>
          <w:rFonts w:asciiTheme="minorHAnsi" w:hAnsiTheme="minorHAnsi"/>
          <w:bCs/>
          <w:sz w:val="22"/>
          <w:szCs w:val="22"/>
        </w:rPr>
        <w:t>културного идентитету</w:t>
      </w:r>
      <w:r>
        <w:rPr>
          <w:rFonts w:asciiTheme="minorHAnsi" w:hAnsiTheme="minorHAnsi"/>
          <w:bCs/>
          <w:sz w:val="22"/>
          <w:szCs w:val="22"/>
        </w:rPr>
        <w:t xml:space="preserve">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Войводини.</w:t>
      </w:r>
    </w:p>
    <w:p w:rsidR="00AE7E5F" w:rsidRPr="006D4672" w:rsidRDefault="00AE7E5F" w:rsidP="00AE7E5F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</w:t>
      </w:r>
      <w:r w:rsidR="00F25555">
        <w:rPr>
          <w:rFonts w:asciiTheme="minorHAnsi" w:hAnsiTheme="minorHAnsi"/>
          <w:bCs/>
          <w:sz w:val="22"/>
          <w:szCs w:val="22"/>
        </w:rPr>
        <w:t>оґз</w:t>
      </w:r>
      <w:r>
        <w:rPr>
          <w:rFonts w:asciiTheme="minorHAnsi" w:hAnsiTheme="minorHAnsi"/>
          <w:bCs/>
          <w:sz w:val="22"/>
          <w:szCs w:val="22"/>
        </w:rPr>
        <w:t xml:space="preserve"> Покраїнску скупштинску одлуку о додзельованю буджетних средствох за унапредзенє положеня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</w:t>
      </w:r>
      <w:r w:rsidR="0099470C">
        <w:rPr>
          <w:rFonts w:asciiTheme="minorHAnsi" w:hAnsiTheme="minorHAnsi"/>
          <w:bCs/>
          <w:sz w:val="22"/>
          <w:szCs w:val="22"/>
        </w:rPr>
        <w:t>розвой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</w:t>
      </w:r>
      <w:r w:rsidR="00454668">
        <w:rPr>
          <w:rFonts w:asciiTheme="minorHAnsi" w:hAnsiTheme="minorHAnsi"/>
          <w:bCs/>
          <w:sz w:val="22"/>
          <w:szCs w:val="22"/>
        </w:rPr>
        <w:t>) ше</w:t>
      </w:r>
      <w:r>
        <w:rPr>
          <w:rFonts w:asciiTheme="minorHAnsi" w:hAnsiTheme="minorHAnsi"/>
          <w:bCs/>
          <w:sz w:val="22"/>
          <w:szCs w:val="22"/>
        </w:rPr>
        <w:t xml:space="preserve"> ушорює наменку, способ и поступок за додзельованє средствох за софинансованє програмох и проєктох за унапредзованє положеня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</w:t>
      </w:r>
      <w:r w:rsidR="0099470C">
        <w:rPr>
          <w:rFonts w:asciiTheme="minorHAnsi" w:hAnsiTheme="minorHAnsi"/>
          <w:bCs/>
          <w:sz w:val="22"/>
          <w:szCs w:val="22"/>
        </w:rPr>
        <w:t>розвой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 и толеранциї на териториї Автономней покраїни Войводини.</w:t>
      </w:r>
    </w:p>
    <w:p w:rsidR="00AE7E5F" w:rsidRPr="006D4672" w:rsidRDefault="00AE7E5F" w:rsidP="00AE7E5F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Наведзени средства ше обезпечує у буджету АП Войводини и водзи ше их на окремним буджетним роздїлу </w:t>
      </w:r>
      <w:r w:rsidR="0099470C">
        <w:rPr>
          <w:rFonts w:asciiTheme="minorHAnsi" w:hAnsiTheme="minorHAnsi"/>
          <w:sz w:val="22"/>
          <w:szCs w:val="22"/>
        </w:rPr>
        <w:t>покраїнского орґана управи</w:t>
      </w:r>
      <w:r w:rsidR="008B28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цо компетентни за обласц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заєднїцох.</w:t>
      </w:r>
    </w:p>
    <w:p w:rsidR="00AE7E5F" w:rsidRPr="006D4672" w:rsidRDefault="00AE7E5F" w:rsidP="00AE7E5F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Право на додзельованє буджетних средствох за унапредзованє положеня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маю здруженя, фонди и фондациї припаднїкох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заєднїцох, хтори маю реґистроване шедзиско на териториї АП Войводини.</w:t>
      </w:r>
    </w:p>
    <w:p w:rsidR="00AE7E5F" w:rsidRPr="00EC11A1" w:rsidRDefault="00AE7E5F" w:rsidP="00AE7E5F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</w:t>
      </w:r>
      <w:r w:rsidRPr="00F25555">
        <w:rPr>
          <w:rFonts w:asciiTheme="minorHAnsi" w:hAnsiTheme="minorHAnsi"/>
          <w:sz w:val="22"/>
          <w:szCs w:val="22"/>
        </w:rPr>
        <w:t xml:space="preserve">Покраїнскей скупштинскей одлуки о покраїнскей управи («Службени новини АПВ», число 37/14 и 54/14 </w:t>
      </w:r>
      <w:r w:rsidR="00F25555">
        <w:rPr>
          <w:sz w:val="18"/>
          <w:szCs w:val="18"/>
        </w:rPr>
        <w:t>–</w:t>
      </w:r>
      <w:r w:rsidRPr="00F25555">
        <w:rPr>
          <w:rFonts w:asciiTheme="minorHAnsi" w:hAnsiTheme="minorHAnsi"/>
          <w:sz w:val="22"/>
          <w:szCs w:val="22"/>
        </w:rPr>
        <w:t xml:space="preserve">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</w:t>
      </w:r>
      <w:r w:rsidR="00833384" w:rsidRPr="00F25555">
        <w:rPr>
          <w:rFonts w:asciiTheme="minorHAnsi" w:hAnsiTheme="minorHAnsi"/>
          <w:sz w:val="22"/>
          <w:szCs w:val="22"/>
        </w:rPr>
        <w:t>кед за тото маю овласценє</w:t>
      </w:r>
      <w:r w:rsidRPr="00F25555">
        <w:rPr>
          <w:rFonts w:asciiTheme="minorHAnsi" w:hAnsiTheme="minorHAnsi"/>
          <w:sz w:val="22"/>
          <w:szCs w:val="22"/>
        </w:rPr>
        <w:t>, а зоз членом 16. пасус 5. истей одлуки же би ше з ришеньом одлучовало о поєдинєчних стварох, у складзе з предписанями.</w:t>
      </w:r>
      <w:r>
        <w:rPr>
          <w:rFonts w:asciiTheme="minorHAnsi" w:hAnsiTheme="minorHAnsi"/>
          <w:sz w:val="22"/>
          <w:szCs w:val="22"/>
        </w:rPr>
        <w:t xml:space="preserve">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 дїлокруг</w:t>
      </w:r>
      <w:r w:rsidR="00F25555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 заєднїци, у складзе зоз законом, окончує роботи покраїнскей </w:t>
      </w:r>
      <w:r w:rsidR="00120C57">
        <w:rPr>
          <w:rFonts w:asciiTheme="minorHAnsi" w:hAnsiTheme="minorHAnsi"/>
          <w:sz w:val="22"/>
          <w:szCs w:val="22"/>
        </w:rPr>
        <w:t>управи хтори ше одноша на пририхтованє актох</w:t>
      </w:r>
      <w:r>
        <w:rPr>
          <w:rFonts w:asciiTheme="minorHAnsi" w:hAnsiTheme="minorHAnsi"/>
          <w:sz w:val="22"/>
          <w:szCs w:val="22"/>
        </w:rPr>
        <w:t xml:space="preserve"> за Скупштину або Покраїнску владу, а з якима ше, медзи иншим: доприноши розвою интеркултурализма, </w:t>
      </w:r>
      <w:r>
        <w:rPr>
          <w:rFonts w:asciiTheme="minorHAnsi" w:hAnsiTheme="minorHAnsi"/>
          <w:sz w:val="22"/>
          <w:szCs w:val="22"/>
        </w:rPr>
        <w:lastRenderedPageBreak/>
        <w:t xml:space="preserve">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и утвердзує додатни права припаднїкох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</w:t>
      </w:r>
      <w:r w:rsidR="00F25555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AE7E5F" w:rsidRPr="00EC11A1" w:rsidRDefault="00AE7E5F" w:rsidP="00AE7E5F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</w:t>
      </w:r>
      <w:r w:rsidR="00833384">
        <w:rPr>
          <w:rFonts w:asciiTheme="minorHAnsi" w:hAnsiTheme="minorHAnsi"/>
          <w:bCs/>
          <w:sz w:val="22"/>
          <w:szCs w:val="22"/>
        </w:rPr>
        <w:t xml:space="preserve">формована </w:t>
      </w:r>
      <w:r w:rsidR="005F5C0F">
        <w:rPr>
          <w:rFonts w:asciiTheme="minorHAnsi" w:hAnsiTheme="minorHAnsi"/>
          <w:bCs/>
          <w:sz w:val="22"/>
          <w:szCs w:val="22"/>
        </w:rPr>
        <w:t>з</w:t>
      </w:r>
      <w:r w:rsidR="00833384">
        <w:rPr>
          <w:rFonts w:asciiTheme="minorHAnsi" w:hAnsiTheme="minorHAnsi"/>
          <w:bCs/>
          <w:sz w:val="22"/>
          <w:szCs w:val="22"/>
        </w:rPr>
        <w:t xml:space="preserve"> Ришеньом число</w:t>
      </w:r>
      <w:r>
        <w:rPr>
          <w:rFonts w:asciiTheme="minorHAnsi" w:hAnsiTheme="minorHAnsi"/>
          <w:bCs/>
          <w:sz w:val="22"/>
          <w:szCs w:val="22"/>
        </w:rPr>
        <w:t xml:space="preserve">: 128-90-22/2023-05 од 22.3.2023. року. Комисия зашедала 22.3.2023. року и </w:t>
      </w:r>
      <w:r w:rsidR="00120C57">
        <w:rPr>
          <w:rFonts w:asciiTheme="minorHAnsi" w:hAnsiTheme="minorHAnsi"/>
          <w:bCs/>
          <w:sz w:val="22"/>
          <w:szCs w:val="22"/>
        </w:rPr>
        <w:t>по розпатраню и вреднованю</w:t>
      </w:r>
      <w:r>
        <w:rPr>
          <w:rFonts w:asciiTheme="minorHAnsi" w:hAnsiTheme="minorHAnsi"/>
          <w:bCs/>
          <w:sz w:val="22"/>
          <w:szCs w:val="22"/>
        </w:rPr>
        <w:t xml:space="preserve"> приявох здруженьох, </w:t>
      </w:r>
      <w:r w:rsidR="008B28E5">
        <w:rPr>
          <w:rFonts w:asciiTheme="minorHAnsi" w:hAnsiTheme="minorHAnsi"/>
          <w:bCs/>
          <w:sz w:val="22"/>
          <w:szCs w:val="22"/>
        </w:rPr>
        <w:t>фондох и фондацийох на наведзени конкурс</w:t>
      </w:r>
      <w:r>
        <w:rPr>
          <w:rFonts w:asciiTheme="minorHAnsi" w:hAnsiTheme="minorHAnsi"/>
          <w:bCs/>
          <w:sz w:val="22"/>
          <w:szCs w:val="22"/>
        </w:rPr>
        <w:t xml:space="preserve">, утвердзела лїстину вреднованя, бодованя и ранґованя приявених програмох/проєктох хтора обявена на урядовим интернет-боку Покраїнского секретарияту 22.3.2023. року. Учашнїки на конкурсу мали право на пригварку на лїстину вреднованя и </w:t>
      </w:r>
      <w:r w:rsidR="001303AF">
        <w:rPr>
          <w:rFonts w:asciiTheme="minorHAnsi" w:hAnsiTheme="minorHAnsi"/>
          <w:bCs/>
          <w:sz w:val="22"/>
          <w:szCs w:val="22"/>
        </w:rPr>
        <w:t>ранґованя</w:t>
      </w:r>
      <w:r>
        <w:rPr>
          <w:rFonts w:asciiTheme="minorHAnsi" w:hAnsiTheme="minorHAnsi"/>
          <w:bCs/>
          <w:sz w:val="22"/>
          <w:szCs w:val="22"/>
        </w:rPr>
        <w:t xml:space="preserve"> приявених програмох/проєктох, у чаше осем дньох по єй обявйованю. По </w:t>
      </w:r>
      <w:r w:rsidR="008B28E5">
        <w:rPr>
          <w:rFonts w:asciiTheme="minorHAnsi" w:hAnsiTheme="minorHAnsi"/>
          <w:bCs/>
          <w:sz w:val="22"/>
          <w:szCs w:val="22"/>
        </w:rPr>
        <w:t>виходзеню термину</w:t>
      </w:r>
      <w:r>
        <w:rPr>
          <w:rFonts w:asciiTheme="minorHAnsi" w:hAnsiTheme="minorHAnsi"/>
          <w:bCs/>
          <w:sz w:val="22"/>
          <w:szCs w:val="22"/>
        </w:rPr>
        <w:t xml:space="preserve"> за подношенє пригваркох, </w:t>
      </w:r>
      <w:r w:rsidR="008B28E5">
        <w:rPr>
          <w:rFonts w:asciiTheme="minorHAnsi" w:hAnsiTheme="minorHAnsi"/>
          <w:bCs/>
          <w:sz w:val="22"/>
          <w:szCs w:val="22"/>
        </w:rPr>
        <w:t xml:space="preserve">Конкурсна комисия доручела предлог </w:t>
      </w:r>
      <w:r>
        <w:rPr>
          <w:rFonts w:asciiTheme="minorHAnsi" w:hAnsiTheme="minorHAnsi"/>
          <w:bCs/>
          <w:sz w:val="22"/>
          <w:szCs w:val="22"/>
        </w:rPr>
        <w:t xml:space="preserve">покраїнскому секретарови за приношенє конєчного </w:t>
      </w:r>
      <w:r w:rsidR="005F5C0F">
        <w:rPr>
          <w:rFonts w:asciiTheme="minorHAnsi" w:hAnsiTheme="minorHAnsi"/>
          <w:bCs/>
          <w:sz w:val="22"/>
          <w:szCs w:val="22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</w:t>
      </w:r>
      <w:r w:rsidR="008B28E5">
        <w:rPr>
          <w:rFonts w:asciiTheme="minorHAnsi" w:hAnsiTheme="minorHAnsi"/>
          <w:bCs/>
          <w:sz w:val="22"/>
          <w:szCs w:val="22"/>
        </w:rPr>
        <w:t>о виборе програми</w:t>
      </w:r>
      <w:r>
        <w:rPr>
          <w:rFonts w:asciiTheme="minorHAnsi" w:hAnsiTheme="minorHAnsi"/>
          <w:bCs/>
          <w:sz w:val="22"/>
          <w:szCs w:val="22"/>
        </w:rPr>
        <w:t>/проєкту за додзельованє средствох по Явним конкурсу за софинансованє подпроєкту «Мултикултурализем на клик».</w:t>
      </w:r>
    </w:p>
    <w:p w:rsidR="00AE7E5F" w:rsidRPr="00C23A1B" w:rsidRDefault="00AE7E5F" w:rsidP="00AE7E5F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31.3.2022.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 xml:space="preserve">Форуму за едукацию, сотруднїцтво, афирмацию и потримовку гражданскому дружтву </w:t>
      </w:r>
      <w:r w:rsidR="005F5C0F">
        <w:rPr>
          <w:rFonts w:asciiTheme="minorHAnsi" w:hAnsiTheme="minorHAnsi"/>
          <w:b/>
          <w:sz w:val="22"/>
          <w:szCs w:val="22"/>
        </w:rPr>
        <w:t xml:space="preserve">– </w:t>
      </w:r>
      <w:r w:rsidR="002F26CE">
        <w:rPr>
          <w:rFonts w:asciiTheme="minorHAnsi" w:hAnsiTheme="minorHAnsi"/>
          <w:b/>
          <w:sz w:val="22"/>
          <w:szCs w:val="22"/>
        </w:rPr>
        <w:t>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</w:t>
      </w:r>
      <w:r w:rsidR="005F5C0F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националних заєднїцох и розвой мултикултурализма и толеранциї («Службени новини АПВ», число 8/2019) предписане же </w:t>
      </w:r>
      <w:r w:rsidR="005F5C0F">
        <w:rPr>
          <w:rFonts w:asciiTheme="minorHAnsi" w:hAnsiTheme="minorHAnsi"/>
          <w:sz w:val="22"/>
          <w:szCs w:val="22"/>
        </w:rPr>
        <w:t>р</w:t>
      </w:r>
      <w:r>
        <w:rPr>
          <w:rFonts w:asciiTheme="minorHAnsi" w:hAnsiTheme="minorHAnsi"/>
          <w:sz w:val="22"/>
          <w:szCs w:val="22"/>
        </w:rPr>
        <w:t xml:space="preserve">ишенє </w:t>
      </w:r>
      <w:r w:rsidR="005F5C0F">
        <w:rPr>
          <w:rFonts w:asciiTheme="minorHAnsi" w:hAnsiTheme="minorHAnsi"/>
          <w:sz w:val="22"/>
          <w:szCs w:val="22"/>
        </w:rPr>
        <w:t>п</w:t>
      </w:r>
      <w:r>
        <w:rPr>
          <w:rFonts w:asciiTheme="minorHAnsi" w:hAnsiTheme="minorHAnsi"/>
          <w:sz w:val="22"/>
          <w:szCs w:val="22"/>
        </w:rPr>
        <w:t xml:space="preserve">окраїнского секретара за образованє, предписаня, управу и национални меншини – национални заєднїци </w:t>
      </w:r>
      <w:r w:rsidR="002F26CE">
        <w:rPr>
          <w:rFonts w:asciiTheme="minorHAnsi" w:hAnsiTheme="minorHAnsi"/>
          <w:sz w:val="22"/>
          <w:szCs w:val="22"/>
        </w:rPr>
        <w:t>о виборе конєчне</w:t>
      </w:r>
      <w:r>
        <w:rPr>
          <w:rFonts w:asciiTheme="minorHAnsi" w:hAnsiTheme="minorHAnsi"/>
          <w:sz w:val="22"/>
          <w:szCs w:val="22"/>
        </w:rPr>
        <w:t xml:space="preserve">. Секретарият и ФЕСАП </w:t>
      </w:r>
      <w:r w:rsidR="002F26CE">
        <w:rPr>
          <w:rFonts w:asciiTheme="minorHAnsi" w:hAnsiTheme="minorHAnsi"/>
          <w:sz w:val="22"/>
          <w:szCs w:val="22"/>
        </w:rPr>
        <w:t>31.3.2023</w:t>
      </w:r>
      <w:r>
        <w:rPr>
          <w:rFonts w:asciiTheme="minorHAnsi" w:hAnsiTheme="minorHAnsi"/>
          <w:sz w:val="22"/>
          <w:szCs w:val="22"/>
        </w:rPr>
        <w:t xml:space="preserve">.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21.11.2023. року розписал Конкурс за вибор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</w:t>
      </w:r>
      <w:r w:rsidR="00B12585">
        <w:rPr>
          <w:rFonts w:asciiTheme="minorHAnsi" w:hAnsiTheme="minorHAnsi"/>
          <w:bCs/>
          <w:sz w:val="22"/>
          <w:szCs w:val="22"/>
        </w:rPr>
        <w:t>Мултиетнїчне крачунске древко мойого краю</w:t>
      </w:r>
      <w:r>
        <w:rPr>
          <w:rFonts w:asciiTheme="minorHAnsi" w:hAnsiTheme="minorHAnsi"/>
          <w:bCs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>, на хтори ше могло поднєсц прияви до 8.12.2023. року. По виходзеню термину за поношенє приявох,</w:t>
      </w:r>
      <w:r>
        <w:rPr>
          <w:rFonts w:asciiTheme="minorHAnsi" w:hAnsiTheme="minorHAnsi"/>
          <w:bCs/>
          <w:sz w:val="22"/>
          <w:szCs w:val="22"/>
        </w:rPr>
        <w:t xml:space="preserve"> 18.12.2023. року зашедала конкурсна комисия за розпатранє, вреднованє и оценьованє приявох хтори поднєшени на тот конкурс, и прейґ Записнїку число: 53/2023 од 18.12.2023.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</w:t>
      </w:r>
      <w:r w:rsidR="00E5774B">
        <w:rPr>
          <w:rFonts w:asciiTheme="minorHAnsi" w:hAnsiTheme="minorHAnsi"/>
          <w:sz w:val="22"/>
          <w:szCs w:val="22"/>
        </w:rPr>
        <w:t>подобовей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роботи </w:t>
      </w:r>
      <w:r>
        <w:rPr>
          <w:rFonts w:asciiTheme="minorHAnsi" w:hAnsiTheme="minorHAnsi"/>
          <w:bCs/>
          <w:sz w:val="22"/>
          <w:szCs w:val="22"/>
        </w:rPr>
        <w:t>на тему «</w:t>
      </w:r>
      <w:r w:rsidR="00B12585">
        <w:rPr>
          <w:rFonts w:asciiTheme="minorHAnsi" w:hAnsiTheme="minorHAnsi"/>
          <w:bCs/>
          <w:sz w:val="22"/>
          <w:szCs w:val="22"/>
        </w:rPr>
        <w:t>Мултиетнїчне крачунске древко мойого краю</w:t>
      </w:r>
      <w:r>
        <w:rPr>
          <w:rFonts w:asciiTheme="minorHAnsi" w:hAnsiTheme="minorHAnsi"/>
          <w:bCs/>
          <w:sz w:val="22"/>
          <w:szCs w:val="22"/>
        </w:rPr>
        <w:t>».</w:t>
      </w:r>
    </w:p>
    <w:p w:rsidR="00AE7E5F" w:rsidRDefault="00AE7E5F" w:rsidP="00AE7E5F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</w:t>
      </w:r>
      <w:r w:rsidR="00A650C4">
        <w:rPr>
          <w:rFonts w:asciiTheme="minorHAnsi" w:hAnsiTheme="minorHAnsi"/>
          <w:bCs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AE7E5F" w:rsidRPr="001B0D17" w:rsidRDefault="002F26CE" w:rsidP="00AE7E5F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обявює на сайту ФЕСАП и доручує Секретарияту</w:t>
      </w:r>
      <w:r w:rsidR="00AE7E5F">
        <w:rPr>
          <w:rFonts w:asciiTheme="minorHAnsi" w:hAnsiTheme="minorHAnsi"/>
          <w:bCs/>
          <w:sz w:val="22"/>
          <w:szCs w:val="22"/>
        </w:rPr>
        <w:t xml:space="preserve"> пре </w:t>
      </w:r>
      <w:r>
        <w:rPr>
          <w:rFonts w:asciiTheme="minorHAnsi" w:hAnsiTheme="minorHAnsi"/>
          <w:bCs/>
          <w:sz w:val="22"/>
          <w:szCs w:val="22"/>
        </w:rPr>
        <w:t>обявйованє на сайту Секретарияту</w:t>
      </w:r>
      <w:r w:rsidR="00AE7E5F">
        <w:rPr>
          <w:rFonts w:asciiTheme="minorHAnsi" w:hAnsiTheme="minorHAnsi"/>
          <w:bCs/>
          <w:sz w:val="22"/>
          <w:szCs w:val="22"/>
        </w:rPr>
        <w:t>.</w:t>
      </w:r>
    </w:p>
    <w:p w:rsidR="00AE7E5F" w:rsidRDefault="00AE7E5F" w:rsidP="00AE7E5F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AE7E5F" w:rsidRDefault="00AE7E5F" w:rsidP="00AE7E5F">
      <w:pPr>
        <w:pStyle w:val="BodyTextIndent"/>
        <w:spacing w:after="0"/>
        <w:rPr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9101AE" w:rsidRPr="006A599E" w:rsidRDefault="009101AE" w:rsidP="00AE7E5F">
      <w:pPr>
        <w:pStyle w:val="BodyTextIndent"/>
        <w:spacing w:after="0"/>
        <w:rPr>
          <w:rFonts w:cs="Arial"/>
          <w:sz w:val="17"/>
          <w:szCs w:val="17"/>
        </w:rPr>
      </w:pPr>
    </w:p>
    <w:p w:rsidR="00AE7E5F" w:rsidRPr="006A599E" w:rsidRDefault="00AE7E5F" w:rsidP="00AE7E5F">
      <w:pPr>
        <w:numPr>
          <w:ilvl w:val="0"/>
          <w:numId w:val="2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AE7E5F" w:rsidRPr="006A599E" w:rsidRDefault="00AE7E5F" w:rsidP="00AE7E5F">
      <w:pPr>
        <w:numPr>
          <w:ilvl w:val="0"/>
          <w:numId w:val="2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AE7E5F" w:rsidRPr="006A599E" w:rsidRDefault="00AE7E5F" w:rsidP="00AE7E5F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AE7E5F" w:rsidRPr="006A599E" w:rsidRDefault="00AE7E5F" w:rsidP="00AE7E5F">
      <w:pPr>
        <w:ind w:firstLine="720"/>
        <w:jc w:val="center"/>
        <w:rPr>
          <w:sz w:val="17"/>
          <w:szCs w:val="17"/>
        </w:rPr>
      </w:pPr>
    </w:p>
    <w:p w:rsidR="00AE7E5F" w:rsidRPr="006A599E" w:rsidRDefault="00AE7E5F" w:rsidP="00AE7E5F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D5BC8" w:rsidRPr="00AE7E5F" w:rsidRDefault="00AE7E5F" w:rsidP="00AE7E5F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sectPr w:rsidR="00CD5BC8" w:rsidRPr="00AE7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070EF0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20C57"/>
    <w:rsid w:val="001303AF"/>
    <w:rsid w:val="001964F7"/>
    <w:rsid w:val="00231F2E"/>
    <w:rsid w:val="00290D30"/>
    <w:rsid w:val="002E6867"/>
    <w:rsid w:val="002F26CE"/>
    <w:rsid w:val="00372CC2"/>
    <w:rsid w:val="003A3F06"/>
    <w:rsid w:val="00454668"/>
    <w:rsid w:val="004702CD"/>
    <w:rsid w:val="004C1A24"/>
    <w:rsid w:val="00500EE5"/>
    <w:rsid w:val="005F5C0F"/>
    <w:rsid w:val="005F77C2"/>
    <w:rsid w:val="00633F9E"/>
    <w:rsid w:val="006F0B38"/>
    <w:rsid w:val="007250D0"/>
    <w:rsid w:val="007B139C"/>
    <w:rsid w:val="007B33BD"/>
    <w:rsid w:val="00805A52"/>
    <w:rsid w:val="00832A78"/>
    <w:rsid w:val="00833384"/>
    <w:rsid w:val="0086314D"/>
    <w:rsid w:val="008B28E5"/>
    <w:rsid w:val="009101AE"/>
    <w:rsid w:val="0099470C"/>
    <w:rsid w:val="009E2060"/>
    <w:rsid w:val="00A273D8"/>
    <w:rsid w:val="00A650C4"/>
    <w:rsid w:val="00A95202"/>
    <w:rsid w:val="00A95410"/>
    <w:rsid w:val="00AE7E5F"/>
    <w:rsid w:val="00B12585"/>
    <w:rsid w:val="00B57B7A"/>
    <w:rsid w:val="00B67BF6"/>
    <w:rsid w:val="00C01876"/>
    <w:rsid w:val="00C34342"/>
    <w:rsid w:val="00CB6648"/>
    <w:rsid w:val="00CB7FBE"/>
    <w:rsid w:val="00CD642C"/>
    <w:rsid w:val="00D80508"/>
    <w:rsid w:val="00D96FF0"/>
    <w:rsid w:val="00DB07C5"/>
    <w:rsid w:val="00DD1F7E"/>
    <w:rsid w:val="00E238E6"/>
    <w:rsid w:val="00E427F4"/>
    <w:rsid w:val="00E550FF"/>
    <w:rsid w:val="00E5774B"/>
    <w:rsid w:val="00E72E63"/>
    <w:rsid w:val="00F25555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0218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1227</Words>
  <Characters>8174</Characters>
  <Application>Microsoft Office Word</Application>
  <DocSecurity>0</DocSecurity>
  <Lines>197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Marija Dudas</cp:lastModifiedBy>
  <cp:revision>8</cp:revision>
  <cp:lastPrinted>2023-06-27T06:32:00Z</cp:lastPrinted>
  <dcterms:created xsi:type="dcterms:W3CDTF">2023-12-20T08:11:00Z</dcterms:created>
  <dcterms:modified xsi:type="dcterms:W3CDTF">2023-12-20T08:25:00Z</dcterms:modified>
</cp:coreProperties>
</file>