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65082FAD" w:rsidR="009E6661" w:rsidRPr="00896E68" w:rsidRDefault="00077BF8" w:rsidP="00896E68">
      <w:pPr>
        <w:ind w:firstLine="720"/>
        <w:jc w:val="both"/>
        <w:rPr>
          <w:rFonts w:eastAsia="Times New Roman"/>
        </w:rPr>
      </w:pPr>
      <w:proofErr w:type="gramStart"/>
      <w:r w:rsidRPr="00896E68">
        <w:t>A Vajdaság autonóm tartományi általános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- más határozat, 37/16., 29/2017., 24/2019., 66/2020. és 38/2021. szám) 15. és 16. szakaszának, valamint 24. szakaszának 2. bekezdése alapján,</w:t>
      </w:r>
      <w:proofErr w:type="gramEnd"/>
      <w:r w:rsidRPr="00896E68">
        <w:t xml:space="preserve"> </w:t>
      </w:r>
      <w:proofErr w:type="gramStart"/>
      <w:r w:rsidRPr="00896E68">
        <w:t>a</w:t>
      </w:r>
      <w:proofErr w:type="gramEnd"/>
      <w:r w:rsidRPr="00896E68">
        <w:t xml:space="preserve"> tartományi oktatási, jogalkotási, közigazgatási és nemzeti kisebbségi </w:t>
      </w:r>
      <w:r w:rsidR="00896E68">
        <w:t>–</w:t>
      </w:r>
      <w:r w:rsidRPr="00896E68">
        <w:t xml:space="preserve"> nemzeti</w:t>
      </w:r>
      <w:r w:rsidR="00896E68">
        <w:t xml:space="preserve"> </w:t>
      </w:r>
      <w:r w:rsidRPr="00896E68">
        <w:t>közösségi titkár</w:t>
      </w:r>
    </w:p>
    <w:p w14:paraId="4DB21F8A" w14:textId="77777777" w:rsidR="009E6661" w:rsidRPr="00896E68" w:rsidRDefault="009E6661" w:rsidP="008E6E7F">
      <w:pPr>
        <w:pStyle w:val="BodyText"/>
        <w:spacing w:before="10"/>
        <w:jc w:val="both"/>
        <w:rPr>
          <w:sz w:val="22"/>
          <w:szCs w:val="22"/>
        </w:rPr>
      </w:pPr>
    </w:p>
    <w:p w14:paraId="4570CAE6" w14:textId="77777777" w:rsidR="009E6661" w:rsidRPr="00896E68" w:rsidRDefault="00077BF8" w:rsidP="00935AB9">
      <w:pPr>
        <w:widowControl/>
        <w:autoSpaceDE/>
        <w:autoSpaceDN/>
        <w:jc w:val="center"/>
        <w:rPr>
          <w:rFonts w:eastAsia="Times New Roman"/>
          <w:b/>
          <w:bCs/>
        </w:rPr>
      </w:pPr>
      <w:r w:rsidRPr="00896E68">
        <w:rPr>
          <w:b/>
          <w:bCs/>
        </w:rPr>
        <w:t>SZABÁLYZATOT</w:t>
      </w:r>
      <w:r w:rsidRPr="00896E68">
        <w:rPr>
          <w:b/>
          <w:bCs/>
        </w:rPr>
        <w:br/>
        <w:t>hoz</w:t>
      </w:r>
    </w:p>
    <w:p w14:paraId="1324A443" w14:textId="477F62F3" w:rsidR="009E6661" w:rsidRPr="00896E68" w:rsidRDefault="00077BF8" w:rsidP="00935AB9">
      <w:pPr>
        <w:widowControl/>
        <w:autoSpaceDE/>
        <w:autoSpaceDN/>
        <w:jc w:val="center"/>
        <w:rPr>
          <w:rFonts w:eastAsia="Times New Roman"/>
          <w:b/>
          <w:bCs/>
        </w:rPr>
      </w:pPr>
      <w:r w:rsidRPr="00896E68">
        <w:rPr>
          <w:b/>
          <w:bCs/>
        </w:rPr>
        <w:t>A TARTOMÁNYI, OKTATÁSI, JOGALKOTÁSI, KÖZIGAZGATÁS</w:t>
      </w:r>
      <w:r w:rsidR="00896E68">
        <w:rPr>
          <w:b/>
          <w:bCs/>
        </w:rPr>
        <w:t xml:space="preserve">I </w:t>
      </w:r>
      <w:proofErr w:type="gramStart"/>
      <w:r w:rsidR="00896E68">
        <w:rPr>
          <w:b/>
          <w:bCs/>
        </w:rPr>
        <w:t>ÉS</w:t>
      </w:r>
      <w:proofErr w:type="gramEnd"/>
      <w:r w:rsidR="00896E68">
        <w:rPr>
          <w:b/>
          <w:bCs/>
        </w:rPr>
        <w:t xml:space="preserve"> </w:t>
      </w:r>
      <w:r w:rsidRPr="00896E68">
        <w:rPr>
          <w:b/>
          <w:bCs/>
        </w:rPr>
        <w:br/>
        <w:t>NEMZETI KISEBBSÉGI</w:t>
      </w:r>
      <w:r w:rsidR="00896E68">
        <w:rPr>
          <w:b/>
          <w:bCs/>
        </w:rPr>
        <w:t xml:space="preserve"> – NEMZETI KÖZÖSSÉGI TITKÁRSÁG </w:t>
      </w:r>
      <w:r w:rsidRPr="00896E68">
        <w:rPr>
          <w:b/>
          <w:bCs/>
        </w:rPr>
        <w:br/>
        <w:t>KÖLTSÉGVETÉSI ESZKÖZEINEK A VAJDASÁG AUTONÓM TARTOMÁNYBAN ALAPFOKÚ FORMÁLIS FELNŐTTOKTATÁSI TEVÉKENYSÉGEK SZERVEZÉSÉRE ÁLLAMILAG ELISMERT STÁTUSSAL RENDELKEZŐ ÁLTALÁNOS ISKOLÁK SZÁMÁRA FELSZERELÉS BESZERZÉSÉNEK FINANSZÍROZÁSÁRA ÉS TÁRSFINANSZÍROZÁSÁRA VALÓ ODAÍTÉLÉSÉRŐL</w:t>
      </w:r>
    </w:p>
    <w:p w14:paraId="7FBE557C" w14:textId="77777777" w:rsidR="009E6661" w:rsidRPr="00896E68" w:rsidRDefault="009E6661">
      <w:pPr>
        <w:pStyle w:val="BodyText"/>
        <w:spacing w:before="7"/>
        <w:rPr>
          <w:b/>
          <w:sz w:val="22"/>
          <w:szCs w:val="22"/>
        </w:rPr>
      </w:pPr>
    </w:p>
    <w:p w14:paraId="43E26A43" w14:textId="77777777" w:rsidR="009E6661" w:rsidRPr="00896E68" w:rsidRDefault="00077BF8">
      <w:pPr>
        <w:pStyle w:val="BodyText"/>
        <w:ind w:left="216" w:right="196"/>
        <w:jc w:val="center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>1. szakasz</w:t>
      </w:r>
    </w:p>
    <w:p w14:paraId="60135BB0" w14:textId="77777777" w:rsidR="009E6661" w:rsidRPr="00896E68" w:rsidRDefault="009E6661">
      <w:pPr>
        <w:pStyle w:val="BodyText"/>
        <w:rPr>
          <w:rFonts w:eastAsia="Times New Roman"/>
          <w:sz w:val="22"/>
          <w:szCs w:val="22"/>
        </w:rPr>
      </w:pPr>
    </w:p>
    <w:p w14:paraId="61B1567D" w14:textId="77777777" w:rsidR="009E6661" w:rsidRPr="00896E68" w:rsidRDefault="00077BF8">
      <w:pPr>
        <w:pStyle w:val="BodyText"/>
        <w:spacing w:line="232" w:lineRule="auto"/>
        <w:ind w:left="123" w:right="118" w:firstLine="406"/>
        <w:jc w:val="both"/>
        <w:rPr>
          <w:rFonts w:eastAsia="Times New Roman"/>
          <w:sz w:val="22"/>
          <w:szCs w:val="22"/>
        </w:rPr>
      </w:pPr>
      <w:proofErr w:type="gramStart"/>
      <w:r w:rsidRPr="00896E68">
        <w:rPr>
          <w:sz w:val="22"/>
          <w:szCs w:val="22"/>
        </w:rPr>
        <w:t>A jelen Szabályzat szabályozza a Vajdaság Autonóm Tartományban (a továbbiakban: Vajdaság AT) alapfokú formális felnőttoktatást célzó tevékenységek szervezésére államilag elismert státussal rendelkező általános iskolák számára felszerelés beszerzésének finanszírozására és társfinanszírozására szánt költségvetési eszközök (a továbbiakban: eszközök) odaítélésének módját, feltételeit és mércéit, a Vajdaság Autonóm Tartomány költségvetéséről szóló rendeletben a Tartományi Oktatási, Jogalkotási, Közigazgatási és Nemzeti Kisebbségi – Nemzeti Közösségi Titkárság (a továbbiakban: Tartományi Titkárság)</w:t>
      </w:r>
      <w:proofErr w:type="gramEnd"/>
      <w:r w:rsidRPr="00896E68">
        <w:rPr>
          <w:sz w:val="22"/>
          <w:szCs w:val="22"/>
        </w:rPr>
        <w:t xml:space="preserve"> </w:t>
      </w:r>
      <w:proofErr w:type="gramStart"/>
      <w:r w:rsidRPr="00896E68">
        <w:rPr>
          <w:sz w:val="22"/>
          <w:szCs w:val="22"/>
        </w:rPr>
        <w:t>külön</w:t>
      </w:r>
      <w:proofErr w:type="gramEnd"/>
      <w:r w:rsidRPr="00896E68">
        <w:rPr>
          <w:sz w:val="22"/>
          <w:szCs w:val="22"/>
        </w:rPr>
        <w:t xml:space="preserve"> rovatrendje alatt jóváhagyott </w:t>
      </w:r>
      <w:proofErr w:type="spellStart"/>
      <w:r w:rsidRPr="00896E68">
        <w:rPr>
          <w:sz w:val="22"/>
          <w:szCs w:val="22"/>
        </w:rPr>
        <w:t>appropriációkkal</w:t>
      </w:r>
      <w:proofErr w:type="spellEnd"/>
      <w:r w:rsidRPr="00896E68">
        <w:rPr>
          <w:sz w:val="22"/>
          <w:szCs w:val="22"/>
        </w:rPr>
        <w:t xml:space="preserve"> összhangban.</w:t>
      </w:r>
    </w:p>
    <w:p w14:paraId="6B4FD44C" w14:textId="77777777" w:rsidR="009E6661" w:rsidRPr="00896E68" w:rsidRDefault="009E6661" w:rsidP="00935AB9">
      <w:pPr>
        <w:pStyle w:val="BodyText"/>
        <w:ind w:left="216" w:right="196"/>
        <w:jc w:val="center"/>
        <w:rPr>
          <w:rFonts w:eastAsia="Times New Roman"/>
          <w:sz w:val="22"/>
          <w:szCs w:val="22"/>
        </w:rPr>
      </w:pPr>
    </w:p>
    <w:p w14:paraId="70904E1C" w14:textId="77777777" w:rsidR="009E6661" w:rsidRPr="00896E68" w:rsidRDefault="00077BF8" w:rsidP="00935AB9">
      <w:pPr>
        <w:pStyle w:val="BodyText"/>
        <w:ind w:left="216" w:right="196"/>
        <w:jc w:val="center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>2. szakasz</w:t>
      </w:r>
    </w:p>
    <w:p w14:paraId="6B117497" w14:textId="77777777" w:rsidR="009E6661" w:rsidRPr="00896E68" w:rsidRDefault="009E6661">
      <w:pPr>
        <w:pStyle w:val="BodyText"/>
        <w:spacing w:before="9"/>
        <w:rPr>
          <w:sz w:val="22"/>
          <w:szCs w:val="22"/>
        </w:rPr>
      </w:pPr>
    </w:p>
    <w:p w14:paraId="17B2BEC4" w14:textId="27E5715B" w:rsidR="009E6661" w:rsidRPr="00896E68" w:rsidRDefault="00077BF8" w:rsidP="00935AB9">
      <w:pPr>
        <w:pStyle w:val="BodyText"/>
        <w:ind w:left="216" w:right="196" w:firstLine="358"/>
        <w:jc w:val="both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 xml:space="preserve">Az eszközök odaítélésére a Szerb Köztársaság, Vajdaság AT és a helyi önkormányzat által alapított, alapfokú </w:t>
      </w:r>
      <w:proofErr w:type="gramStart"/>
      <w:r w:rsidRPr="00896E68">
        <w:rPr>
          <w:sz w:val="22"/>
          <w:szCs w:val="22"/>
        </w:rPr>
        <w:t>formális</w:t>
      </w:r>
      <w:proofErr w:type="gramEnd"/>
      <w:r w:rsidRPr="00896E68">
        <w:rPr>
          <w:sz w:val="22"/>
          <w:szCs w:val="22"/>
        </w:rPr>
        <w:t xml:space="preserve"> felnőttoktatási tevékenységek szervezésére államilag elismert státussal, vagy a Tartományi Titkárság által kiadott, az alapfokú formális felnőttoktatási tevékenységek végzéséhez támasztott feltételek teljesítéséről szóló hat</w:t>
      </w:r>
      <w:r w:rsidR="00896E68">
        <w:rPr>
          <w:sz w:val="22"/>
          <w:szCs w:val="22"/>
        </w:rPr>
        <w:t>ározatával rendelkező Vajdaság autonóm t</w:t>
      </w:r>
      <w:r w:rsidRPr="00896E68">
        <w:rPr>
          <w:sz w:val="22"/>
          <w:szCs w:val="22"/>
        </w:rPr>
        <w:t>artományi székhelyű általános iskolák (a továbbiakban: kérelmezők) jogosultak.</w:t>
      </w:r>
    </w:p>
    <w:p w14:paraId="3F4D2D0F" w14:textId="77777777" w:rsidR="009E6661" w:rsidRPr="00896E68" w:rsidRDefault="009E6661" w:rsidP="00935AB9">
      <w:pPr>
        <w:pStyle w:val="BodyText"/>
        <w:ind w:left="216" w:right="196"/>
        <w:jc w:val="center"/>
        <w:rPr>
          <w:rFonts w:eastAsia="Times New Roman"/>
          <w:sz w:val="22"/>
          <w:szCs w:val="22"/>
        </w:rPr>
      </w:pPr>
    </w:p>
    <w:p w14:paraId="0EC679B6" w14:textId="77777777" w:rsidR="00935AB9" w:rsidRPr="00896E68" w:rsidRDefault="00935AB9" w:rsidP="00935AB9">
      <w:pPr>
        <w:pStyle w:val="BodyText"/>
        <w:ind w:left="216" w:right="196"/>
        <w:jc w:val="center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>3. szakasz</w:t>
      </w:r>
    </w:p>
    <w:p w14:paraId="6F37E5C0" w14:textId="77777777" w:rsidR="00077BF8" w:rsidRPr="00896E68" w:rsidRDefault="00077BF8" w:rsidP="00077BF8">
      <w:pPr>
        <w:pStyle w:val="xmsonormal"/>
        <w:ind w:left="90" w:firstLine="450"/>
        <w:jc w:val="both"/>
        <w:rPr>
          <w:rFonts w:ascii="Calibri" w:eastAsia="Times New Roman" w:hAnsi="Calibri" w:cs="Calibri"/>
          <w:sz w:val="22"/>
          <w:szCs w:val="22"/>
        </w:rPr>
      </w:pPr>
      <w:r w:rsidRPr="00896E68">
        <w:rPr>
          <w:rFonts w:ascii="Calibri" w:hAnsi="Calibri" w:cs="Calibri"/>
          <w:sz w:val="22"/>
          <w:szCs w:val="22"/>
        </w:rPr>
        <w:t xml:space="preserve">A jelen Szabályzat 1. szakaszában foglalt felszerelés beszerzésének </w:t>
      </w:r>
      <w:proofErr w:type="gramStart"/>
      <w:r w:rsidRPr="00896E68">
        <w:rPr>
          <w:rFonts w:ascii="Calibri" w:hAnsi="Calibri" w:cs="Calibri"/>
          <w:sz w:val="22"/>
          <w:szCs w:val="22"/>
        </w:rPr>
        <w:t>finanszírozása</w:t>
      </w:r>
      <w:proofErr w:type="gramEnd"/>
      <w:r w:rsidRPr="00896E68">
        <w:rPr>
          <w:rFonts w:ascii="Calibri" w:hAnsi="Calibri" w:cs="Calibri"/>
          <w:sz w:val="22"/>
          <w:szCs w:val="22"/>
        </w:rPr>
        <w:t xml:space="preserve"> és társfinanszírozása a Titkárság által évente legalább egyszer meghirdetett pályázat (a továbbiakban: pályázat) útján történik, a Titkárság pénzügyi terve szerint.</w:t>
      </w:r>
    </w:p>
    <w:p w14:paraId="4E75DE27" w14:textId="77777777" w:rsidR="009E6661" w:rsidRPr="00896E68" w:rsidRDefault="009E6661" w:rsidP="006E728C">
      <w:pPr>
        <w:pStyle w:val="BodyText"/>
        <w:ind w:left="216" w:right="196"/>
        <w:jc w:val="center"/>
        <w:rPr>
          <w:rFonts w:eastAsia="Times New Roman"/>
          <w:sz w:val="22"/>
          <w:szCs w:val="22"/>
        </w:rPr>
      </w:pPr>
    </w:p>
    <w:p w14:paraId="1AD84B1F" w14:textId="77777777" w:rsidR="009E6661" w:rsidRPr="00896E68" w:rsidRDefault="00077BF8" w:rsidP="006E728C">
      <w:pPr>
        <w:pStyle w:val="BodyText"/>
        <w:ind w:left="216" w:right="196"/>
        <w:jc w:val="center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>4. szakasz</w:t>
      </w:r>
    </w:p>
    <w:p w14:paraId="76C6ACA4" w14:textId="77777777" w:rsidR="009E6661" w:rsidRPr="00896E68" w:rsidRDefault="009E6661">
      <w:pPr>
        <w:pStyle w:val="BodyText"/>
        <w:spacing w:before="4"/>
        <w:rPr>
          <w:sz w:val="22"/>
          <w:szCs w:val="22"/>
        </w:rPr>
      </w:pPr>
    </w:p>
    <w:p w14:paraId="3ED9FB40" w14:textId="77777777" w:rsidR="00077BF8" w:rsidRPr="00896E68" w:rsidRDefault="00077BF8" w:rsidP="00077BF8">
      <w:pPr>
        <w:pStyle w:val="BodyText"/>
        <w:ind w:left="216" w:right="196" w:firstLine="358"/>
        <w:jc w:val="both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 xml:space="preserve">A pályázat adatokat tartalmaz a </w:t>
      </w:r>
      <w:proofErr w:type="gramStart"/>
      <w:r w:rsidRPr="00896E68">
        <w:rPr>
          <w:sz w:val="22"/>
          <w:szCs w:val="22"/>
        </w:rPr>
        <w:t>dokumentum</w:t>
      </w:r>
      <w:proofErr w:type="gramEnd"/>
      <w:r w:rsidRPr="00896E68">
        <w:rPr>
          <w:sz w:val="22"/>
          <w:szCs w:val="22"/>
        </w:rPr>
        <w:t xml:space="preserve"> elnevezéséről, amely alapján a pályázatot közzé teszik, a pályázat alapján odaítélésre előirányozott eszközök mértékéről, arról, hogy kik pályázhatnak és milyen rendeltetésre, a mércékről, amelyek szerint a pályázati kérelmeket rangsorolják, a pályázati kérelmek benyújtásának módjáról és </w:t>
      </w:r>
      <w:proofErr w:type="spellStart"/>
      <w:r w:rsidRPr="00896E68">
        <w:rPr>
          <w:sz w:val="22"/>
          <w:szCs w:val="22"/>
        </w:rPr>
        <w:t>határidejéről</w:t>
      </w:r>
      <w:proofErr w:type="spellEnd"/>
      <w:r w:rsidRPr="00896E68">
        <w:rPr>
          <w:sz w:val="22"/>
          <w:szCs w:val="22"/>
        </w:rPr>
        <w:t xml:space="preserve">, valamint az egyéb dokumentációról, amellyel a pályázati kérelmek benyújtására vonatkozó feltételek teljesítését </w:t>
      </w:r>
      <w:r w:rsidRPr="00896E68">
        <w:rPr>
          <w:sz w:val="22"/>
          <w:szCs w:val="22"/>
        </w:rPr>
        <w:lastRenderedPageBreak/>
        <w:t>bizonyítják.</w:t>
      </w:r>
    </w:p>
    <w:p w14:paraId="4B88A0D7" w14:textId="77777777" w:rsidR="009E6661" w:rsidRPr="00896E68" w:rsidRDefault="009E6661" w:rsidP="006E728C">
      <w:pPr>
        <w:pStyle w:val="BodyText"/>
        <w:ind w:left="216" w:right="196"/>
        <w:jc w:val="center"/>
        <w:rPr>
          <w:rFonts w:eastAsia="Times New Roman"/>
          <w:sz w:val="22"/>
          <w:szCs w:val="22"/>
        </w:rPr>
      </w:pPr>
    </w:p>
    <w:p w14:paraId="538F22BC" w14:textId="77777777" w:rsidR="009E6661" w:rsidRPr="00896E68" w:rsidRDefault="00077BF8" w:rsidP="006E728C">
      <w:pPr>
        <w:pStyle w:val="BodyText"/>
        <w:ind w:left="216" w:right="196"/>
        <w:jc w:val="center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>5. szakasz</w:t>
      </w:r>
    </w:p>
    <w:p w14:paraId="35345CD7" w14:textId="77777777" w:rsidR="009E6661" w:rsidRPr="00896E68" w:rsidRDefault="009E6661">
      <w:pPr>
        <w:pStyle w:val="BodyText"/>
        <w:spacing w:before="10"/>
        <w:rPr>
          <w:sz w:val="22"/>
          <w:szCs w:val="22"/>
        </w:rPr>
      </w:pPr>
    </w:p>
    <w:p w14:paraId="34DA7614" w14:textId="77777777" w:rsidR="00151483" w:rsidRPr="00896E68" w:rsidRDefault="00151483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>A pályázatot közzé kell tenni a Titkárság hivatalos honlapján, Vajdaság Autonóm Tartomány Hivatalos Lapjában, valamint a Vajdaság Autonóm Tartomány teljes területét lefedő hírlapban.</w:t>
      </w:r>
    </w:p>
    <w:p w14:paraId="3BF0AC2A" w14:textId="77777777" w:rsidR="00151483" w:rsidRPr="00896E68" w:rsidRDefault="00151483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 xml:space="preserve">A pályázat Vajdaság AT szervei munkájában hivatalos használatban lévő nemzeti kisebbségek nyelvén is közzé tehető. </w:t>
      </w:r>
    </w:p>
    <w:p w14:paraId="5CFFDC09" w14:textId="6636CBD7" w:rsidR="00151483" w:rsidRPr="00896E68" w:rsidRDefault="00151483" w:rsidP="00896E68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>A pályázati kérelmet egységes űrlapon kell benyújtani, a pályázat közzétételétől számított 15 napnál nem rövidebb határidőn belül.</w:t>
      </w:r>
    </w:p>
    <w:p w14:paraId="5EA92986" w14:textId="77777777" w:rsidR="009E6661" w:rsidRPr="00896E68" w:rsidRDefault="00077BF8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 xml:space="preserve">A pályázati kérelemhez benyújtandó </w:t>
      </w:r>
      <w:proofErr w:type="gramStart"/>
      <w:r w:rsidRPr="00896E68">
        <w:rPr>
          <w:sz w:val="22"/>
          <w:szCs w:val="22"/>
        </w:rPr>
        <w:t>dokumentumokat</w:t>
      </w:r>
      <w:proofErr w:type="gramEnd"/>
      <w:r w:rsidRPr="00896E68">
        <w:rPr>
          <w:sz w:val="22"/>
          <w:szCs w:val="22"/>
        </w:rPr>
        <w:t xml:space="preserve"> a Tartományi Titkárság a pályázatban irányozza elő.</w:t>
      </w:r>
    </w:p>
    <w:p w14:paraId="1AAAD4DF" w14:textId="77777777" w:rsidR="006E728C" w:rsidRPr="00896E68" w:rsidRDefault="006E728C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2"/>
          <w:szCs w:val="22"/>
        </w:rPr>
      </w:pPr>
    </w:p>
    <w:p w14:paraId="26B524AA" w14:textId="77777777" w:rsidR="009E6661" w:rsidRPr="00896E68" w:rsidRDefault="00077BF8" w:rsidP="006E728C">
      <w:pPr>
        <w:pStyle w:val="BodyText"/>
        <w:ind w:left="216" w:right="196"/>
        <w:jc w:val="center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>6. szakasz</w:t>
      </w:r>
    </w:p>
    <w:p w14:paraId="0E4C4356" w14:textId="77777777" w:rsidR="006E728C" w:rsidRPr="00896E68" w:rsidRDefault="006E728C" w:rsidP="006E728C">
      <w:pPr>
        <w:pStyle w:val="BodyText"/>
        <w:ind w:left="216" w:right="196"/>
        <w:jc w:val="center"/>
        <w:rPr>
          <w:rFonts w:eastAsia="Times New Roman"/>
          <w:sz w:val="22"/>
          <w:szCs w:val="22"/>
        </w:rPr>
      </w:pPr>
    </w:p>
    <w:p w14:paraId="2F174C6C" w14:textId="2F5FCB7E" w:rsidR="00F337F1" w:rsidRPr="00896E68" w:rsidRDefault="00077BF8" w:rsidP="00F337F1">
      <w:pPr>
        <w:pStyle w:val="BodyText"/>
        <w:spacing w:before="10"/>
        <w:ind w:firstLine="450"/>
        <w:jc w:val="both"/>
        <w:rPr>
          <w:sz w:val="22"/>
          <w:szCs w:val="22"/>
        </w:rPr>
      </w:pPr>
      <w:r w:rsidRPr="00896E68">
        <w:rPr>
          <w:sz w:val="22"/>
          <w:szCs w:val="22"/>
        </w:rPr>
        <w:t xml:space="preserve">Az oktatási ügyekben illetékes tartományi titkár (a továbbiakban: tartományi titkár) a Vajdaság Autonóm Tartományban alapfokú </w:t>
      </w:r>
      <w:proofErr w:type="gramStart"/>
      <w:r w:rsidRPr="00896E68">
        <w:rPr>
          <w:sz w:val="22"/>
          <w:szCs w:val="22"/>
        </w:rPr>
        <w:t>formális</w:t>
      </w:r>
      <w:proofErr w:type="gramEnd"/>
      <w:r w:rsidRPr="00896E68">
        <w:rPr>
          <w:sz w:val="22"/>
          <w:szCs w:val="22"/>
        </w:rPr>
        <w:t xml:space="preserve"> felnőttoktatást célzó tevékenységek szervezésére államilag elismert státussal rendelkező általános iskolák számára felszerelés beszerzésének finanszírozására és társfinanszírozására vonatkozó pályázat lebonyolítására bizottságot alakít (a továbbiakban: Bizottság).</w:t>
      </w:r>
    </w:p>
    <w:p w14:paraId="4427DAF3" w14:textId="6E4B6B97" w:rsidR="00F337F1" w:rsidRPr="00896E68" w:rsidRDefault="00473CA2" w:rsidP="009F2B0C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eastAsia="Times New Roman"/>
          <w:noProof/>
        </w:rPr>
      </w:pPr>
      <w:r w:rsidRPr="00896E68">
        <w:t>A Bizottság tagjai kötelesek nyilatkozatot aláírni arról, hogy a Bizottság munkájából és döntéséből, illetve a pályázat lebonyolításából semmilyen magán érdekük nem származik (Összeférhetetlenségi nyilatkozat).</w:t>
      </w:r>
    </w:p>
    <w:p w14:paraId="48076F86" w14:textId="1C4537E3" w:rsidR="00F337F1" w:rsidRPr="00896E68" w:rsidRDefault="00473CA2" w:rsidP="00F337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eastAsia="Times New Roman"/>
        </w:rPr>
      </w:pPr>
      <w:r w:rsidRPr="00896E68"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604E39F3" w14:textId="5779C5F8" w:rsidR="00F337F1" w:rsidRPr="00896E68" w:rsidRDefault="00896E68" w:rsidP="00F337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eastAsia="Times New Roman"/>
        </w:rPr>
      </w:pPr>
      <w:r>
        <w:t>A B</w:t>
      </w:r>
      <w:r w:rsidR="00473CA2" w:rsidRPr="00896E68">
        <w:t xml:space="preserve">izottság tagja a pályázattal kapcsolatos első intézkedés foganatosítása előtt aláírja a nyilatkozatot. </w:t>
      </w:r>
    </w:p>
    <w:p w14:paraId="090E6F3A" w14:textId="1407FBCF" w:rsidR="00F337F1" w:rsidRPr="00896E68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eastAsia="Times New Roman"/>
        </w:rPr>
      </w:pPr>
      <w:r w:rsidRPr="00896E68">
        <w:t>Összeférhetetlenség megállapítása esetén a bizottság t</w:t>
      </w:r>
      <w:r w:rsidR="00896E68">
        <w:t>agja haladéktalanul értesíti a B</w:t>
      </w:r>
      <w:r w:rsidRPr="00896E68">
        <w:t>izottság tö</w:t>
      </w:r>
      <w:r w:rsidR="00896E68">
        <w:t>bbi tagját, és kivonja magát a B</w:t>
      </w:r>
      <w:r w:rsidRPr="00896E68">
        <w:t xml:space="preserve">izottság további munkája alól. Az összeférhetetlenség megoldásáról a Titkárság minden esetben külön dönt, majd az összeférhetetlenség megállapításakor </w:t>
      </w:r>
      <w:r w:rsidR="00896E68">
        <w:t>új, helyettes tagot jelöl ki a B</w:t>
      </w:r>
      <w:r w:rsidRPr="00896E68">
        <w:t>izottságba.</w:t>
      </w:r>
    </w:p>
    <w:p w14:paraId="4354A5EC" w14:textId="77777777" w:rsidR="009E6661" w:rsidRPr="00896E68" w:rsidRDefault="00077BF8" w:rsidP="006E728C">
      <w:pPr>
        <w:pStyle w:val="BodyText"/>
        <w:spacing w:before="10"/>
        <w:ind w:firstLine="450"/>
        <w:jc w:val="both"/>
        <w:rPr>
          <w:sz w:val="22"/>
          <w:szCs w:val="22"/>
        </w:rPr>
      </w:pPr>
      <w:r w:rsidRPr="00896E68">
        <w:rPr>
          <w:sz w:val="22"/>
          <w:szCs w:val="22"/>
        </w:rPr>
        <w:t>A Bizottság megvizsgálja a pályázatra benyújtott kérelmeket.</w:t>
      </w:r>
    </w:p>
    <w:p w14:paraId="216E2774" w14:textId="77777777" w:rsidR="009E6661" w:rsidRPr="00896E68" w:rsidRDefault="00077BF8" w:rsidP="006E728C">
      <w:pPr>
        <w:pStyle w:val="BodyText"/>
        <w:spacing w:before="10"/>
        <w:ind w:firstLine="450"/>
        <w:rPr>
          <w:sz w:val="22"/>
          <w:szCs w:val="22"/>
        </w:rPr>
      </w:pPr>
      <w:r w:rsidRPr="00896E68">
        <w:rPr>
          <w:sz w:val="22"/>
          <w:szCs w:val="22"/>
        </w:rPr>
        <w:t>A Bizottság megállapítja a pályázatban előirányozott feltételek teljesítését.</w:t>
      </w:r>
    </w:p>
    <w:p w14:paraId="19EC4304" w14:textId="77777777" w:rsidR="009E6661" w:rsidRPr="00896E68" w:rsidRDefault="00077BF8" w:rsidP="006E728C">
      <w:pPr>
        <w:pStyle w:val="BodyText"/>
        <w:spacing w:before="10"/>
        <w:ind w:firstLine="450"/>
        <w:rPr>
          <w:sz w:val="22"/>
          <w:szCs w:val="22"/>
        </w:rPr>
      </w:pPr>
      <w:r w:rsidRPr="00896E68">
        <w:rPr>
          <w:sz w:val="22"/>
          <w:szCs w:val="22"/>
        </w:rPr>
        <w:t>A Bizottság, a pályázatra benyújtott kérelmek megvitatását követően összeállítja az eszközök odaítélésére vonatkozó megindokolt javaslatát és azt átnyújtja a tartományi titkár részére.</w:t>
      </w:r>
    </w:p>
    <w:p w14:paraId="17D3BAEF" w14:textId="77777777" w:rsidR="009E6661" w:rsidRPr="00896E68" w:rsidRDefault="009E6661">
      <w:pPr>
        <w:pStyle w:val="BodyText"/>
        <w:rPr>
          <w:sz w:val="22"/>
          <w:szCs w:val="22"/>
        </w:rPr>
      </w:pPr>
    </w:p>
    <w:p w14:paraId="30B72B6E" w14:textId="77777777" w:rsidR="009E6661" w:rsidRPr="00896E68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>7. szakasz</w:t>
      </w:r>
    </w:p>
    <w:p w14:paraId="7E09F52C" w14:textId="77777777" w:rsidR="009E6661" w:rsidRPr="00896E68" w:rsidRDefault="009E6661">
      <w:pPr>
        <w:pStyle w:val="BodyText"/>
        <w:spacing w:before="11"/>
        <w:rPr>
          <w:sz w:val="22"/>
          <w:szCs w:val="22"/>
        </w:rPr>
      </w:pPr>
    </w:p>
    <w:p w14:paraId="5F0F8D7F" w14:textId="77777777" w:rsidR="009E6661" w:rsidRPr="00896E68" w:rsidRDefault="00077BF8" w:rsidP="00896E68">
      <w:pPr>
        <w:ind w:firstLine="468"/>
        <w:jc w:val="both"/>
      </w:pPr>
      <w:r w:rsidRPr="00896E68">
        <w:t>A tartományi titkár megvitatja a Bizottság javaslatát és határozatban dönt a kérelmezők részére történő eszközök odaítéléséről.</w:t>
      </w:r>
    </w:p>
    <w:p w14:paraId="72B42C5B" w14:textId="61D4E6FD" w:rsidR="009E6661" w:rsidRPr="00896E68" w:rsidRDefault="00077BF8" w:rsidP="00896E68">
      <w:pPr>
        <w:ind w:firstLine="468"/>
        <w:jc w:val="both"/>
      </w:pPr>
      <w:r w:rsidRPr="00896E68">
        <w:t xml:space="preserve">A jelen </w:t>
      </w:r>
      <w:r w:rsidR="00896E68">
        <w:t>szakasz 1. bekezdésében foglalt</w:t>
      </w:r>
      <w:r w:rsidRPr="00896E68">
        <w:t xml:space="preserve"> határozat végleges.</w:t>
      </w:r>
    </w:p>
    <w:p w14:paraId="05169C7E" w14:textId="77777777" w:rsidR="009E6661" w:rsidRPr="00896E68" w:rsidRDefault="00077BF8" w:rsidP="00896E68">
      <w:pPr>
        <w:ind w:firstLine="468"/>
        <w:jc w:val="both"/>
      </w:pPr>
      <w:r w:rsidRPr="00896E68">
        <w:t>A jelen szakasz 1. bekezdésében foglalt, az odaítélt eszközökre vonatkozó táblázatos szemléltetőt is tartalmazó határozatot közzé kell tenni a Tartományi Titkárság honlapján.</w:t>
      </w:r>
    </w:p>
    <w:p w14:paraId="4F7E43F2" w14:textId="77777777" w:rsidR="009E6661" w:rsidRPr="00896E68" w:rsidRDefault="00077BF8" w:rsidP="00896E68">
      <w:pPr>
        <w:ind w:firstLine="468"/>
        <w:jc w:val="both"/>
      </w:pPr>
      <w:r w:rsidRPr="00896E68">
        <w:t>A pályázat eredményéről a Tartományi Titkárság szükség szerint írásban is tájékoztatja a kérelmezőket.</w:t>
      </w:r>
    </w:p>
    <w:p w14:paraId="3A018144" w14:textId="77777777" w:rsidR="009E6661" w:rsidRPr="00896E68" w:rsidRDefault="009E6661">
      <w:pPr>
        <w:pStyle w:val="BodyText"/>
        <w:spacing w:before="7"/>
        <w:rPr>
          <w:sz w:val="22"/>
          <w:szCs w:val="22"/>
        </w:rPr>
      </w:pPr>
    </w:p>
    <w:p w14:paraId="66C8EC30" w14:textId="77777777" w:rsidR="009E6661" w:rsidRPr="00896E68" w:rsidRDefault="006E728C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>8. szakasz</w:t>
      </w:r>
    </w:p>
    <w:p w14:paraId="4519C926" w14:textId="77777777" w:rsidR="009E6661" w:rsidRPr="00896E68" w:rsidRDefault="009E6661">
      <w:pPr>
        <w:pStyle w:val="BodyText"/>
        <w:spacing w:before="9"/>
        <w:rPr>
          <w:sz w:val="22"/>
          <w:szCs w:val="22"/>
        </w:rPr>
      </w:pPr>
    </w:p>
    <w:p w14:paraId="09469D3C" w14:textId="77777777" w:rsidR="009E6661" w:rsidRPr="00896E68" w:rsidRDefault="00077BF8" w:rsidP="00896E68">
      <w:pPr>
        <w:ind w:firstLine="468"/>
        <w:jc w:val="both"/>
      </w:pPr>
      <w:r w:rsidRPr="00896E68">
        <w:t>A pályázatra benyújtott kérelmek megvitatása és az eszközök felosztásának döntéshozatala során az alábbi mércéket kell alkalmazni:</w:t>
      </w:r>
    </w:p>
    <w:p w14:paraId="750AC5E2" w14:textId="77777777" w:rsidR="006E728C" w:rsidRPr="00896E68" w:rsidRDefault="00077BF8" w:rsidP="00896E68">
      <w:pPr>
        <w:pStyle w:val="ListParagraph"/>
        <w:numPr>
          <w:ilvl w:val="0"/>
          <w:numId w:val="2"/>
        </w:numPr>
        <w:jc w:val="both"/>
      </w:pPr>
      <w:r w:rsidRPr="00896E68">
        <w:t>az oktatás színvonalának emelése és korszerűsítése érdekében tervezett felszerelés beszerzésének jelentősége,</w:t>
      </w:r>
    </w:p>
    <w:p w14:paraId="39566D0F" w14:textId="77777777" w:rsidR="006E728C" w:rsidRPr="00896E68" w:rsidRDefault="00077BF8" w:rsidP="00896E68">
      <w:pPr>
        <w:pStyle w:val="ListParagraph"/>
        <w:numPr>
          <w:ilvl w:val="0"/>
          <w:numId w:val="2"/>
        </w:numPr>
        <w:jc w:val="both"/>
      </w:pPr>
      <w:r w:rsidRPr="00896E68">
        <w:t>a felszerelés szükségessége az oktatás megszervezése szempontjából,</w:t>
      </w:r>
    </w:p>
    <w:p w14:paraId="43A298F6" w14:textId="77777777" w:rsidR="006E728C" w:rsidRPr="00896E68" w:rsidRDefault="00077BF8" w:rsidP="00896E68">
      <w:pPr>
        <w:pStyle w:val="ListParagraph"/>
        <w:numPr>
          <w:ilvl w:val="0"/>
          <w:numId w:val="2"/>
        </w:numPr>
        <w:jc w:val="both"/>
      </w:pPr>
      <w:r w:rsidRPr="00896E68">
        <w:t>a hallgatók száma az iskolában – a végfelhasználók létszáma,</w:t>
      </w:r>
    </w:p>
    <w:p w14:paraId="4FD2FE44" w14:textId="77777777" w:rsidR="006E728C" w:rsidRPr="00896E68" w:rsidRDefault="00077BF8" w:rsidP="00896E68">
      <w:pPr>
        <w:pStyle w:val="ListParagraph"/>
        <w:numPr>
          <w:ilvl w:val="0"/>
          <w:numId w:val="2"/>
        </w:numPr>
        <w:jc w:val="both"/>
      </w:pPr>
      <w:r w:rsidRPr="00896E68">
        <w:t>az oktatási intézmény székhelye szerinti helyi önkormányzat fejlettségi szintje,</w:t>
      </w:r>
    </w:p>
    <w:p w14:paraId="6C715BEE" w14:textId="77777777" w:rsidR="006E728C" w:rsidRPr="00896E68" w:rsidRDefault="00077BF8" w:rsidP="00896E68">
      <w:pPr>
        <w:pStyle w:val="ListParagraph"/>
        <w:numPr>
          <w:ilvl w:val="0"/>
          <w:numId w:val="2"/>
        </w:numPr>
        <w:jc w:val="both"/>
      </w:pPr>
      <w:r w:rsidRPr="00896E68">
        <w:t xml:space="preserve">a felszerelés beszerzése tekintetében más </w:t>
      </w:r>
      <w:proofErr w:type="gramStart"/>
      <w:r w:rsidRPr="00896E68">
        <w:t>finanszírozási</w:t>
      </w:r>
      <w:proofErr w:type="gramEnd"/>
      <w:r w:rsidRPr="00896E68">
        <w:t xml:space="preserve"> források megléte,</w:t>
      </w:r>
    </w:p>
    <w:p w14:paraId="53E0A282" w14:textId="77777777" w:rsidR="009E6661" w:rsidRPr="00896E68" w:rsidRDefault="00077BF8" w:rsidP="00896E68">
      <w:pPr>
        <w:pStyle w:val="ListParagraph"/>
        <w:numPr>
          <w:ilvl w:val="0"/>
          <w:numId w:val="2"/>
        </w:numPr>
        <w:jc w:val="both"/>
      </w:pPr>
      <w:r w:rsidRPr="00896E68">
        <w:t>a felszerelés beszerzése főként a folyó költségvetési évben valósítható meg,</w:t>
      </w:r>
    </w:p>
    <w:p w14:paraId="6BC7488A" w14:textId="77777777" w:rsidR="00077BF8" w:rsidRPr="00896E68" w:rsidRDefault="00077BF8" w:rsidP="00896E68">
      <w:pPr>
        <w:pStyle w:val="ListParagraph"/>
        <w:numPr>
          <w:ilvl w:val="0"/>
          <w:numId w:val="2"/>
        </w:numPr>
        <w:jc w:val="both"/>
      </w:pPr>
      <w:r w:rsidRPr="00896E68">
        <w:t>a Vajdaság Autonóm Tartomány költségvetésébe az előző naptári évben befizetett, az épület vagy épületrész bérletéből származó eszközök összege a pályázat kiírásának évéhez viszonyítva.</w:t>
      </w:r>
    </w:p>
    <w:p w14:paraId="6B2BB132" w14:textId="21E411FD" w:rsidR="006E728C" w:rsidRPr="00896E68" w:rsidRDefault="006E728C">
      <w:pPr>
        <w:pStyle w:val="BodyText"/>
        <w:spacing w:before="10"/>
        <w:rPr>
          <w:sz w:val="22"/>
          <w:szCs w:val="22"/>
        </w:rPr>
      </w:pPr>
    </w:p>
    <w:p w14:paraId="0639B39E" w14:textId="77777777" w:rsidR="009E6661" w:rsidRPr="00896E68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>9. szakasz</w:t>
      </w:r>
    </w:p>
    <w:p w14:paraId="6EAC6FF7" w14:textId="77777777" w:rsidR="009E6661" w:rsidRPr="00896E68" w:rsidRDefault="009E6661" w:rsidP="006E728C"/>
    <w:p w14:paraId="68504014" w14:textId="77777777" w:rsidR="009E6661" w:rsidRPr="00896E68" w:rsidRDefault="00077BF8" w:rsidP="00857520">
      <w:pPr>
        <w:ind w:firstLine="464"/>
        <w:jc w:val="both"/>
      </w:pPr>
      <w:r w:rsidRPr="00896E68">
        <w:t>A Tartományi Titkárság, a költségvetési rendszert szabályozó törvény értelmében, az eszközök odaítélési kötelezettségét szerződés alapján vállalja.</w:t>
      </w:r>
    </w:p>
    <w:p w14:paraId="6BFB0729" w14:textId="77777777" w:rsidR="00473CA2" w:rsidRPr="00896E68" w:rsidRDefault="00473CA2" w:rsidP="00473CA2">
      <w:pPr>
        <w:widowControl/>
        <w:autoSpaceDE/>
        <w:autoSpaceDN/>
      </w:pPr>
    </w:p>
    <w:p w14:paraId="184E9D98" w14:textId="21C69D71" w:rsidR="00473CA2" w:rsidRPr="00896E68" w:rsidRDefault="009F2B0C" w:rsidP="00473CA2">
      <w:pPr>
        <w:widowControl/>
        <w:shd w:val="clear" w:color="auto" w:fill="FFFFFF"/>
        <w:autoSpaceDE/>
        <w:autoSpaceDN/>
        <w:spacing w:after="120"/>
        <w:ind w:firstLine="480"/>
        <w:jc w:val="center"/>
      </w:pPr>
      <w:r w:rsidRPr="00896E68">
        <w:rPr>
          <w:bCs/>
        </w:rPr>
        <w:t>10. szakasz</w:t>
      </w:r>
    </w:p>
    <w:p w14:paraId="1B0080B3" w14:textId="534F0EE9" w:rsidR="00473CA2" w:rsidRPr="00896E68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</w:pPr>
      <w:r w:rsidRPr="00896E68">
        <w:rPr>
          <w:bCs/>
        </w:rPr>
        <w:t>A programok, illetve projektek megvalósításának figyelemmel kísérése céljából a Titkárság monitoring látogatásokat tehet.</w:t>
      </w:r>
    </w:p>
    <w:p w14:paraId="6B43D201" w14:textId="4958CB79" w:rsidR="00473CA2" w:rsidRPr="00896E68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</w:pPr>
      <w:r w:rsidRPr="00896E68">
        <w:rPr>
          <w:bCs/>
        </w:rPr>
        <w:t>A hat hónapnál hosszabb ideig tartó programok, illetve projektek esetében, amelyekre a jóváhagyott eszközök értéke meghaladja az 500.000,00 dinár összeget, valamint az egy évnél hosszabb ideig tartó programok és projektek esetében a Titkárság a program vagy projekt időtartama alatt legalább egy alkalommal, illetve évente legalább egy alkalommal monitoring látogatást tesz.</w:t>
      </w:r>
    </w:p>
    <w:p w14:paraId="23DC560B" w14:textId="693F9580" w:rsidR="00473CA2" w:rsidRPr="00896E68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</w:pPr>
      <w:r w:rsidRPr="00896E68">
        <w:t>A Titkárság a monitoring látogatásról jelentést készít, a látogatástól számított 10 napos határidőn belül.</w:t>
      </w:r>
    </w:p>
    <w:p w14:paraId="69B72817" w14:textId="77777777" w:rsidR="00857520" w:rsidRPr="00896E68" w:rsidRDefault="00857520" w:rsidP="00857520">
      <w:pPr>
        <w:jc w:val="both"/>
      </w:pPr>
    </w:p>
    <w:p w14:paraId="3289D89E" w14:textId="79E1B1D9" w:rsidR="00857520" w:rsidRPr="00896E68" w:rsidRDefault="00857520" w:rsidP="00857520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2"/>
          <w:szCs w:val="22"/>
        </w:rPr>
      </w:pPr>
      <w:r w:rsidRPr="00896E68">
        <w:rPr>
          <w:sz w:val="22"/>
          <w:szCs w:val="22"/>
        </w:rPr>
        <w:t>11. szakasz</w:t>
      </w:r>
    </w:p>
    <w:p w14:paraId="6D47EC34" w14:textId="77777777" w:rsidR="009E6661" w:rsidRPr="00896E68" w:rsidRDefault="009E6661" w:rsidP="00857520"/>
    <w:p w14:paraId="7B3D79AD" w14:textId="2BF5036E" w:rsidR="009E6661" w:rsidRPr="00896E68" w:rsidRDefault="00077BF8" w:rsidP="00857520">
      <w:pPr>
        <w:ind w:firstLine="468"/>
        <w:jc w:val="both"/>
      </w:pPr>
      <w:r w:rsidRPr="00896E68">
        <w:t xml:space="preserve">A felhasználó az odaítélt eszközöket </w:t>
      </w:r>
      <w:r w:rsidR="00896E68" w:rsidRPr="00896E68">
        <w:t>rendeltetésszerűen</w:t>
      </w:r>
      <w:r w:rsidRPr="00896E68">
        <w:t xml:space="preserve"> és törvényesen köteles használni, a fel nem használt eszközöket pedig köteles a Vajdaság AT költségvetésébe visszajuttatni.</w:t>
      </w:r>
    </w:p>
    <w:p w14:paraId="0071EC8B" w14:textId="77777777" w:rsidR="009E6661" w:rsidRPr="00896E68" w:rsidRDefault="00077BF8" w:rsidP="00857520">
      <w:pPr>
        <w:ind w:firstLine="468"/>
        <w:jc w:val="both"/>
      </w:pPr>
      <w:r w:rsidRPr="00896E68">
        <w:t>A felhasználó köteles az eszközök felhasználásáról legkésőbb az eszközök odaítélési rendeltetése megvalósítására meghatározott határidőtől számított 15 (tizenöt) napos határidőn belül, a felelős személy által hitelesített kísérő dokumentációval együtt jelentést benyújtani.</w:t>
      </w:r>
    </w:p>
    <w:p w14:paraId="2D8C4C5E" w14:textId="77777777" w:rsidR="009E6661" w:rsidRPr="00896E68" w:rsidRDefault="00077BF8" w:rsidP="00857520">
      <w:pPr>
        <w:ind w:firstLine="468"/>
        <w:jc w:val="both"/>
      </w:pPr>
      <w:r w:rsidRPr="00896E68">
        <w:t>A felhasználó köteles az odaítélt eszközöket a Vajdaság AT költségvetésébe visszajuttatni, ha megállapítják, hogy az eszközöket nem az odaítélés rendeltetésének megvalósítására használták fel.</w:t>
      </w:r>
    </w:p>
    <w:p w14:paraId="7A5A6AA4" w14:textId="00A1C03D" w:rsidR="009E6661" w:rsidRPr="00896E68" w:rsidRDefault="00077BF8" w:rsidP="00857520">
      <w:pPr>
        <w:ind w:firstLine="468"/>
        <w:jc w:val="both"/>
      </w:pPr>
      <w:r w:rsidRPr="00896E68">
        <w:t xml:space="preserve">Ha a </w:t>
      </w:r>
      <w:r w:rsidR="00896E68">
        <w:t>felhasználó a jelen szakasz 2. b</w:t>
      </w:r>
      <w:r w:rsidRPr="00896E68">
        <w:t>ekezdésében foglalt jelentést nem nyújtja be, az új programokkal, illetve pályázatokkal szétosztandó eszközökre való pályázási jogát elveszíti.</w:t>
      </w:r>
    </w:p>
    <w:p w14:paraId="79BA1FA1" w14:textId="77777777" w:rsidR="00077BF8" w:rsidRPr="00896E68" w:rsidRDefault="00077BF8" w:rsidP="00857520">
      <w:pPr>
        <w:ind w:firstLine="450"/>
        <w:jc w:val="both"/>
      </w:pPr>
      <w:r w:rsidRPr="00896E68">
        <w:t>Ha gyanú merül fel, hogy egyes esetekben az odaítélt eszközöket nem rendeltetésszerűen használták fel, a Titkárság eljárást indít az illetékes költségvetési felügyelőség előtt az eszközök rendeltetésszerű és törvényes felhasználásának ellenőrzése céljából.</w:t>
      </w:r>
    </w:p>
    <w:p w14:paraId="745C6A6E" w14:textId="77777777" w:rsidR="00857520" w:rsidRPr="00896E68" w:rsidRDefault="00857520">
      <w:pPr>
        <w:pStyle w:val="BodyText"/>
        <w:spacing w:before="30"/>
        <w:ind w:left="216" w:right="194"/>
        <w:jc w:val="center"/>
        <w:rPr>
          <w:color w:val="262626"/>
          <w:sz w:val="22"/>
          <w:szCs w:val="22"/>
        </w:rPr>
      </w:pPr>
    </w:p>
    <w:p w14:paraId="186C0369" w14:textId="7753E9EF" w:rsidR="009E6661" w:rsidRPr="00896E68" w:rsidRDefault="00077BF8" w:rsidP="00857520">
      <w:pPr>
        <w:pStyle w:val="BodyText"/>
        <w:spacing w:line="230" w:lineRule="auto"/>
        <w:ind w:left="113" w:right="118" w:firstLine="355"/>
        <w:jc w:val="center"/>
        <w:rPr>
          <w:sz w:val="22"/>
          <w:szCs w:val="22"/>
        </w:rPr>
      </w:pPr>
      <w:r w:rsidRPr="00896E68">
        <w:rPr>
          <w:sz w:val="22"/>
          <w:szCs w:val="22"/>
        </w:rPr>
        <w:t>12. szakasz</w:t>
      </w:r>
    </w:p>
    <w:p w14:paraId="02CB99F5" w14:textId="77777777" w:rsidR="009E6661" w:rsidRPr="00896E68" w:rsidRDefault="009E6661">
      <w:pPr>
        <w:pStyle w:val="BodyText"/>
        <w:spacing w:before="1"/>
        <w:rPr>
          <w:sz w:val="22"/>
          <w:szCs w:val="22"/>
        </w:rPr>
      </w:pPr>
    </w:p>
    <w:p w14:paraId="57DDF211" w14:textId="77777777" w:rsidR="009E6661" w:rsidRPr="00896E68" w:rsidRDefault="00077BF8" w:rsidP="00857520">
      <w:pPr>
        <w:ind w:firstLine="468"/>
        <w:jc w:val="both"/>
      </w:pPr>
      <w:r w:rsidRPr="00896E68">
        <w:t xml:space="preserve">Jelen Szabályzat hatályba lépésének napjával a Tartományi, Oktatási, Jogalkotási, Közigazgatási és Nemzeti Kisebbségi — Nemzeti Közösségi Titkárság költségvetési eszközeinek a Vajdaság Autonóm Tartományban alapfokú </w:t>
      </w:r>
      <w:proofErr w:type="gramStart"/>
      <w:r w:rsidRPr="00896E68">
        <w:t>formális</w:t>
      </w:r>
      <w:proofErr w:type="gramEnd"/>
      <w:r w:rsidRPr="00896E68">
        <w:t xml:space="preserve"> felnőttoktatási tevékenységek szervezésére államilag elismert </w:t>
      </w:r>
      <w:r w:rsidRPr="00896E68">
        <w:lastRenderedPageBreak/>
        <w:t>státussal rendelkező általános iskolák számára felszerelés beszerzésének finanszírozására és társfinanszírozására való odaítéléséről szóló szabályzat (VAT Hivatalos Lapja, 6/2017. szám) hatályát veszti.</w:t>
      </w:r>
    </w:p>
    <w:p w14:paraId="789C5A81" w14:textId="77777777" w:rsidR="00857520" w:rsidRPr="00896E68" w:rsidRDefault="00857520" w:rsidP="00857520">
      <w:pPr>
        <w:pStyle w:val="BodyText"/>
        <w:spacing w:line="230" w:lineRule="auto"/>
        <w:ind w:left="113" w:right="118" w:firstLine="355"/>
        <w:jc w:val="center"/>
        <w:rPr>
          <w:sz w:val="22"/>
          <w:szCs w:val="22"/>
        </w:rPr>
      </w:pPr>
    </w:p>
    <w:p w14:paraId="21490006" w14:textId="3471EAFB" w:rsidR="009E6661" w:rsidRPr="00896E68" w:rsidRDefault="00857520" w:rsidP="00857520">
      <w:pPr>
        <w:pStyle w:val="BodyText"/>
        <w:spacing w:line="230" w:lineRule="auto"/>
        <w:ind w:left="113" w:right="118" w:firstLine="355"/>
        <w:jc w:val="center"/>
        <w:rPr>
          <w:sz w:val="22"/>
          <w:szCs w:val="22"/>
        </w:rPr>
      </w:pPr>
      <w:r w:rsidRPr="00896E68">
        <w:rPr>
          <w:sz w:val="22"/>
          <w:szCs w:val="22"/>
        </w:rPr>
        <w:t>13. szakasz</w:t>
      </w:r>
    </w:p>
    <w:p w14:paraId="0892B515" w14:textId="77777777" w:rsidR="009E6661" w:rsidRPr="00896E68" w:rsidRDefault="009E6661" w:rsidP="00857520">
      <w:pPr>
        <w:jc w:val="both"/>
      </w:pPr>
    </w:p>
    <w:p w14:paraId="7F39A45E" w14:textId="465F28AB" w:rsidR="009E6661" w:rsidRPr="00896E68" w:rsidRDefault="00077BF8" w:rsidP="00857520">
      <w:pPr>
        <w:ind w:firstLine="468"/>
        <w:jc w:val="both"/>
      </w:pPr>
      <w:r w:rsidRPr="00896E68">
        <w:t>A jelen szabályzat a Vajdaság Autonóm Tartomány Hivatalos Lapjában való közzétételének napjával lép hatályba és a Tartományi Oktatási, Jogalkotási, Közigazgatási és Nemzeti Kisebbségi</w:t>
      </w:r>
      <w:r w:rsidR="00896E68">
        <w:t xml:space="preserve"> –</w:t>
      </w:r>
      <w:r w:rsidRPr="00896E68">
        <w:t xml:space="preserve"> Nemzeti Közösségi Titkárság hivatalos honlapján is közzétételre kerül.</w:t>
      </w:r>
    </w:p>
    <w:p w14:paraId="61639DC3" w14:textId="77777777" w:rsidR="009E6661" w:rsidRPr="00896E68" w:rsidRDefault="009E6661" w:rsidP="00857520"/>
    <w:p w14:paraId="45A8262B" w14:textId="77777777" w:rsidR="009E6661" w:rsidRPr="00896E68" w:rsidRDefault="009E6661" w:rsidP="00857520"/>
    <w:p w14:paraId="5ECD21C7" w14:textId="4E665BB0" w:rsidR="009E6661" w:rsidRPr="00896E68" w:rsidRDefault="00077BF8" w:rsidP="00077BF8">
      <w:pPr>
        <w:jc w:val="center"/>
      </w:pPr>
      <w:r w:rsidRPr="00896E68">
        <w:t xml:space="preserve">TARTOMÁNYI OKTATÁSI, JOGALKOTÁSI, KÖZIGAZGATÁSI </w:t>
      </w:r>
      <w:proofErr w:type="gramStart"/>
      <w:r w:rsidRPr="00896E68">
        <w:t>ÉS</w:t>
      </w:r>
      <w:proofErr w:type="gramEnd"/>
      <w:r w:rsidRPr="00896E68">
        <w:t xml:space="preserve"> NEMZETI KISEBBSÉGI </w:t>
      </w:r>
      <w:r w:rsidR="00896E68">
        <w:t>–</w:t>
      </w:r>
      <w:r w:rsidRPr="00896E68">
        <w:t xml:space="preserve"> NEMZETI</w:t>
      </w:r>
      <w:r w:rsidR="00896E68">
        <w:t xml:space="preserve"> </w:t>
      </w:r>
      <w:r w:rsidRPr="00896E68">
        <w:t>KÖZÖSSÉGI TITKÁRSÁG</w:t>
      </w:r>
    </w:p>
    <w:p w14:paraId="7E95A72E" w14:textId="77777777" w:rsidR="009E6661" w:rsidRPr="00896E68" w:rsidRDefault="009E6661" w:rsidP="00857520"/>
    <w:p w14:paraId="4E3B9263" w14:textId="77777777" w:rsidR="009E6661" w:rsidRPr="00896E68" w:rsidRDefault="009E6661" w:rsidP="00857520"/>
    <w:p w14:paraId="5E6BB169" w14:textId="77777777" w:rsidR="00077BF8" w:rsidRPr="00896E68" w:rsidRDefault="00077BF8" w:rsidP="00857520">
      <w:r w:rsidRPr="00896E68">
        <w:t xml:space="preserve">Szám: 128-451-109/2023-01 </w:t>
      </w:r>
    </w:p>
    <w:p w14:paraId="186AA88D" w14:textId="31356361" w:rsidR="006420A7" w:rsidRPr="00896E68" w:rsidRDefault="00CD4EAF" w:rsidP="006420A7">
      <w:r>
        <w:t xml:space="preserve">Újvidék, </w:t>
      </w:r>
      <w:bookmarkStart w:id="0" w:name="_GoBack"/>
      <w:bookmarkEnd w:id="0"/>
      <w:r w:rsidR="00077BF8" w:rsidRPr="00896E68">
        <w:t>2023.02.13.</w:t>
      </w:r>
    </w:p>
    <w:p w14:paraId="4E10FB9D" w14:textId="365D8500" w:rsidR="00896E68" w:rsidRDefault="00896E68" w:rsidP="00896E68">
      <w:pPr>
        <w:widowControl/>
        <w:autoSpaceDE/>
        <w:autoSpaceDN/>
        <w:jc w:val="right"/>
      </w:pPr>
      <w:r>
        <w:t>Szakállas Zsolt,</w:t>
      </w:r>
    </w:p>
    <w:p w14:paraId="4ED0FB32" w14:textId="47D83FB6" w:rsidR="006420A7" w:rsidRPr="00896E68" w:rsidRDefault="006420A7" w:rsidP="00896E68">
      <w:pPr>
        <w:widowControl/>
        <w:autoSpaceDE/>
        <w:autoSpaceDN/>
        <w:jc w:val="right"/>
        <w:rPr>
          <w:rFonts w:eastAsia="Times New Roman"/>
        </w:rPr>
      </w:pPr>
      <w:proofErr w:type="gramStart"/>
      <w:r w:rsidRPr="00896E68">
        <w:t>tartományi</w:t>
      </w:r>
      <w:proofErr w:type="gramEnd"/>
      <w:r w:rsidRPr="00896E68">
        <w:t xml:space="preserve"> titkár</w:t>
      </w:r>
    </w:p>
    <w:p w14:paraId="1689E5A0" w14:textId="3CC4158F" w:rsidR="006420A7" w:rsidRPr="00896E68" w:rsidRDefault="006420A7" w:rsidP="00896E68">
      <w:pPr>
        <w:widowControl/>
        <w:tabs>
          <w:tab w:val="center" w:pos="7200"/>
        </w:tabs>
        <w:autoSpaceDE/>
        <w:autoSpaceDN/>
        <w:rPr>
          <w:rFonts w:eastAsia="Times New Roman"/>
        </w:rPr>
      </w:pPr>
      <w:r w:rsidRPr="00896E68">
        <w:tab/>
      </w:r>
    </w:p>
    <w:p w14:paraId="433AE904" w14:textId="77777777" w:rsidR="009E6661" w:rsidRPr="00896E68" w:rsidRDefault="009E6661" w:rsidP="006420A7">
      <w:pPr>
        <w:jc w:val="center"/>
      </w:pPr>
    </w:p>
    <w:sectPr w:rsidR="009E6661" w:rsidRPr="00896E68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1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42919"/>
    <w:rsid w:val="00063DA8"/>
    <w:rsid w:val="00077BF8"/>
    <w:rsid w:val="0012255F"/>
    <w:rsid w:val="00151483"/>
    <w:rsid w:val="001D2708"/>
    <w:rsid w:val="002D2469"/>
    <w:rsid w:val="00422898"/>
    <w:rsid w:val="00473CA2"/>
    <w:rsid w:val="005B54CA"/>
    <w:rsid w:val="006052F7"/>
    <w:rsid w:val="006420A7"/>
    <w:rsid w:val="006744F8"/>
    <w:rsid w:val="006E728C"/>
    <w:rsid w:val="00841CDA"/>
    <w:rsid w:val="008553F0"/>
    <w:rsid w:val="00857520"/>
    <w:rsid w:val="00896E68"/>
    <w:rsid w:val="008E6E7F"/>
    <w:rsid w:val="00935AB9"/>
    <w:rsid w:val="009E6661"/>
    <w:rsid w:val="009F2B0C"/>
    <w:rsid w:val="00B01F26"/>
    <w:rsid w:val="00CD4EAF"/>
    <w:rsid w:val="00E625F4"/>
    <w:rsid w:val="00F10ECE"/>
    <w:rsid w:val="00F3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1110</Words>
  <Characters>8370</Characters>
  <Application>Microsoft Office Word</Application>
  <DocSecurity>0</DocSecurity>
  <Lines>170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Sabina Terteli</cp:lastModifiedBy>
  <cp:revision>5</cp:revision>
  <cp:lastPrinted>2023-02-14T13:32:00Z</cp:lastPrinted>
  <dcterms:created xsi:type="dcterms:W3CDTF">2023-02-23T12:04:00Z</dcterms:created>
  <dcterms:modified xsi:type="dcterms:W3CDTF">2023-02-27T12:19:00Z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