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C5FEB" w14:textId="77777777" w:rsidR="00EF5613" w:rsidRPr="00207E01" w:rsidRDefault="00EF5613" w:rsidP="00EF5613">
      <w:pPr>
        <w:spacing w:before="120"/>
        <w:jc w:val="center"/>
        <w:rPr>
          <w:b/>
          <w:sz w:val="22"/>
          <w:szCs w:val="22"/>
          <w:lang w:val="sr-Cyrl-RS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EF5613" w:rsidRPr="003F090B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90B"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14:paraId="6560EB02" w14:textId="77777777" w:rsidR="00EF5613" w:rsidRPr="003F090B" w:rsidRDefault="00EF5613" w:rsidP="005863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14:paraId="52248890" w14:textId="77777777" w:rsidR="00EF5613" w:rsidRPr="003F090B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14:paraId="5E97D82C" w14:textId="77777777" w:rsidR="00EF5613" w:rsidRPr="003F090B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14:paraId="024D045A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14:paraId="5FACA78B" w14:textId="77777777" w:rsidR="00EF5613" w:rsidRPr="00B767E4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Тел: +381 21  487  46 02</w:t>
            </w:r>
          </w:p>
          <w:p w14:paraId="7DA457D6" w14:textId="77777777" w:rsidR="00EF5613" w:rsidRPr="003F090B" w:rsidRDefault="00322AF4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8A2584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24CAA381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EF5613" w:rsidRPr="003F090B" w14:paraId="560C3B52" w14:textId="77777777" w:rsidTr="0058638B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14:paraId="176C9CAC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ЧИСЛО: </w:t>
            </w:r>
            <w:r>
              <w:rPr>
                <w:rFonts w:ascii="Calibri" w:hAnsi="Calibri"/>
                <w:sz w:val="22"/>
                <w:szCs w:val="22"/>
              </w:rPr>
              <w:t>128-451-665/2023-01</w:t>
            </w:r>
          </w:p>
          <w:p w14:paraId="3CC32DFA" w14:textId="77777777" w:rsidR="00EF5613" w:rsidRPr="003F090B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</w:tcPr>
          <w:p w14:paraId="26C7B234" w14:textId="39CB87D4" w:rsidR="00EF5613" w:rsidRPr="003F090B" w:rsidRDefault="00EF5613" w:rsidP="00C26BC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ДАТУМ: 18. 4. 2023. року</w:t>
            </w:r>
          </w:p>
        </w:tc>
      </w:tr>
    </w:tbl>
    <w:p w14:paraId="2E4CAF1A" w14:textId="77777777" w:rsidR="009C6A1C" w:rsidRDefault="009C6A1C" w:rsidP="00EF5613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00C7298E" w14:textId="77777777" w:rsidR="00E903E1" w:rsidRDefault="00EF5613" w:rsidP="00EF5613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</w:t>
      </w:r>
    </w:p>
    <w:p w14:paraId="4EE64B04" w14:textId="358452BF" w:rsidR="00EF5613" w:rsidRPr="003F090B" w:rsidRDefault="00EF5613" w:rsidP="00E903E1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На основи члена 15, 16. пасус 5. и 24. пасус 2. Покраїнскей скупштинскей одлуки о покраїнскей управи («Службени новини АПВ», число 37/14, 54/14 – др. одлука, 37/16, 29/17, 24/2019 и 66/2020</w:t>
      </w:r>
      <w:r w:rsidR="00AD53EA">
        <w:rPr>
          <w:rFonts w:ascii="Calibri" w:hAnsi="Calibri"/>
          <w:color w:val="000000"/>
          <w:sz w:val="22"/>
          <w:szCs w:val="22"/>
          <w:lang w:val="sr-Cyrl-CS"/>
        </w:rPr>
        <w:t xml:space="preserve"> и 38/2021</w:t>
      </w:r>
      <w:r>
        <w:rPr>
          <w:rFonts w:ascii="Calibri" w:hAnsi="Calibri"/>
          <w:color w:val="000000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и члена 8. Правилнїка о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(«Службени новини АПВ», число</w:t>
      </w:r>
      <w:r>
        <w:rPr>
          <w:rFonts w:ascii="Calibri" w:hAnsi="Calibri"/>
          <w:color w:val="000000"/>
          <w:sz w:val="22"/>
          <w:szCs w:val="22"/>
        </w:rPr>
        <w:t xml:space="preserve"> 7/23), а по запровадзеним Конкурсу за финансованє и софинансованє програмох и проєктох у обласци образованя у АП Войводини у 2023. року – финансованє и софинансованє програмних активносцох и проєктох за дзвиганє квалитету школярского стандарду у АП Войводини у 2023. року</w:t>
      </w:r>
      <w:r w:rsidR="00AD53EA">
        <w:rPr>
          <w:rFonts w:ascii="Calibri" w:hAnsi="Calibri"/>
          <w:color w:val="000000"/>
          <w:sz w:val="22"/>
          <w:szCs w:val="22"/>
          <w:lang w:val="sr-Cyrl-CS"/>
        </w:rPr>
        <w:t xml:space="preserve"> (</w:t>
      </w:r>
      <w:r w:rsidR="00AD53EA">
        <w:rPr>
          <w:rFonts w:ascii="Calibri" w:hAnsi="Calibri"/>
          <w:color w:val="000000"/>
          <w:sz w:val="22"/>
          <w:szCs w:val="22"/>
        </w:rPr>
        <w:t>«</w:t>
      </w:r>
      <w:r w:rsidR="00AD53EA">
        <w:rPr>
          <w:rFonts w:ascii="Calibri" w:hAnsi="Calibri"/>
          <w:color w:val="000000"/>
          <w:sz w:val="22"/>
          <w:szCs w:val="22"/>
          <w:lang w:val="sr-Cyrl-CS"/>
        </w:rPr>
        <w:t>Сл. новини АПВ</w:t>
      </w:r>
      <w:r w:rsidR="00AD53EA">
        <w:rPr>
          <w:rFonts w:ascii="Calibri" w:hAnsi="Calibri"/>
          <w:color w:val="000000"/>
          <w:sz w:val="22"/>
          <w:szCs w:val="22"/>
        </w:rPr>
        <w:t>»</w:t>
      </w:r>
      <w:r w:rsidR="00AD53EA">
        <w:rPr>
          <w:rFonts w:ascii="Calibri" w:hAnsi="Calibri"/>
          <w:color w:val="000000"/>
          <w:sz w:val="22"/>
          <w:szCs w:val="22"/>
          <w:lang w:val="sr-Cyrl-CS"/>
        </w:rPr>
        <w:t>, число10/2023)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покраїнски секретар за образованє, предписаня, управу и национални меншини – национални заєднїци, п р и н о ш и:</w:t>
      </w:r>
    </w:p>
    <w:p w14:paraId="73D8B8BC" w14:textId="77777777" w:rsidR="00EF5613" w:rsidRDefault="00EF5613" w:rsidP="00EF5613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5C33EDCB" w14:textId="77777777" w:rsidR="00BC3AB3" w:rsidRPr="003F090B" w:rsidRDefault="00BC3AB3" w:rsidP="00EF5613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14:paraId="4F367B5B" w14:textId="77777777" w:rsidR="00BD29CA" w:rsidRPr="003F090B" w:rsidRDefault="00EF5613" w:rsidP="00BD29CA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РИШЕНЄ О РОЗПОДЗЕЛЬОВАНЮ</w:t>
      </w:r>
    </w:p>
    <w:p w14:paraId="78274080" w14:textId="77777777" w:rsidR="00EF5613" w:rsidRPr="003F090B" w:rsidRDefault="00BD29CA" w:rsidP="00BD29CA">
      <w:pPr>
        <w:tabs>
          <w:tab w:val="left" w:pos="3420"/>
        </w:tabs>
        <w:ind w:right="-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СРЕДСТВОХ ЗА ФИНАНСОВАНЄ И СОФИНАНСОВАНЄ ПРОГРАМНИХ АКТИВНОСЦОХ И ПРОЄКТОХ ЗА ДЗВИГАНЄ КВАЛИТЕТУ ШКОЛЯРСКОГО СТАНДАРДУ У АП ВОЙВОДИНИ У 2023. РОКУ</w:t>
      </w:r>
    </w:p>
    <w:p w14:paraId="14E264AA" w14:textId="77777777" w:rsidR="00BD29CA" w:rsidRPr="003F090B" w:rsidRDefault="00BD29CA" w:rsidP="00EF5613">
      <w:pPr>
        <w:jc w:val="center"/>
        <w:rPr>
          <w:rFonts w:ascii="Calibri" w:hAnsi="Calibri"/>
          <w:b/>
          <w:color w:val="000000"/>
          <w:sz w:val="22"/>
          <w:szCs w:val="22"/>
          <w:lang w:val="sr-Cyrl-RS"/>
        </w:rPr>
      </w:pPr>
    </w:p>
    <w:p w14:paraId="4C3C9277" w14:textId="77777777" w:rsidR="00EF5613" w:rsidRPr="003F090B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</w:t>
      </w:r>
    </w:p>
    <w:p w14:paraId="4ACBCEB9" w14:textId="77777777" w:rsidR="00EF5613" w:rsidRPr="003F090B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07C673D7" w14:textId="0D675AA9" w:rsidR="00EF5613" w:rsidRPr="003F090B" w:rsidRDefault="00EF5613" w:rsidP="00E903E1">
      <w:pPr>
        <w:ind w:right="3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програмох и проєктох у обласци образованя у АП Войводини у 2023. року –  финансованє и софинансованє програмних активносцох и проєктох за дзвиганє квалитету школярского стандарду у АП Войводини </w:t>
      </w:r>
      <w:r w:rsidR="00AD53EA">
        <w:rPr>
          <w:rFonts w:ascii="Calibri" w:hAnsi="Calibri"/>
          <w:sz w:val="22"/>
          <w:szCs w:val="22"/>
        </w:rPr>
        <w:t>у 2023. року, число: 128-451-</w:t>
      </w:r>
      <w:r w:rsidR="00AD53EA">
        <w:rPr>
          <w:rFonts w:ascii="Calibri" w:hAnsi="Calibri"/>
          <w:sz w:val="22"/>
          <w:szCs w:val="22"/>
          <w:lang w:val="sr-Cyrl-CS"/>
        </w:rPr>
        <w:t>575</w:t>
      </w:r>
      <w:r>
        <w:rPr>
          <w:rFonts w:ascii="Calibri" w:hAnsi="Calibri"/>
          <w:sz w:val="22"/>
          <w:szCs w:val="22"/>
        </w:rPr>
        <w:t>/2023-01 од 1. 3. 2023. року («Службени новини АПВ», число 10/23 – у дальшим тексту:</w:t>
      </w:r>
      <w:r>
        <w:rPr>
          <w:rFonts w:ascii="Calibri" w:hAnsi="Calibri"/>
          <w:color w:val="000000"/>
          <w:sz w:val="22"/>
          <w:szCs w:val="22"/>
        </w:rPr>
        <w:t xml:space="preserve"> Конкурс).</w:t>
      </w:r>
    </w:p>
    <w:p w14:paraId="6356B068" w14:textId="77777777" w:rsidR="00EF5613" w:rsidRPr="003F090B" w:rsidRDefault="00EF5613" w:rsidP="00EF5613">
      <w:pPr>
        <w:tabs>
          <w:tab w:val="left" w:pos="3600"/>
          <w:tab w:val="left" w:pos="3960"/>
        </w:tabs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</w:p>
    <w:p w14:paraId="0FBA738E" w14:textId="77777777" w:rsidR="00EF5613" w:rsidRPr="003F090B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II</w:t>
      </w:r>
    </w:p>
    <w:p w14:paraId="7EEFC608" w14:textId="77777777" w:rsidR="00EF5613" w:rsidRPr="003F090B" w:rsidRDefault="00EF5613" w:rsidP="00EF5613">
      <w:pPr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4F8D0AA1" w14:textId="77777777" w:rsidR="00EF5613" w:rsidRDefault="00EF5613" w:rsidP="00EF56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Зоз </w:t>
      </w:r>
      <w:r>
        <w:rPr>
          <w:rFonts w:ascii="Calibri" w:hAnsi="Calibri"/>
          <w:color w:val="000000"/>
          <w:sz w:val="22"/>
          <w:szCs w:val="22"/>
        </w:rPr>
        <w:t xml:space="preserve">Конкурсом </w:t>
      </w:r>
      <w:r>
        <w:rPr>
          <w:rFonts w:ascii="Calibri" w:hAnsi="Calibri"/>
          <w:b/>
          <w:color w:val="000000"/>
          <w:sz w:val="22"/>
          <w:szCs w:val="22"/>
        </w:rPr>
        <w:t xml:space="preserve">опредзелєни вкупно 2.000.000,00 динари </w:t>
      </w:r>
      <w:r>
        <w:rPr>
          <w:rFonts w:ascii="Calibri" w:hAnsi="Calibri"/>
          <w:sz w:val="22"/>
          <w:szCs w:val="22"/>
        </w:rPr>
        <w:t xml:space="preserve">за наменку з точки I того ришеня. </w:t>
      </w:r>
    </w:p>
    <w:p w14:paraId="70DDA7B7" w14:textId="77777777" w:rsidR="00BF63A3" w:rsidRPr="003F090B" w:rsidRDefault="00BF63A3" w:rsidP="00EF5613">
      <w:pPr>
        <w:jc w:val="both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02780089" w14:textId="6EDD75E2" w:rsidR="00EF5613" w:rsidRPr="003F090B" w:rsidRDefault="00EF5613" w:rsidP="00EF56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Средства ше одобрує установом школярского стандарду на териториї АП Войводини чий снователь Република Сербия и  АП Войводина (у дальшим тексту: хаснователє) за наменки и у</w:t>
      </w:r>
      <w:r w:rsidR="000F527D">
        <w:rPr>
          <w:rFonts w:ascii="Calibri" w:hAnsi="Calibri"/>
          <w:sz w:val="22"/>
          <w:szCs w:val="22"/>
        </w:rPr>
        <w:t xml:space="preserve"> сумох яки приказани у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таблїчки:</w:t>
      </w:r>
    </w:p>
    <w:p w14:paraId="50B92E5B" w14:textId="77777777" w:rsidR="00705208" w:rsidRDefault="00EF5613">
      <w:pPr>
        <w:spacing w:after="200" w:line="276" w:lineRule="auto"/>
        <w:rPr>
          <w:rFonts w:ascii="Calibri" w:hAnsi="Calibri"/>
          <w:sz w:val="22"/>
          <w:szCs w:val="22"/>
        </w:rPr>
        <w:sectPr w:rsidR="00705208" w:rsidSect="00E903E1">
          <w:headerReference w:type="even" r:id="rId10"/>
          <w:pgSz w:w="12240" w:h="15840"/>
          <w:pgMar w:top="1440" w:right="1530" w:bottom="1440" w:left="1077" w:header="720" w:footer="720" w:gutter="0"/>
          <w:cols w:space="720"/>
          <w:titlePg/>
          <w:docGrid w:linePitch="360"/>
        </w:sectPr>
      </w:pPr>
      <w:r>
        <w:br w:type="page"/>
      </w:r>
    </w:p>
    <w:p w14:paraId="6B3447CD" w14:textId="77777777" w:rsidR="002542AD" w:rsidRPr="002542AD" w:rsidRDefault="002542AD" w:rsidP="002542AD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tbl>
      <w:tblPr>
        <w:tblW w:w="3511" w:type="pct"/>
        <w:tblInd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463"/>
        <w:gridCol w:w="1639"/>
        <w:gridCol w:w="1076"/>
        <w:gridCol w:w="1335"/>
      </w:tblGrid>
      <w:tr w:rsidR="002542AD" w:rsidRPr="002542AD" w14:paraId="63292BA0" w14:textId="77777777" w:rsidTr="002542AD">
        <w:trPr>
          <w:trHeight w:val="704"/>
        </w:trPr>
        <w:tc>
          <w:tcPr>
            <w:tcW w:w="494" w:type="pct"/>
          </w:tcPr>
          <w:p w14:paraId="4FB38626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  <w:lang w:val="sr-Cyrl-RS"/>
              </w:rPr>
            </w:pPr>
          </w:p>
          <w:p w14:paraId="352E3141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Порядкове</w:t>
            </w:r>
          </w:p>
          <w:p w14:paraId="48244F19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число</w:t>
            </w:r>
          </w:p>
        </w:tc>
        <w:tc>
          <w:tcPr>
            <w:tcW w:w="1819" w:type="pct"/>
            <w:shd w:val="clear" w:color="auto" w:fill="auto"/>
            <w:vAlign w:val="center"/>
            <w:hideMark/>
          </w:tcPr>
          <w:p w14:paraId="33FB4CAC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Назва установи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14:paraId="4AB92D1D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Општина/Место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D048814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Програма</w:t>
            </w:r>
          </w:p>
          <w:p w14:paraId="71E5393C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/проєкт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D1A810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Предложена сума</w:t>
            </w:r>
          </w:p>
        </w:tc>
      </w:tr>
      <w:tr w:rsidR="002542AD" w:rsidRPr="002542AD" w14:paraId="55674411" w14:textId="77777777" w:rsidTr="002542AD">
        <w:trPr>
          <w:trHeight w:val="510"/>
        </w:trPr>
        <w:tc>
          <w:tcPr>
            <w:tcW w:w="494" w:type="pct"/>
          </w:tcPr>
          <w:p w14:paraId="3D7B93B6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819" w:type="pct"/>
            <w:shd w:val="clear" w:color="auto" w:fill="auto"/>
          </w:tcPr>
          <w:p w14:paraId="48DE7DE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Штреднєшколски дом</w:t>
            </w:r>
          </w:p>
        </w:tc>
        <w:tc>
          <w:tcPr>
            <w:tcW w:w="1066" w:type="pct"/>
            <w:shd w:val="clear" w:color="auto" w:fill="auto"/>
          </w:tcPr>
          <w:p w14:paraId="1A90665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30B2577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4D25DD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145.434,00</w:t>
            </w:r>
          </w:p>
        </w:tc>
      </w:tr>
      <w:tr w:rsidR="002542AD" w:rsidRPr="002542AD" w14:paraId="37362295" w14:textId="77777777" w:rsidTr="002542AD">
        <w:trPr>
          <w:trHeight w:val="510"/>
        </w:trPr>
        <w:tc>
          <w:tcPr>
            <w:tcW w:w="494" w:type="pct"/>
          </w:tcPr>
          <w:p w14:paraId="75AB322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819" w:type="pct"/>
            <w:shd w:val="clear" w:color="auto" w:fill="auto"/>
          </w:tcPr>
          <w:p w14:paraId="43AF737B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школярох штреднїх школох «Бранково коло»</w:t>
            </w:r>
          </w:p>
        </w:tc>
        <w:tc>
          <w:tcPr>
            <w:tcW w:w="1066" w:type="pct"/>
            <w:shd w:val="clear" w:color="auto" w:fill="auto"/>
          </w:tcPr>
          <w:p w14:paraId="3CEE1ECF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Нови Сад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1620BEF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14B0CC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120.000,00</w:t>
            </w:r>
          </w:p>
        </w:tc>
      </w:tr>
      <w:tr w:rsidR="002542AD" w:rsidRPr="002542AD" w14:paraId="7620016A" w14:textId="77777777" w:rsidTr="002542AD">
        <w:trPr>
          <w:trHeight w:val="510"/>
        </w:trPr>
        <w:tc>
          <w:tcPr>
            <w:tcW w:w="494" w:type="pct"/>
          </w:tcPr>
          <w:p w14:paraId="32D98460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819" w:type="pct"/>
            <w:shd w:val="clear" w:color="auto" w:fill="auto"/>
          </w:tcPr>
          <w:p w14:paraId="5DB81870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школярох штреднїх школох «Никола Войводич»</w:t>
            </w:r>
          </w:p>
        </w:tc>
        <w:tc>
          <w:tcPr>
            <w:tcW w:w="1066" w:type="pct"/>
            <w:shd w:val="clear" w:color="auto" w:fill="auto"/>
          </w:tcPr>
          <w:p w14:paraId="7A8E580D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Кикинда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D4E2FC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1F14A58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166.210,00</w:t>
            </w:r>
          </w:p>
        </w:tc>
      </w:tr>
      <w:tr w:rsidR="002542AD" w:rsidRPr="002542AD" w14:paraId="15C8D933" w14:textId="77777777" w:rsidTr="002542AD">
        <w:trPr>
          <w:trHeight w:val="510"/>
        </w:trPr>
        <w:tc>
          <w:tcPr>
            <w:tcW w:w="494" w:type="pct"/>
          </w:tcPr>
          <w:p w14:paraId="44E32EA0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819" w:type="pct"/>
            <w:shd w:val="clear" w:color="auto" w:fill="auto"/>
          </w:tcPr>
          <w:p w14:paraId="5A80985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школярох штреднїх школох</w:t>
            </w:r>
          </w:p>
        </w:tc>
        <w:tc>
          <w:tcPr>
            <w:tcW w:w="1066" w:type="pct"/>
            <w:shd w:val="clear" w:color="auto" w:fill="auto"/>
          </w:tcPr>
          <w:p w14:paraId="12618193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Сримска Митровица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1B4A5D1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4A4A0C5B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166.211,00</w:t>
            </w:r>
          </w:p>
        </w:tc>
      </w:tr>
      <w:tr w:rsidR="002542AD" w:rsidRPr="002542AD" w14:paraId="607C1779" w14:textId="77777777" w:rsidTr="002542AD">
        <w:trPr>
          <w:trHeight w:val="510"/>
        </w:trPr>
        <w:tc>
          <w:tcPr>
            <w:tcW w:w="494" w:type="pct"/>
          </w:tcPr>
          <w:p w14:paraId="554140B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819" w:type="pct"/>
            <w:shd w:val="clear" w:color="auto" w:fill="auto"/>
          </w:tcPr>
          <w:p w14:paraId="435C4F06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школярох штреднїх школох</w:t>
            </w:r>
          </w:p>
        </w:tc>
        <w:tc>
          <w:tcPr>
            <w:tcW w:w="1066" w:type="pct"/>
            <w:shd w:val="clear" w:color="auto" w:fill="auto"/>
          </w:tcPr>
          <w:p w14:paraId="475068E7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Вершец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D549F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B82B58F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145.434,00</w:t>
            </w:r>
          </w:p>
        </w:tc>
      </w:tr>
      <w:tr w:rsidR="002542AD" w:rsidRPr="002542AD" w14:paraId="6C4F6526" w14:textId="77777777" w:rsidTr="002542AD">
        <w:trPr>
          <w:trHeight w:val="510"/>
        </w:trPr>
        <w:tc>
          <w:tcPr>
            <w:tcW w:w="494" w:type="pct"/>
          </w:tcPr>
          <w:p w14:paraId="139D65C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819" w:type="pct"/>
            <w:shd w:val="clear" w:color="auto" w:fill="auto"/>
          </w:tcPr>
          <w:p w14:paraId="185687EB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школярох штреднїх школох</w:t>
            </w:r>
          </w:p>
        </w:tc>
        <w:tc>
          <w:tcPr>
            <w:tcW w:w="1066" w:type="pct"/>
            <w:shd w:val="clear" w:color="auto" w:fill="auto"/>
          </w:tcPr>
          <w:p w14:paraId="4AA9092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Зомбор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1D1F623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EDC810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186.987,00</w:t>
            </w:r>
          </w:p>
        </w:tc>
      </w:tr>
      <w:tr w:rsidR="002542AD" w:rsidRPr="002542AD" w14:paraId="739BA778" w14:textId="77777777" w:rsidTr="002542AD">
        <w:trPr>
          <w:trHeight w:val="587"/>
        </w:trPr>
        <w:tc>
          <w:tcPr>
            <w:tcW w:w="494" w:type="pct"/>
          </w:tcPr>
          <w:p w14:paraId="3CE86136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819" w:type="pct"/>
            <w:shd w:val="clear" w:color="auto" w:fill="auto"/>
          </w:tcPr>
          <w:p w14:paraId="39E6189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 школярох штреднїх школох</w:t>
            </w:r>
          </w:p>
        </w:tc>
        <w:tc>
          <w:tcPr>
            <w:tcW w:w="1066" w:type="pct"/>
            <w:shd w:val="clear" w:color="auto" w:fill="auto"/>
          </w:tcPr>
          <w:p w14:paraId="4B49B5F0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Суботица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65D59FA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4F5B10AD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166.211,00</w:t>
            </w:r>
          </w:p>
        </w:tc>
      </w:tr>
      <w:tr w:rsidR="002542AD" w:rsidRPr="002542AD" w14:paraId="0E00F832" w14:textId="77777777" w:rsidTr="002542AD">
        <w:trPr>
          <w:trHeight w:val="524"/>
        </w:trPr>
        <w:tc>
          <w:tcPr>
            <w:tcW w:w="494" w:type="pct"/>
          </w:tcPr>
          <w:p w14:paraId="357492A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819" w:type="pct"/>
            <w:shd w:val="clear" w:color="auto" w:fill="auto"/>
          </w:tcPr>
          <w:p w14:paraId="542A74B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Школа за основне и штреднє образованє «Милан Петрович» зоз домом школярох</w:t>
            </w:r>
          </w:p>
        </w:tc>
        <w:tc>
          <w:tcPr>
            <w:tcW w:w="1066" w:type="pct"/>
            <w:shd w:val="clear" w:color="auto" w:fill="auto"/>
          </w:tcPr>
          <w:p w14:paraId="7BCC9A3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</w:p>
          <w:p w14:paraId="73446AD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Нови Сад 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22C2E17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Вилєт</w:t>
            </w:r>
          </w:p>
        </w:tc>
        <w:tc>
          <w:tcPr>
            <w:tcW w:w="877" w:type="pct"/>
            <w:shd w:val="clear" w:color="auto" w:fill="auto"/>
            <w:noWrap/>
            <w:vAlign w:val="center"/>
            <w:hideMark/>
          </w:tcPr>
          <w:p w14:paraId="295070B7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103.882,00</w:t>
            </w:r>
          </w:p>
        </w:tc>
      </w:tr>
      <w:tr w:rsidR="002542AD" w:rsidRPr="002542AD" w14:paraId="27AE7A1E" w14:textId="77777777" w:rsidTr="002542AD">
        <w:trPr>
          <w:trHeight w:val="524"/>
        </w:trPr>
        <w:tc>
          <w:tcPr>
            <w:tcW w:w="494" w:type="pct"/>
          </w:tcPr>
          <w:p w14:paraId="563E563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1819" w:type="pct"/>
            <w:shd w:val="clear" w:color="auto" w:fill="auto"/>
          </w:tcPr>
          <w:p w14:paraId="307ED486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Основна и штредня школа з домом школярох «Петро Кузмяк»</w:t>
            </w:r>
          </w:p>
        </w:tc>
        <w:tc>
          <w:tcPr>
            <w:tcW w:w="1066" w:type="pct"/>
            <w:shd w:val="clear" w:color="auto" w:fill="auto"/>
          </w:tcPr>
          <w:p w14:paraId="0CABF046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Руски Керестур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B2D6DD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58DCBF9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96.000,00</w:t>
            </w:r>
          </w:p>
        </w:tc>
      </w:tr>
      <w:tr w:rsidR="002542AD" w:rsidRPr="002542AD" w14:paraId="1D0E2B3F" w14:textId="77777777" w:rsidTr="002542AD">
        <w:trPr>
          <w:trHeight w:val="524"/>
        </w:trPr>
        <w:tc>
          <w:tcPr>
            <w:tcW w:w="494" w:type="pct"/>
          </w:tcPr>
          <w:p w14:paraId="6B8F933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1819" w:type="pct"/>
            <w:shd w:val="clear" w:color="auto" w:fill="auto"/>
          </w:tcPr>
          <w:p w14:paraId="7E0F4EF0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Польопривредна школа зоз домом школярох</w:t>
            </w:r>
          </w:p>
        </w:tc>
        <w:tc>
          <w:tcPr>
            <w:tcW w:w="1066" w:type="pct"/>
            <w:shd w:val="clear" w:color="auto" w:fill="auto"/>
          </w:tcPr>
          <w:p w14:paraId="2C54429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Бачка Тополя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78BD9B3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Домияда  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B2B740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103.000,00</w:t>
            </w:r>
          </w:p>
        </w:tc>
      </w:tr>
      <w:tr w:rsidR="002542AD" w:rsidRPr="002542AD" w14:paraId="70443FC9" w14:textId="77777777" w:rsidTr="002542AD">
        <w:trPr>
          <w:trHeight w:val="524"/>
        </w:trPr>
        <w:tc>
          <w:tcPr>
            <w:tcW w:w="494" w:type="pct"/>
          </w:tcPr>
          <w:p w14:paraId="439DE46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1819" w:type="pct"/>
            <w:shd w:val="clear" w:color="auto" w:fill="auto"/>
          </w:tcPr>
          <w:p w14:paraId="1B503F6D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Ґимназия зоз домом школярох «Ян Колар»</w:t>
            </w:r>
          </w:p>
        </w:tc>
        <w:tc>
          <w:tcPr>
            <w:tcW w:w="1066" w:type="pct"/>
            <w:shd w:val="clear" w:color="auto" w:fill="auto"/>
          </w:tcPr>
          <w:p w14:paraId="709E03AC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Бачки Петровец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8FFDDD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AEE3A6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166.210,00</w:t>
            </w:r>
          </w:p>
        </w:tc>
      </w:tr>
      <w:tr w:rsidR="002542AD" w:rsidRPr="002542AD" w14:paraId="54623F49" w14:textId="77777777" w:rsidTr="002542AD">
        <w:trPr>
          <w:trHeight w:val="524"/>
        </w:trPr>
        <w:tc>
          <w:tcPr>
            <w:tcW w:w="494" w:type="pct"/>
          </w:tcPr>
          <w:p w14:paraId="054FFA3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1819" w:type="pct"/>
            <w:shd w:val="clear" w:color="auto" w:fill="auto"/>
          </w:tcPr>
          <w:p w14:paraId="683E8437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Польопривредна школа зоз домом школярох </w:t>
            </w:r>
          </w:p>
        </w:tc>
        <w:tc>
          <w:tcPr>
            <w:tcW w:w="1066" w:type="pct"/>
            <w:shd w:val="clear" w:color="auto" w:fill="auto"/>
          </w:tcPr>
          <w:p w14:paraId="41631E5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14:paraId="128F490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Футоґ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DF109C1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430FE8C9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102.000,00</w:t>
            </w:r>
          </w:p>
        </w:tc>
      </w:tr>
      <w:tr w:rsidR="002542AD" w:rsidRPr="002542AD" w14:paraId="27B65A7D" w14:textId="77777777" w:rsidTr="002542AD">
        <w:trPr>
          <w:trHeight w:val="524"/>
        </w:trPr>
        <w:tc>
          <w:tcPr>
            <w:tcW w:w="494" w:type="pct"/>
          </w:tcPr>
          <w:p w14:paraId="5822AC4F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1819" w:type="pct"/>
            <w:shd w:val="clear" w:color="auto" w:fill="auto"/>
          </w:tcPr>
          <w:p w14:paraId="453935E7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Технїчна школа</w:t>
            </w:r>
          </w:p>
        </w:tc>
        <w:tc>
          <w:tcPr>
            <w:tcW w:w="1066" w:type="pct"/>
            <w:shd w:val="clear" w:color="auto" w:fill="auto"/>
          </w:tcPr>
          <w:p w14:paraId="3ED5CBA4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Апатин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AF21B8F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251813A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166.210,00</w:t>
            </w:r>
          </w:p>
        </w:tc>
      </w:tr>
      <w:tr w:rsidR="002542AD" w:rsidRPr="002542AD" w14:paraId="428D9915" w14:textId="77777777" w:rsidTr="002542AD">
        <w:trPr>
          <w:trHeight w:val="524"/>
        </w:trPr>
        <w:tc>
          <w:tcPr>
            <w:tcW w:w="494" w:type="pct"/>
          </w:tcPr>
          <w:p w14:paraId="19BA3412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1819" w:type="pct"/>
            <w:shd w:val="clear" w:color="auto" w:fill="auto"/>
          </w:tcPr>
          <w:p w14:paraId="176C5508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Ґимназия зоз домом школярох за талантованих школярох «Боляи»</w:t>
            </w:r>
          </w:p>
        </w:tc>
        <w:tc>
          <w:tcPr>
            <w:tcW w:w="1066" w:type="pct"/>
            <w:shd w:val="clear" w:color="auto" w:fill="auto"/>
          </w:tcPr>
          <w:p w14:paraId="3206DA1E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Сента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BEA6BF1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Домияда</w:t>
            </w:r>
          </w:p>
          <w:p w14:paraId="7B3BDB7B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HACCP</w:t>
            </w:r>
          </w:p>
          <w:p w14:paraId="42600335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7867D61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166.211,00</w:t>
            </w:r>
          </w:p>
        </w:tc>
      </w:tr>
      <w:tr w:rsidR="002542AD" w:rsidRPr="002542AD" w14:paraId="543BA1E0" w14:textId="77777777" w:rsidTr="002542AD">
        <w:trPr>
          <w:trHeight w:val="469"/>
        </w:trPr>
        <w:tc>
          <w:tcPr>
            <w:tcW w:w="494" w:type="pct"/>
          </w:tcPr>
          <w:p w14:paraId="4D369B5C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14:paraId="42F3055E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ВКУПНО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021C50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A90B49A" w14:textId="77777777" w:rsidR="002542AD" w:rsidRPr="002542AD" w:rsidRDefault="002542AD" w:rsidP="002542AD">
            <w:pPr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877" w:type="pct"/>
            <w:shd w:val="clear" w:color="auto" w:fill="auto"/>
            <w:noWrap/>
            <w:vAlign w:val="center"/>
          </w:tcPr>
          <w:p w14:paraId="0C6D329E" w14:textId="77777777" w:rsidR="002542AD" w:rsidRPr="002542AD" w:rsidRDefault="002542AD" w:rsidP="002542A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2.000.000,00</w:t>
            </w:r>
          </w:p>
        </w:tc>
      </w:tr>
    </w:tbl>
    <w:p w14:paraId="0EBDFD59" w14:textId="77777777" w:rsidR="002542AD" w:rsidRPr="002542AD" w:rsidRDefault="002542AD" w:rsidP="002542AD">
      <w:pPr>
        <w:jc w:val="both"/>
        <w:rPr>
          <w:rFonts w:ascii="Calibri" w:hAnsi="Calibri"/>
          <w:sz w:val="20"/>
          <w:szCs w:val="20"/>
          <w:lang w:val="ru-RU"/>
        </w:rPr>
        <w:sectPr w:rsidR="002542AD" w:rsidRPr="002542AD" w:rsidSect="002542AD">
          <w:headerReference w:type="even" r:id="rId11"/>
          <w:type w:val="continuous"/>
          <w:pgSz w:w="12240" w:h="15840"/>
          <w:pgMar w:top="1440" w:right="709" w:bottom="1440" w:left="567" w:header="720" w:footer="720" w:gutter="0"/>
          <w:cols w:space="720"/>
          <w:titlePg/>
          <w:docGrid w:linePitch="360"/>
        </w:sectPr>
      </w:pPr>
    </w:p>
    <w:p w14:paraId="29ACF32F" w14:textId="77777777" w:rsidR="004C3295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6AFA2039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18B315DB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295A42CF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06C1C749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5306E4F4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4A8A4FA3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371E08BE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1642236A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02554A71" w14:textId="77777777" w:rsidR="002542AD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1D15759E" w14:textId="77777777" w:rsidR="002542AD" w:rsidRPr="00E279DC" w:rsidRDefault="002542AD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5B4DFA74" w14:textId="77777777" w:rsidR="004C3295" w:rsidRPr="00E279DC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</w:t>
      </w:r>
    </w:p>
    <w:p w14:paraId="598E0CA1" w14:textId="77777777" w:rsidR="004C3295" w:rsidRPr="00E279DC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/>
          <w:b/>
          <w:sz w:val="22"/>
          <w:szCs w:val="22"/>
        </w:rPr>
      </w:pPr>
    </w:p>
    <w:p w14:paraId="39876A2F" w14:textId="77777777" w:rsidR="004C3295" w:rsidRPr="00E022EE" w:rsidRDefault="004C3295" w:rsidP="00E903E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63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Средства з точки II того ришеня утвердзени з Покраїнску скупштинску одлуку о буджету Автономней покраїни Войводини за 2023. рок («Службени новини АПВ», число 54/22), у роздїлу 06 – Покраїнски секретарият за образованє, предписаня, управу и национални меншини – национални заєднїци (у дальшим тексту: Секретарият), Програма 2007 – Потримовка у образованю школярох и студентох, Програмна активносц 1004 – Дзвиганє квалитету школярского стандарду, функционална класификация 960 – Помоцни услуги образованю, жридло финанисованя 01 00 – Общи приходи и приманя буджету, економска класификация 463 – Трансфери иншим уровньом власци, 4631 – чечуци трансфери иншим уровньом власци, а преноша ше хасновательом у складзе з прилївом средствох до буджету АП Войводини, односно з ликвиднима можлївосцами буджету.</w:t>
      </w:r>
    </w:p>
    <w:p w14:paraId="1B0163EB" w14:textId="77777777" w:rsidR="00222C25" w:rsidRPr="00E022EE" w:rsidRDefault="00222C25" w:rsidP="00E903E1">
      <w:pPr>
        <w:ind w:right="63"/>
        <w:jc w:val="both"/>
        <w:rPr>
          <w:sz w:val="22"/>
          <w:szCs w:val="22"/>
          <w:lang w:val="sr-Cyrl-CS"/>
        </w:rPr>
      </w:pPr>
    </w:p>
    <w:p w14:paraId="1F62F5DB" w14:textId="77777777" w:rsidR="004C3295" w:rsidRDefault="004C3295" w:rsidP="00E903E1">
      <w:pPr>
        <w:ind w:right="63"/>
        <w:jc w:val="both"/>
        <w:rPr>
          <w:sz w:val="22"/>
          <w:szCs w:val="22"/>
          <w:lang w:val="sr-Cyrl-CS"/>
        </w:rPr>
      </w:pPr>
    </w:p>
    <w:p w14:paraId="327E90FA" w14:textId="77777777" w:rsidR="004C3295" w:rsidRPr="003F090B" w:rsidRDefault="004C3295" w:rsidP="00E903E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63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IV</w:t>
      </w:r>
    </w:p>
    <w:p w14:paraId="3C8C860F" w14:textId="77777777" w:rsidR="004C3295" w:rsidRPr="003F090B" w:rsidRDefault="004C3295" w:rsidP="00E903E1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63" w:firstLine="0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75FFD2F9" w14:textId="77777777" w:rsidR="004C3295" w:rsidRPr="003F090B" w:rsidRDefault="004C3295" w:rsidP="00E903E1">
      <w:pPr>
        <w:tabs>
          <w:tab w:val="left" w:pos="1260"/>
          <w:tab w:val="left" w:pos="3960"/>
        </w:tabs>
        <w:ind w:right="63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            За розходи и видатки цо вязани за реализацию наменки за хтору средства додзелєни, а яки подлєгую под поступок явних набавкох, приматель средствох запровадзує поступок явней набавки, у складзе зоз предписанями яки реґулую явни набавки.</w:t>
      </w:r>
    </w:p>
    <w:p w14:paraId="724D9F61" w14:textId="77777777" w:rsidR="004C3295" w:rsidRPr="003F090B" w:rsidRDefault="004C3295" w:rsidP="00E903E1">
      <w:pPr>
        <w:tabs>
          <w:tab w:val="left" w:pos="1260"/>
          <w:tab w:val="left" w:pos="3960"/>
        </w:tabs>
        <w:ind w:right="63"/>
        <w:jc w:val="center"/>
        <w:rPr>
          <w:rFonts w:ascii="Calibri" w:hAnsi="Calibri"/>
          <w:bCs/>
          <w:iCs/>
          <w:sz w:val="22"/>
          <w:szCs w:val="22"/>
          <w:lang w:val="ru-RU"/>
        </w:rPr>
      </w:pPr>
    </w:p>
    <w:p w14:paraId="26E82F12" w14:textId="77777777" w:rsidR="004C3295" w:rsidRPr="003F090B" w:rsidRDefault="004C3295" w:rsidP="00E903E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63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</w:t>
      </w:r>
    </w:p>
    <w:p w14:paraId="34628F7F" w14:textId="77777777" w:rsidR="004C3295" w:rsidRPr="003F090B" w:rsidRDefault="004C3295" w:rsidP="00E903E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63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4427B954" w14:textId="77777777" w:rsidR="004C3295" w:rsidRPr="003F090B" w:rsidRDefault="004C3295" w:rsidP="00E903E1">
      <w:pPr>
        <w:tabs>
          <w:tab w:val="left" w:pos="1080"/>
          <w:tab w:val="left" w:pos="5040"/>
        </w:tabs>
        <w:ind w:right="6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Секретарият </w:t>
      </w:r>
      <w:r>
        <w:rPr>
          <w:rFonts w:ascii="Calibri" w:hAnsi="Calibri"/>
          <w:bCs/>
          <w:color w:val="000000"/>
          <w:sz w:val="22"/>
          <w:szCs w:val="22"/>
        </w:rPr>
        <w:t>информує хасновательох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о розподзельованю средствох хторе утвердзене з тим ришеньом.</w:t>
      </w:r>
    </w:p>
    <w:p w14:paraId="42FD9C37" w14:textId="77777777" w:rsidR="00336C17" w:rsidRPr="00207E01" w:rsidRDefault="00336C17" w:rsidP="00E903E1">
      <w:pPr>
        <w:tabs>
          <w:tab w:val="left" w:pos="0"/>
          <w:tab w:val="left" w:pos="1080"/>
          <w:tab w:val="left" w:pos="1440"/>
          <w:tab w:val="left" w:pos="5040"/>
        </w:tabs>
        <w:ind w:right="63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165EB583" w14:textId="77777777" w:rsidR="00336C17" w:rsidRPr="00207E01" w:rsidRDefault="00336C17" w:rsidP="00E903E1">
      <w:pPr>
        <w:tabs>
          <w:tab w:val="left" w:pos="0"/>
          <w:tab w:val="left" w:pos="1080"/>
          <w:tab w:val="left" w:pos="1440"/>
          <w:tab w:val="left" w:pos="5040"/>
        </w:tabs>
        <w:ind w:right="63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4A6619A9" w14:textId="77777777" w:rsidR="004C3295" w:rsidRPr="003F090B" w:rsidRDefault="004C3295" w:rsidP="00E903E1">
      <w:pPr>
        <w:tabs>
          <w:tab w:val="left" w:pos="0"/>
          <w:tab w:val="left" w:pos="1080"/>
          <w:tab w:val="left" w:pos="1440"/>
          <w:tab w:val="left" w:pos="5040"/>
        </w:tabs>
        <w:ind w:right="63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VI</w:t>
      </w:r>
    </w:p>
    <w:p w14:paraId="49F355A4" w14:textId="77777777" w:rsidR="004C3295" w:rsidRPr="003F090B" w:rsidRDefault="004C3295" w:rsidP="00E903E1">
      <w:pPr>
        <w:tabs>
          <w:tab w:val="left" w:pos="0"/>
          <w:tab w:val="left" w:pos="1080"/>
          <w:tab w:val="left" w:pos="1440"/>
          <w:tab w:val="left" w:pos="5040"/>
        </w:tabs>
        <w:ind w:right="63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172947FA" w14:textId="77777777" w:rsidR="004C3295" w:rsidRPr="003F090B" w:rsidRDefault="004C3295" w:rsidP="00E903E1">
      <w:pPr>
        <w:tabs>
          <w:tab w:val="left" w:pos="0"/>
          <w:tab w:val="left" w:pos="1080"/>
          <w:tab w:val="left" w:pos="1440"/>
          <w:tab w:val="left" w:pos="5040"/>
        </w:tabs>
        <w:ind w:right="6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Секретарият обовязку ґу хасновательом превежнє на основи контракту у писаней форми.</w:t>
      </w:r>
    </w:p>
    <w:p w14:paraId="25BAFBAB" w14:textId="77777777" w:rsidR="004C3295" w:rsidRPr="003F090B" w:rsidRDefault="004C3295" w:rsidP="00E903E1">
      <w:pPr>
        <w:tabs>
          <w:tab w:val="left" w:pos="0"/>
          <w:tab w:val="left" w:pos="1080"/>
          <w:tab w:val="left" w:pos="1440"/>
          <w:tab w:val="left" w:pos="5040"/>
        </w:tabs>
        <w:ind w:right="63"/>
        <w:jc w:val="center"/>
        <w:rPr>
          <w:rFonts w:ascii="Calibri" w:hAnsi="Calibri"/>
          <w:b/>
          <w:color w:val="000000"/>
          <w:sz w:val="22"/>
          <w:szCs w:val="22"/>
          <w:lang w:val="ru-RU"/>
        </w:rPr>
      </w:pPr>
    </w:p>
    <w:p w14:paraId="11558B4B" w14:textId="77777777" w:rsidR="004C3295" w:rsidRPr="003F090B" w:rsidRDefault="004C3295" w:rsidP="00E903E1">
      <w:pPr>
        <w:pStyle w:val="BodyTextIndent3"/>
        <w:tabs>
          <w:tab w:val="clear" w:pos="1500"/>
          <w:tab w:val="left" w:pos="5040"/>
        </w:tabs>
        <w:ind w:right="63" w:firstLine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VII</w:t>
      </w:r>
    </w:p>
    <w:p w14:paraId="19CD6A41" w14:textId="77777777" w:rsidR="004C3295" w:rsidRPr="003F090B" w:rsidRDefault="004C3295" w:rsidP="00E903E1">
      <w:pPr>
        <w:pStyle w:val="BodyTextIndent3"/>
        <w:tabs>
          <w:tab w:val="clear" w:pos="1500"/>
          <w:tab w:val="left" w:pos="5040"/>
        </w:tabs>
        <w:ind w:right="63" w:firstLine="0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8720751" w14:textId="77777777" w:rsidR="004C3295" w:rsidRPr="003F090B" w:rsidRDefault="004C3295" w:rsidP="00E903E1">
      <w:pPr>
        <w:tabs>
          <w:tab w:val="left" w:pos="1260"/>
          <w:tab w:val="left" w:pos="1440"/>
          <w:tab w:val="left" w:pos="5040"/>
        </w:tabs>
        <w:ind w:right="6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Тото ришенє конєчне и процив нього нє мож уложиц жалбу.</w:t>
      </w:r>
    </w:p>
    <w:p w14:paraId="498FA81C" w14:textId="77777777" w:rsidR="004C3295" w:rsidRDefault="004C3295" w:rsidP="00E903E1">
      <w:pPr>
        <w:ind w:right="63"/>
        <w:jc w:val="both"/>
        <w:rPr>
          <w:sz w:val="22"/>
          <w:szCs w:val="22"/>
          <w:lang w:val="sr-Cyrl-CS"/>
        </w:rPr>
      </w:pPr>
    </w:p>
    <w:p w14:paraId="2731136A" w14:textId="77777777" w:rsidR="004C3295" w:rsidRDefault="004C3295" w:rsidP="00E903E1">
      <w:pPr>
        <w:ind w:right="63"/>
        <w:jc w:val="both"/>
        <w:rPr>
          <w:sz w:val="22"/>
          <w:szCs w:val="22"/>
          <w:lang w:val="sr-Cyrl-CS"/>
        </w:rPr>
      </w:pPr>
    </w:p>
    <w:p w14:paraId="20C289CC" w14:textId="77777777" w:rsidR="004C3295" w:rsidRPr="003F090B" w:rsidRDefault="004C3295" w:rsidP="00E903E1">
      <w:pPr>
        <w:ind w:right="63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VIII</w:t>
      </w:r>
    </w:p>
    <w:p w14:paraId="622D2B1A" w14:textId="77777777" w:rsidR="004C3295" w:rsidRPr="003F090B" w:rsidRDefault="004C3295" w:rsidP="00E903E1">
      <w:pPr>
        <w:ind w:right="63"/>
        <w:jc w:val="center"/>
        <w:rPr>
          <w:rFonts w:ascii="Calibri" w:hAnsi="Calibri"/>
          <w:b/>
          <w:color w:val="000000"/>
          <w:sz w:val="22"/>
          <w:szCs w:val="22"/>
          <w:lang w:val="sr-Latn-CS"/>
        </w:rPr>
      </w:pPr>
    </w:p>
    <w:p w14:paraId="734C1F31" w14:textId="7C3D15E4" w:rsidR="004C3295" w:rsidRPr="00097599" w:rsidRDefault="004C3295" w:rsidP="00097599">
      <w:pPr>
        <w:pStyle w:val="BodyTextIndent3"/>
        <w:tabs>
          <w:tab w:val="clear" w:pos="1500"/>
          <w:tab w:val="left" w:pos="5040"/>
        </w:tabs>
        <w:ind w:right="63" w:firstLine="36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За вивершованє того ришеня ше задлужує </w:t>
      </w:r>
      <w:r>
        <w:rPr>
          <w:rFonts w:ascii="Calibri" w:hAnsi="Calibri"/>
          <w:sz w:val="22"/>
          <w:szCs w:val="22"/>
        </w:rPr>
        <w:t>Сектор за материялно-финансийни роботи Секретарияту.</w:t>
      </w:r>
    </w:p>
    <w:p w14:paraId="50CC4B3F" w14:textId="77777777" w:rsidR="004C3295" w:rsidRPr="003F090B" w:rsidRDefault="004C3295" w:rsidP="00E903E1">
      <w:pPr>
        <w:ind w:right="63"/>
        <w:jc w:val="both"/>
        <w:rPr>
          <w:rFonts w:ascii="Calibri" w:hAnsi="Calibri"/>
          <w:b/>
          <w:color w:val="000000"/>
          <w:sz w:val="22"/>
          <w:szCs w:val="22"/>
          <w:lang w:val="sr-Cyrl-RS"/>
        </w:rPr>
      </w:pPr>
    </w:p>
    <w:p w14:paraId="486FA107" w14:textId="77777777" w:rsidR="004C3295" w:rsidRDefault="004C3295" w:rsidP="00E903E1">
      <w:pPr>
        <w:ind w:right="63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Ришенє доручиц:</w:t>
      </w:r>
    </w:p>
    <w:p w14:paraId="7D816E05" w14:textId="77777777" w:rsidR="004C3295" w:rsidRPr="003F090B" w:rsidRDefault="004C3295" w:rsidP="00E903E1">
      <w:pPr>
        <w:ind w:right="63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6966A5E8" w14:textId="77777777" w:rsidR="004C3295" w:rsidRPr="003F090B" w:rsidRDefault="004C3295" w:rsidP="00E903E1">
      <w:pPr>
        <w:numPr>
          <w:ilvl w:val="0"/>
          <w:numId w:val="1"/>
        </w:numPr>
        <w:ind w:right="6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Сектору за материялно-финансийни роботи Секретарияту</w:t>
      </w:r>
    </w:p>
    <w:p w14:paraId="21F7AB4C" w14:textId="77777777" w:rsidR="004C3295" w:rsidRPr="007B2CF1" w:rsidRDefault="004C3295" w:rsidP="00E903E1">
      <w:pPr>
        <w:numPr>
          <w:ilvl w:val="0"/>
          <w:numId w:val="1"/>
        </w:numPr>
        <w:ind w:right="63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Архиви  </w:t>
      </w:r>
    </w:p>
    <w:p w14:paraId="3573394F" w14:textId="77777777" w:rsidR="004C3295" w:rsidRPr="003F090B" w:rsidRDefault="004C3295" w:rsidP="00E903E1">
      <w:pPr>
        <w:ind w:left="360" w:right="63"/>
        <w:jc w:val="both"/>
        <w:rPr>
          <w:rFonts w:ascii="Calibri" w:hAnsi="Calibri"/>
          <w:color w:val="000000"/>
          <w:sz w:val="22"/>
          <w:szCs w:val="22"/>
          <w:lang w:val="sr-Cyrl-RS"/>
        </w:rPr>
      </w:pPr>
    </w:p>
    <w:tbl>
      <w:tblPr>
        <w:tblW w:w="3420" w:type="dxa"/>
        <w:jc w:val="right"/>
        <w:tblLook w:val="01E0" w:firstRow="1" w:lastRow="1" w:firstColumn="1" w:lastColumn="1" w:noHBand="0" w:noVBand="0"/>
      </w:tblPr>
      <w:tblGrid>
        <w:gridCol w:w="3420"/>
      </w:tblGrid>
      <w:tr w:rsidR="004C3295" w:rsidRPr="003F090B" w14:paraId="76DE6C59" w14:textId="77777777" w:rsidTr="00D1130D">
        <w:trPr>
          <w:jc w:val="right"/>
        </w:trPr>
        <w:tc>
          <w:tcPr>
            <w:tcW w:w="3420" w:type="dxa"/>
          </w:tcPr>
          <w:p w14:paraId="2A760B73" w14:textId="77777777" w:rsidR="004C3295" w:rsidRPr="00894F95" w:rsidRDefault="004C3295" w:rsidP="00E903E1">
            <w:pPr>
              <w:ind w:right="6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ПОКРАЇНСКИ СЕКРЕТАР,</w:t>
            </w:r>
          </w:p>
          <w:p w14:paraId="0DA1F2C1" w14:textId="77777777" w:rsidR="004C3295" w:rsidRPr="00894F95" w:rsidRDefault="004C3295" w:rsidP="00E903E1">
            <w:pPr>
              <w:ind w:right="63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sr-Cyrl-CS"/>
              </w:rPr>
            </w:pPr>
          </w:p>
          <w:p w14:paraId="18EA7D87" w14:textId="77777777" w:rsidR="004C3295" w:rsidRPr="00894F95" w:rsidRDefault="004C3295" w:rsidP="00E903E1">
            <w:pPr>
              <w:ind w:right="6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4C3295" w:rsidRPr="003F090B" w14:paraId="76B672E7" w14:textId="77777777" w:rsidTr="00D1130D">
        <w:trPr>
          <w:jc w:val="right"/>
        </w:trPr>
        <w:tc>
          <w:tcPr>
            <w:tcW w:w="3420" w:type="dxa"/>
          </w:tcPr>
          <w:p w14:paraId="4DEF7709" w14:textId="77777777" w:rsidR="004C3295" w:rsidRPr="00894F95" w:rsidRDefault="004C3295" w:rsidP="00E903E1">
            <w:pPr>
              <w:ind w:right="63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Жолт Сакалаш</w:t>
            </w:r>
          </w:p>
        </w:tc>
      </w:tr>
    </w:tbl>
    <w:p w14:paraId="5062F191" w14:textId="77777777" w:rsidR="00EF5613" w:rsidRPr="003F090B" w:rsidRDefault="00EF5613" w:rsidP="00B64244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/>
          <w:b/>
          <w:color w:val="000000"/>
          <w:sz w:val="22"/>
          <w:szCs w:val="22"/>
          <w:lang w:val="sr-Latn-CS"/>
        </w:rPr>
      </w:pPr>
    </w:p>
    <w:sectPr w:rsidR="00EF5613" w:rsidRPr="003F090B" w:rsidSect="00E903E1">
      <w:headerReference w:type="even" r:id="rId12"/>
      <w:type w:val="continuous"/>
      <w:pgSz w:w="12240" w:h="15840"/>
      <w:pgMar w:top="1440" w:right="1530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4C1D2" w14:textId="77777777" w:rsidR="00322AF4" w:rsidRDefault="00322AF4">
      <w:r>
        <w:separator/>
      </w:r>
    </w:p>
  </w:endnote>
  <w:endnote w:type="continuationSeparator" w:id="0">
    <w:p w14:paraId="79BBAB05" w14:textId="77777777" w:rsidR="00322AF4" w:rsidRDefault="0032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8BB5F" w14:textId="77777777" w:rsidR="00322AF4" w:rsidRDefault="00322AF4">
      <w:r>
        <w:separator/>
      </w:r>
    </w:p>
  </w:footnote>
  <w:footnote w:type="continuationSeparator" w:id="0">
    <w:p w14:paraId="0C438B15" w14:textId="77777777" w:rsidR="00322AF4" w:rsidRDefault="00322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ECFAE" w14:textId="77777777" w:rsidR="0066550D" w:rsidRDefault="00BD29CA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22ED0" w14:textId="77777777" w:rsidR="0066550D" w:rsidRDefault="00322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BCC8A" w14:textId="77777777" w:rsidR="002542AD" w:rsidRDefault="002542AD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2BBF3" w14:textId="77777777" w:rsidR="002542AD" w:rsidRDefault="002542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529C1"/>
    <w:rsid w:val="0005313F"/>
    <w:rsid w:val="00097599"/>
    <w:rsid w:val="000B1BBD"/>
    <w:rsid w:val="000F527D"/>
    <w:rsid w:val="00127D83"/>
    <w:rsid w:val="00134646"/>
    <w:rsid w:val="001D5628"/>
    <w:rsid w:val="001E0C5C"/>
    <w:rsid w:val="001F3F9B"/>
    <w:rsid w:val="00207E01"/>
    <w:rsid w:val="00222C25"/>
    <w:rsid w:val="00222EF7"/>
    <w:rsid w:val="00232580"/>
    <w:rsid w:val="00251A29"/>
    <w:rsid w:val="002542AD"/>
    <w:rsid w:val="00322AF4"/>
    <w:rsid w:val="00336C17"/>
    <w:rsid w:val="0034375A"/>
    <w:rsid w:val="00380287"/>
    <w:rsid w:val="003C3DEC"/>
    <w:rsid w:val="003F090B"/>
    <w:rsid w:val="003F6CA7"/>
    <w:rsid w:val="004121A4"/>
    <w:rsid w:val="00422D07"/>
    <w:rsid w:val="0043119D"/>
    <w:rsid w:val="00453C97"/>
    <w:rsid w:val="00492695"/>
    <w:rsid w:val="004C3295"/>
    <w:rsid w:val="004F5B31"/>
    <w:rsid w:val="00544339"/>
    <w:rsid w:val="00552829"/>
    <w:rsid w:val="005663B0"/>
    <w:rsid w:val="00566FB3"/>
    <w:rsid w:val="005D7CA9"/>
    <w:rsid w:val="005F00FD"/>
    <w:rsid w:val="006712C8"/>
    <w:rsid w:val="006B723C"/>
    <w:rsid w:val="006D0D69"/>
    <w:rsid w:val="006D38DB"/>
    <w:rsid w:val="006D7322"/>
    <w:rsid w:val="006E3AEA"/>
    <w:rsid w:val="00702966"/>
    <w:rsid w:val="00703EE3"/>
    <w:rsid w:val="00705208"/>
    <w:rsid w:val="007200DF"/>
    <w:rsid w:val="00755114"/>
    <w:rsid w:val="007757B7"/>
    <w:rsid w:val="007B2CF1"/>
    <w:rsid w:val="007B6BF0"/>
    <w:rsid w:val="007D332B"/>
    <w:rsid w:val="007E7C17"/>
    <w:rsid w:val="00807159"/>
    <w:rsid w:val="008165CC"/>
    <w:rsid w:val="00824F87"/>
    <w:rsid w:val="00843352"/>
    <w:rsid w:val="008759D4"/>
    <w:rsid w:val="0087745B"/>
    <w:rsid w:val="00894F95"/>
    <w:rsid w:val="008A2584"/>
    <w:rsid w:val="008F41A8"/>
    <w:rsid w:val="009251DE"/>
    <w:rsid w:val="009667D1"/>
    <w:rsid w:val="009B4CED"/>
    <w:rsid w:val="009C19AA"/>
    <w:rsid w:val="009C4BE8"/>
    <w:rsid w:val="009C6A1C"/>
    <w:rsid w:val="009E6903"/>
    <w:rsid w:val="00A069AA"/>
    <w:rsid w:val="00A15393"/>
    <w:rsid w:val="00A84E54"/>
    <w:rsid w:val="00AD13B3"/>
    <w:rsid w:val="00AD53EA"/>
    <w:rsid w:val="00AD7E9A"/>
    <w:rsid w:val="00B46D41"/>
    <w:rsid w:val="00B64244"/>
    <w:rsid w:val="00B767E4"/>
    <w:rsid w:val="00BC3AB3"/>
    <w:rsid w:val="00BD29CA"/>
    <w:rsid w:val="00BE6DBB"/>
    <w:rsid w:val="00BF63A3"/>
    <w:rsid w:val="00C06DC9"/>
    <w:rsid w:val="00C12BB9"/>
    <w:rsid w:val="00C17EFC"/>
    <w:rsid w:val="00C24712"/>
    <w:rsid w:val="00C26BC5"/>
    <w:rsid w:val="00C554CE"/>
    <w:rsid w:val="00CA6F3E"/>
    <w:rsid w:val="00CB04C1"/>
    <w:rsid w:val="00D01A37"/>
    <w:rsid w:val="00D16620"/>
    <w:rsid w:val="00D20210"/>
    <w:rsid w:val="00D67564"/>
    <w:rsid w:val="00D707FD"/>
    <w:rsid w:val="00DC7785"/>
    <w:rsid w:val="00E022EE"/>
    <w:rsid w:val="00E279DC"/>
    <w:rsid w:val="00E32A25"/>
    <w:rsid w:val="00E709CE"/>
    <w:rsid w:val="00E903E1"/>
    <w:rsid w:val="00EA4291"/>
    <w:rsid w:val="00EB3DDC"/>
    <w:rsid w:val="00EC0AE1"/>
    <w:rsid w:val="00EC73D0"/>
    <w:rsid w:val="00ED4EA8"/>
    <w:rsid w:val="00EE1DB0"/>
    <w:rsid w:val="00EF3363"/>
    <w:rsid w:val="00EF5613"/>
    <w:rsid w:val="00F0302B"/>
    <w:rsid w:val="00F034C4"/>
    <w:rsid w:val="00F06AD8"/>
    <w:rsid w:val="00F27B76"/>
    <w:rsid w:val="00F83BBF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883F-F1F1-4A40-8C05-92273C54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Bogdan Rac</cp:lastModifiedBy>
  <cp:revision>10</cp:revision>
  <cp:lastPrinted>2022-03-29T10:32:00Z</cp:lastPrinted>
  <dcterms:created xsi:type="dcterms:W3CDTF">2023-04-18T13:35:00Z</dcterms:created>
  <dcterms:modified xsi:type="dcterms:W3CDTF">2023-04-27T10:28:00Z</dcterms:modified>
</cp:coreProperties>
</file>