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19"/>
        <w:tblOverlap w:val="never"/>
        <w:tblW w:w="10065" w:type="dxa"/>
        <w:tblLayout w:type="fixed"/>
        <w:tblLook w:val="00A0" w:firstRow="1" w:lastRow="0" w:firstColumn="1" w:lastColumn="0" w:noHBand="0" w:noVBand="0"/>
      </w:tblPr>
      <w:tblGrid>
        <w:gridCol w:w="2410"/>
        <w:gridCol w:w="7655"/>
      </w:tblGrid>
      <w:tr w:rsidR="00D1291A" w:rsidRPr="00F70B05" w14:paraId="33D9ACC4" w14:textId="77777777" w:rsidTr="00CD4B32">
        <w:trPr>
          <w:trHeight w:val="1975"/>
        </w:trPr>
        <w:tc>
          <w:tcPr>
            <w:tcW w:w="2410" w:type="dxa"/>
          </w:tcPr>
          <w:p w14:paraId="1DB43263" w14:textId="77777777" w:rsidR="00D1291A" w:rsidRPr="00F70B05" w:rsidRDefault="005E012E" w:rsidP="00CD4B32">
            <w:pPr>
              <w:tabs>
                <w:tab w:val="center" w:pos="4703"/>
                <w:tab w:val="right" w:pos="9406"/>
              </w:tabs>
              <w:ind w:right="-106"/>
              <w:rPr>
                <w:color w:val="000000"/>
              </w:rPr>
            </w:pPr>
            <w:r w:rsidRPr="00F70B05">
              <w:rPr>
                <w:noProof/>
                <w:color w:val="000000"/>
                <w:lang w:val="sr-Latn-RS" w:eastAsia="sr-Latn-RS"/>
              </w:rPr>
              <w:drawing>
                <wp:inline distT="0" distB="0" distL="0" distR="0" wp14:anchorId="69ECAA64" wp14:editId="3751B757">
                  <wp:extent cx="1478280" cy="960120"/>
                  <wp:effectExtent l="0" t="0" r="0" b="0"/>
                  <wp:docPr id="1"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РБОВИ ЗА МЕМОРАНДУ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8280" cy="960120"/>
                          </a:xfrm>
                          <a:prstGeom prst="rect">
                            <a:avLst/>
                          </a:prstGeom>
                          <a:noFill/>
                          <a:ln>
                            <a:noFill/>
                          </a:ln>
                        </pic:spPr>
                      </pic:pic>
                    </a:graphicData>
                  </a:graphic>
                </wp:inline>
              </w:drawing>
            </w:r>
          </w:p>
        </w:tc>
        <w:tc>
          <w:tcPr>
            <w:tcW w:w="7655" w:type="dxa"/>
          </w:tcPr>
          <w:p w14:paraId="24FDCC8B" w14:textId="77777777" w:rsidR="00D1291A" w:rsidRPr="00F70B05" w:rsidRDefault="00D1291A" w:rsidP="001F5F77">
            <w:pPr>
              <w:tabs>
                <w:tab w:val="center" w:pos="4703"/>
                <w:tab w:val="right" w:pos="9406"/>
              </w:tabs>
            </w:pPr>
            <w:r>
              <w:rPr>
                <w:sz w:val="22"/>
                <w:szCs w:val="22"/>
              </w:rPr>
              <w:t>Republica Serbia</w:t>
            </w:r>
          </w:p>
          <w:p w14:paraId="379CBC66" w14:textId="77777777" w:rsidR="00D1291A" w:rsidRPr="00F70B05" w:rsidRDefault="00D1291A" w:rsidP="001F5F77">
            <w:r>
              <w:rPr>
                <w:sz w:val="22"/>
                <w:szCs w:val="22"/>
              </w:rPr>
              <w:t>Provincia Autonomă Voivodina</w:t>
            </w:r>
          </w:p>
          <w:p w14:paraId="12F46EF9" w14:textId="77777777" w:rsidR="00D1291A" w:rsidRPr="00F70B05" w:rsidRDefault="00D1291A" w:rsidP="001F5F77">
            <w:pPr>
              <w:rPr>
                <w:b/>
              </w:rPr>
            </w:pPr>
            <w:r>
              <w:rPr>
                <w:b/>
                <w:sz w:val="22"/>
                <w:szCs w:val="22"/>
              </w:rPr>
              <w:t>Secretariatul Provincial pentru Educaţie, Reglementări,</w:t>
            </w:r>
          </w:p>
          <w:p w14:paraId="4651F8BC" w14:textId="77777777" w:rsidR="00D1291A" w:rsidRPr="00F70B05" w:rsidRDefault="00D1291A" w:rsidP="001F5F77">
            <w:pPr>
              <w:rPr>
                <w:b/>
              </w:rPr>
            </w:pPr>
            <w:r>
              <w:rPr>
                <w:b/>
                <w:sz w:val="22"/>
                <w:szCs w:val="22"/>
              </w:rPr>
              <w:t>Administraţie şi Minorităţile Naţionale - Comunităţile Naţionale</w:t>
            </w:r>
          </w:p>
          <w:p w14:paraId="51C01991" w14:textId="77777777" w:rsidR="00D1291A" w:rsidRPr="00F70B05" w:rsidRDefault="00D1291A" w:rsidP="001F5F77">
            <w:pPr>
              <w:tabs>
                <w:tab w:val="center" w:pos="4703"/>
                <w:tab w:val="right" w:pos="9406"/>
              </w:tabs>
            </w:pPr>
            <w:r>
              <w:rPr>
                <w:sz w:val="22"/>
                <w:szCs w:val="22"/>
              </w:rPr>
              <w:t>Bulevar Mihajla Pupina 16, 21000 Novi Sad</w:t>
            </w:r>
          </w:p>
          <w:p w14:paraId="51A19E46" w14:textId="77777777" w:rsidR="00D1291A" w:rsidRPr="00F70B05" w:rsidRDefault="00D1291A" w:rsidP="001F5F77">
            <w:pPr>
              <w:tabs>
                <w:tab w:val="center" w:pos="4703"/>
                <w:tab w:val="right" w:pos="9406"/>
              </w:tabs>
            </w:pPr>
            <w:r>
              <w:rPr>
                <w:sz w:val="22"/>
                <w:szCs w:val="22"/>
              </w:rPr>
              <w:t>T: +381 21 487 4609</w:t>
            </w:r>
          </w:p>
          <w:p w14:paraId="4041D206" w14:textId="77777777" w:rsidR="00D1291A" w:rsidRPr="00F70B05" w:rsidRDefault="00697723" w:rsidP="001F5F77">
            <w:pPr>
              <w:tabs>
                <w:tab w:val="center" w:pos="4703"/>
                <w:tab w:val="right" w:pos="9406"/>
              </w:tabs>
            </w:pPr>
            <w:hyperlink r:id="rId8" w:history="1">
              <w:r w:rsidR="00AD3680">
                <w:rPr>
                  <w:rStyle w:val="Hyperlink"/>
                  <w:sz w:val="22"/>
                  <w:szCs w:val="22"/>
                </w:rPr>
                <w:t>ounz@vojvodinа.gov.rs</w:t>
              </w:r>
            </w:hyperlink>
          </w:p>
          <w:p w14:paraId="38230DEA" w14:textId="77777777" w:rsidR="00D1291A" w:rsidRPr="00F70B05" w:rsidRDefault="00D1291A" w:rsidP="001F5F77">
            <w:pPr>
              <w:tabs>
                <w:tab w:val="center" w:pos="4703"/>
                <w:tab w:val="right" w:pos="9406"/>
              </w:tabs>
              <w:rPr>
                <w:color w:val="000000"/>
                <w:lang w:val="ru-RU"/>
              </w:rPr>
            </w:pPr>
          </w:p>
        </w:tc>
      </w:tr>
    </w:tbl>
    <w:p w14:paraId="40C59E1D" w14:textId="77777777" w:rsidR="00156793" w:rsidRPr="00F70B05" w:rsidRDefault="00156793" w:rsidP="00156793">
      <w:pPr>
        <w:rPr>
          <w:vanish/>
        </w:rPr>
      </w:pPr>
    </w:p>
    <w:tbl>
      <w:tblPr>
        <w:tblpPr w:leftFromText="180" w:rightFromText="180" w:horzAnchor="margin" w:tblpXSpec="center" w:tblpY="-540"/>
        <w:tblW w:w="8425" w:type="dxa"/>
        <w:tblLayout w:type="fixed"/>
        <w:tblLook w:val="00A0" w:firstRow="1" w:lastRow="0" w:firstColumn="1" w:lastColumn="0" w:noHBand="0" w:noVBand="0"/>
      </w:tblPr>
      <w:tblGrid>
        <w:gridCol w:w="3402"/>
        <w:gridCol w:w="5023"/>
      </w:tblGrid>
      <w:tr w:rsidR="00D1291A" w:rsidRPr="00F70B05" w14:paraId="41DD14B5" w14:textId="77777777" w:rsidTr="00FE0351">
        <w:trPr>
          <w:trHeight w:val="426"/>
        </w:trPr>
        <w:tc>
          <w:tcPr>
            <w:tcW w:w="3402" w:type="dxa"/>
          </w:tcPr>
          <w:p w14:paraId="784FA03D" w14:textId="77777777" w:rsidR="00D1291A" w:rsidRPr="00F70B05" w:rsidRDefault="00CD4B32" w:rsidP="007039DB">
            <w:pPr>
              <w:tabs>
                <w:tab w:val="center" w:pos="4703"/>
                <w:tab w:val="right" w:pos="9406"/>
              </w:tabs>
              <w:ind w:hanging="142"/>
              <w:rPr>
                <w:color w:val="000000"/>
              </w:rPr>
            </w:pPr>
            <w:r>
              <w:rPr>
                <w:color w:val="000000"/>
                <w:sz w:val="22"/>
                <w:szCs w:val="22"/>
              </w:rPr>
              <w:t xml:space="preserve"> NUMĂRUL: 128-451-2414/2023-01/1</w:t>
            </w:r>
          </w:p>
          <w:p w14:paraId="21C33EF8" w14:textId="77777777" w:rsidR="00D1291A" w:rsidRPr="00F70B05" w:rsidRDefault="00D1291A" w:rsidP="009C6D4B">
            <w:pPr>
              <w:tabs>
                <w:tab w:val="center" w:pos="4703"/>
                <w:tab w:val="right" w:pos="9406"/>
              </w:tabs>
              <w:rPr>
                <w:color w:val="000000"/>
              </w:rPr>
            </w:pPr>
            <w:r>
              <w:rPr>
                <w:color w:val="000000"/>
                <w:sz w:val="22"/>
                <w:szCs w:val="22"/>
              </w:rPr>
              <w:t xml:space="preserve">           </w:t>
            </w:r>
          </w:p>
        </w:tc>
        <w:tc>
          <w:tcPr>
            <w:tcW w:w="5023" w:type="dxa"/>
          </w:tcPr>
          <w:p w14:paraId="5A537ED8" w14:textId="6E9F8CAC" w:rsidR="00D1291A" w:rsidRPr="00F70B05" w:rsidRDefault="00D1291A" w:rsidP="00D52F16">
            <w:pPr>
              <w:tabs>
                <w:tab w:val="center" w:pos="4703"/>
                <w:tab w:val="right" w:pos="9406"/>
              </w:tabs>
              <w:rPr>
                <w:color w:val="000000"/>
              </w:rPr>
            </w:pPr>
            <w:r>
              <w:rPr>
                <w:color w:val="000000"/>
                <w:sz w:val="22"/>
                <w:szCs w:val="22"/>
              </w:rPr>
              <w:t xml:space="preserve">                              DATA: 06.06.2023</w:t>
            </w:r>
          </w:p>
          <w:p w14:paraId="5035FAA3" w14:textId="77777777" w:rsidR="00D1291A" w:rsidRPr="00F70B05" w:rsidRDefault="00D1291A" w:rsidP="00D52F16">
            <w:pPr>
              <w:tabs>
                <w:tab w:val="center" w:pos="4703"/>
                <w:tab w:val="right" w:pos="9406"/>
              </w:tabs>
              <w:rPr>
                <w:color w:val="000000"/>
              </w:rPr>
            </w:pPr>
          </w:p>
        </w:tc>
      </w:tr>
    </w:tbl>
    <w:p w14:paraId="59704742" w14:textId="62E97161" w:rsidR="00D1291A" w:rsidRPr="00F70B05" w:rsidRDefault="00064A5D" w:rsidP="00F70B05">
      <w:pPr>
        <w:ind w:firstLine="561"/>
        <w:jc w:val="both"/>
        <w:rPr>
          <w:sz w:val="22"/>
          <w:szCs w:val="22"/>
        </w:rPr>
      </w:pPr>
      <w:r>
        <w:rPr>
          <w:sz w:val="22"/>
          <w:szCs w:val="22"/>
        </w:rPr>
        <w:t>În baza art. 15, 16 alineatul 5 şi 24 alineatul 2 din Hotărârea Adunării Provinciei privind administrația provincială (Buletinul oficial al P.A.V.", numărul 37/14, 54/14 ‒ altă reglementare, 37/16, 29/17, 24/19, 66/20 și 38/21), articolului 23 alineatele 1 şi 4 din Hotărârea Adunării Provinciei privind bugetul Provinciei Autonome Voivodina pentru anul 2023 („Buletinul oficial al P.A.V.”, numărul 54/22), articolului 9 din din Regulamentului privind repartizarea mijloacelor bugetare ale Secretariatului Provincial pentru Educaţie, Reglementări, Administraţie şi Minorităţile Naţionale – Comunităţile Naţionale pentru finanţarea şi cofinanţarea modernizării infrastructurii instituţiilor de educaţie şi instrucţie elementară şi medie şi instituţiilor din domeniul nivelului de trai al elevilor din teritoriul P.A. Voivodina („Buletinul oficial al PAV”, nr. 7/23) și conform Concursului realizat pentru finanţarea şi cofinanţarea achiziţiei de echipament pentru instituţiile de educaţie şi instrucţie elementară şi medie din teritoriul Provinciei Autonome Voivodina pentru anul 2023 nr.. 128-451-2414/2023-01 din 29.03.2023 („Buletinul oficial al P.A.V. nr.: 14/23), secretarul provincial emite</w:t>
      </w:r>
    </w:p>
    <w:p w14:paraId="436A9135" w14:textId="77777777" w:rsidR="00064A5D" w:rsidRPr="00F70B05" w:rsidRDefault="00064A5D" w:rsidP="00F70B05">
      <w:pPr>
        <w:pStyle w:val="BlockText"/>
        <w:ind w:left="187" w:right="-12"/>
        <w:jc w:val="center"/>
        <w:rPr>
          <w:b/>
          <w:bCs/>
          <w:color w:val="000000"/>
          <w:sz w:val="20"/>
          <w:szCs w:val="22"/>
        </w:rPr>
      </w:pPr>
    </w:p>
    <w:p w14:paraId="450AD4EA" w14:textId="77777777" w:rsidR="00F70B05" w:rsidRPr="00F70B05" w:rsidRDefault="00064A5D" w:rsidP="00F70B05">
      <w:pPr>
        <w:jc w:val="center"/>
        <w:rPr>
          <w:b/>
          <w:sz w:val="22"/>
        </w:rPr>
      </w:pPr>
      <w:r>
        <w:rPr>
          <w:b/>
          <w:sz w:val="22"/>
        </w:rPr>
        <w:t xml:space="preserve">DECIZIA </w:t>
      </w:r>
    </w:p>
    <w:p w14:paraId="63CB4664" w14:textId="32D145F5" w:rsidR="00064A5D" w:rsidRPr="00F70B05" w:rsidRDefault="00064A5D" w:rsidP="00F70B05">
      <w:pPr>
        <w:jc w:val="center"/>
        <w:rPr>
          <w:b/>
          <w:sz w:val="22"/>
        </w:rPr>
      </w:pPr>
      <w:r>
        <w:rPr>
          <w:b/>
          <w:sz w:val="22"/>
        </w:rPr>
        <w:t>PRIVIND REPARTIZAREA MIJLOACELOR BUGETARE ALE SECRETARIATULUI PROVINCIAL PENTRU EDUCAŢIE, REGLEMENTĂRI, ADMINISTRAŢIE ŞI MINORITĂŢILE NAŢIONALE - COMUNITĂŢILE NAŢIONALE PENTRU FINANŢAREA ŞI COFINANŢAREA ACHIZIŢIEI DE ECHIPAMENT PENTRU INSTITUŢIILE DE INSTRUCŢIE ŞI EDUCAŢIE ELEMENTARĂ DIN TERITORIUL PROVINCIEI AUTON</w:t>
      </w:r>
      <w:r w:rsidR="00E60E14">
        <w:rPr>
          <w:b/>
          <w:sz w:val="22"/>
        </w:rPr>
        <w:t xml:space="preserve">OME VOIVODINA PENTRU ANUL 2023 </w:t>
      </w:r>
    </w:p>
    <w:p w14:paraId="085851A8" w14:textId="77777777" w:rsidR="00064A5D" w:rsidRPr="00F70B05" w:rsidRDefault="00064A5D" w:rsidP="00064A5D">
      <w:pPr>
        <w:pStyle w:val="BlockText"/>
        <w:ind w:left="187" w:right="-12"/>
        <w:rPr>
          <w:b/>
          <w:bCs/>
          <w:color w:val="000000"/>
          <w:sz w:val="22"/>
          <w:szCs w:val="22"/>
        </w:rPr>
      </w:pPr>
    </w:p>
    <w:p w14:paraId="3F416004" w14:textId="4362B543" w:rsidR="00064A5D" w:rsidRPr="00F70B05" w:rsidRDefault="00F70B05" w:rsidP="00F70B05">
      <w:pPr>
        <w:pStyle w:val="BlockText"/>
        <w:ind w:left="0" w:right="-12" w:firstLine="0"/>
        <w:jc w:val="center"/>
        <w:rPr>
          <w:b/>
          <w:bCs/>
          <w:color w:val="000000"/>
          <w:sz w:val="22"/>
          <w:szCs w:val="22"/>
        </w:rPr>
      </w:pPr>
      <w:r>
        <w:rPr>
          <w:b/>
          <w:bCs/>
          <w:color w:val="000000"/>
          <w:sz w:val="22"/>
          <w:szCs w:val="22"/>
        </w:rPr>
        <w:t>I</w:t>
      </w:r>
    </w:p>
    <w:p w14:paraId="3001AEFD" w14:textId="54E07DE9" w:rsidR="00F70B05" w:rsidRDefault="00064A5D" w:rsidP="00F70B05">
      <w:pPr>
        <w:ind w:firstLine="708"/>
        <w:jc w:val="both"/>
        <w:rPr>
          <w:sz w:val="22"/>
          <w:szCs w:val="22"/>
        </w:rPr>
      </w:pPr>
      <w:r>
        <w:rPr>
          <w:sz w:val="22"/>
          <w:szCs w:val="22"/>
        </w:rPr>
        <w:t xml:space="preserve">Prin prezenta decizie se stabileşte repartizarea mijloacelor bugetare ale  Secretariatului Provincial pentru Educaţie, Reglementări, Administraţie şi Minorităţile Naţionale – Comunităţile Naţionale către instituţiile de instrucţie şi educaţie elementară conform </w:t>
      </w:r>
      <w:r>
        <w:rPr>
          <w:i/>
          <w:sz w:val="22"/>
          <w:szCs w:val="22"/>
        </w:rPr>
        <w:t xml:space="preserve">Concursului pentru finanţarea şi cofinanţarea achiziţiei de echipament pentru instituţiile de instrucţie şi educaţie elementară şi medie din teritoriul Provinciei Autonome Voivodina pentru anul 2023, numărul 128-451-2414/2023-01 din 29.03.2023 („Buletinul oficial al PAV”, nr. </w:t>
      </w:r>
      <w:r>
        <w:rPr>
          <w:sz w:val="22"/>
          <w:szCs w:val="22"/>
        </w:rPr>
        <w:t>14/23).</w:t>
      </w:r>
    </w:p>
    <w:p w14:paraId="43ADAAF1" w14:textId="72602C7F" w:rsidR="00F70B05" w:rsidRPr="00F70B05" w:rsidRDefault="00F70B05" w:rsidP="00F70B05">
      <w:pPr>
        <w:jc w:val="center"/>
        <w:rPr>
          <w:b/>
        </w:rPr>
      </w:pPr>
      <w:r>
        <w:rPr>
          <w:b/>
        </w:rPr>
        <w:t>II</w:t>
      </w:r>
    </w:p>
    <w:p w14:paraId="3FC8B139" w14:textId="77777777" w:rsidR="00CA5483" w:rsidRPr="00F70B05" w:rsidRDefault="00D1291A" w:rsidP="00F70B05">
      <w:pPr>
        <w:ind w:firstLine="708"/>
        <w:jc w:val="both"/>
        <w:rPr>
          <w:sz w:val="22"/>
        </w:rPr>
      </w:pPr>
      <w:r>
        <w:rPr>
          <w:sz w:val="22"/>
        </w:rPr>
        <w:t xml:space="preserve">Prin concurs au fost destinate în total </w:t>
      </w:r>
      <w:r>
        <w:rPr>
          <w:b/>
          <w:sz w:val="22"/>
        </w:rPr>
        <w:t>45.000.000,00 dinari</w:t>
      </w:r>
      <w:r>
        <w:rPr>
          <w:sz w:val="22"/>
        </w:rPr>
        <w:t xml:space="preserve"> în cadrul cărora pentru nivelul instrucţiei şi educaţiei elementare </w:t>
      </w:r>
      <w:r>
        <w:rPr>
          <w:b/>
          <w:sz w:val="22"/>
        </w:rPr>
        <w:t>30.000.000,00 dinari.</w:t>
      </w:r>
      <w:r>
        <w:rPr>
          <w:sz w:val="22"/>
        </w:rPr>
        <w:t xml:space="preserve"> Prin prezenta decizie se repartizează mijloacele pentru instituţiile de instrucție și educație elemantară în cuantum de </w:t>
      </w:r>
      <w:r>
        <w:rPr>
          <w:b/>
          <w:sz w:val="22"/>
        </w:rPr>
        <w:t>30.000.000,00 dinari.</w:t>
      </w:r>
    </w:p>
    <w:p w14:paraId="1143B00D" w14:textId="77777777" w:rsidR="00D1291A" w:rsidRPr="00F70B05" w:rsidRDefault="00D1291A" w:rsidP="00F70B05">
      <w:pPr>
        <w:jc w:val="both"/>
      </w:pPr>
    </w:p>
    <w:p w14:paraId="6CC59C1E" w14:textId="5674A28E" w:rsidR="00064A5D" w:rsidRPr="00F70B05" w:rsidRDefault="00064A5D" w:rsidP="00F70B05">
      <w:pPr>
        <w:ind w:firstLine="708"/>
        <w:jc w:val="both"/>
        <w:rPr>
          <w:sz w:val="22"/>
        </w:rPr>
      </w:pPr>
      <w:r>
        <w:rPr>
          <w:sz w:val="22"/>
        </w:rPr>
        <w:t xml:space="preserve">Mijloacele se aprobă instituţiilor de instrucţie şi educaţie elementară (în continuare: Beneficiarii) în conformitate cu tabelul anexat 1. REPARTIZAREA MIJLOACELOR PENTRU FINANŢAREA ŞI COFINANŢAREA ACHIZIŢIEI DE ECHIPAMENT PENTRU INSTITUŢIILE DE </w:t>
      </w:r>
      <w:r w:rsidR="00E60E14">
        <w:rPr>
          <w:sz w:val="22"/>
        </w:rPr>
        <w:t xml:space="preserve">INSTRUCŢIE </w:t>
      </w:r>
      <w:r>
        <w:rPr>
          <w:sz w:val="22"/>
        </w:rPr>
        <w:t xml:space="preserve">ŞI </w:t>
      </w:r>
      <w:r w:rsidR="00E60E14">
        <w:rPr>
          <w:sz w:val="22"/>
        </w:rPr>
        <w:t xml:space="preserve">EDUCAŢIE </w:t>
      </w:r>
      <w:r>
        <w:rPr>
          <w:sz w:val="22"/>
        </w:rPr>
        <w:t>ELEMENTARĂ DIN TERITORIUL PROVINCIEI AUTONOME VOIVODINA PENTRU ANUL 2023, care este parte integrantă a prezentei decizii.</w:t>
      </w:r>
    </w:p>
    <w:p w14:paraId="33A2CF5B" w14:textId="3875B92A" w:rsidR="00D1291A" w:rsidRPr="00F70B05" w:rsidRDefault="00D1291A" w:rsidP="00F70B05"/>
    <w:p w14:paraId="7D60D5EB" w14:textId="7445ADF6" w:rsidR="00D1291A" w:rsidRPr="00F70B05" w:rsidRDefault="00F70B05" w:rsidP="00F70B05">
      <w:pPr>
        <w:jc w:val="center"/>
        <w:rPr>
          <w:b/>
        </w:rPr>
      </w:pPr>
      <w:r>
        <w:rPr>
          <w:b/>
        </w:rPr>
        <w:t>III</w:t>
      </w:r>
    </w:p>
    <w:p w14:paraId="7CDCB3F0" w14:textId="0686B92B" w:rsidR="00D1291A" w:rsidRDefault="00D1291A" w:rsidP="00F70B05">
      <w:pPr>
        <w:ind w:firstLine="708"/>
        <w:jc w:val="both"/>
        <w:rPr>
          <w:sz w:val="22"/>
          <w:szCs w:val="22"/>
        </w:rPr>
      </w:pPr>
      <w:r>
        <w:t xml:space="preserve">Mijloacele prevăzute la punctul II din prezenta decizie sunt stabilite prin Hotărârea Adunării Provinciei privind bugetul Provinciei Autonome Voivodina pentru anul 2023, în cadrul părţii speciale Secretariatul Provincial pentru Educaţie, </w:t>
      </w:r>
      <w:r>
        <w:lastRenderedPageBreak/>
        <w:t>Reglementări, Administraţie şi Minorităţile Naţionale – Comunităţile Naţionale (în continuare:</w:t>
      </w:r>
      <w:r>
        <w:rPr>
          <w:sz w:val="22"/>
          <w:szCs w:val="22"/>
        </w:rPr>
        <w:t xml:space="preserve"> Secretariatul), şi anume: 30.000.000,00 dinari  la Programul 2003 – Învăţământul elementar, Activitatea de program 1006 –  Modernizarea infrastructurii şcolilor elementare, clasificarea funcţională 910, clasificarea economică 4632 – Transferuri capitale altor niveluri ale puterii, sursa de finanţare 01 00 – Venituri şi încasări generale ale bugetului și se transferă beneficiarilor în conformitate cu afluența mijloacelor în bugetul P.A. Voivodina, respectiv cu posibilitățile de lichiditate ale bugetului.</w:t>
      </w:r>
    </w:p>
    <w:p w14:paraId="797A4E08" w14:textId="77777777" w:rsidR="00F70B05" w:rsidRPr="00F70B05" w:rsidRDefault="00F70B05" w:rsidP="00F70B05">
      <w:pPr>
        <w:ind w:firstLine="708"/>
        <w:jc w:val="both"/>
        <w:rPr>
          <w:sz w:val="22"/>
          <w:szCs w:val="22"/>
        </w:rPr>
      </w:pPr>
    </w:p>
    <w:p w14:paraId="39EFEF54" w14:textId="77777777" w:rsidR="00D1291A" w:rsidRPr="00F70B05" w:rsidRDefault="00D1291A" w:rsidP="00F70B05">
      <w:pPr>
        <w:jc w:val="center"/>
        <w:rPr>
          <w:b/>
          <w:sz w:val="22"/>
        </w:rPr>
      </w:pPr>
      <w:r>
        <w:rPr>
          <w:b/>
          <w:sz w:val="22"/>
        </w:rPr>
        <w:t>IV</w:t>
      </w:r>
    </w:p>
    <w:p w14:paraId="3C7CB827" w14:textId="77777777" w:rsidR="008A33EA" w:rsidRDefault="00D1291A" w:rsidP="008A33EA">
      <w:pPr>
        <w:ind w:firstLine="708"/>
        <w:jc w:val="both"/>
        <w:rPr>
          <w:sz w:val="22"/>
        </w:rPr>
      </w:pPr>
      <w:r>
        <w:rPr>
          <w:sz w:val="22"/>
        </w:rPr>
        <w:t>Beneficiarii au obligaţia ca la achiziţia echipamentului să procedeze în conformitate cu dispoziţiile Legii privind achiziţiile publice şi actele adoptate în baza legii care reglementează achiziţiile publice.</w:t>
      </w:r>
    </w:p>
    <w:p w14:paraId="0F4214D6" w14:textId="77777777" w:rsidR="008A33EA" w:rsidRDefault="008A33EA" w:rsidP="008A33EA">
      <w:pPr>
        <w:ind w:firstLine="708"/>
        <w:rPr>
          <w:sz w:val="22"/>
        </w:rPr>
      </w:pPr>
    </w:p>
    <w:p w14:paraId="18A92E95" w14:textId="17B17E2C" w:rsidR="00D1291A" w:rsidRPr="008A33EA" w:rsidRDefault="00D1291A" w:rsidP="008A33EA">
      <w:pPr>
        <w:jc w:val="center"/>
        <w:rPr>
          <w:b/>
          <w:sz w:val="22"/>
        </w:rPr>
      </w:pPr>
      <w:r>
        <w:rPr>
          <w:b/>
          <w:sz w:val="22"/>
        </w:rPr>
        <w:t>V</w:t>
      </w:r>
    </w:p>
    <w:p w14:paraId="2D6CC194" w14:textId="77777777" w:rsidR="00D1291A" w:rsidRPr="00F70B05" w:rsidRDefault="00D1291A" w:rsidP="008A33EA">
      <w:pPr>
        <w:ind w:firstLine="708"/>
        <w:jc w:val="both"/>
        <w:rPr>
          <w:sz w:val="22"/>
        </w:rPr>
      </w:pPr>
      <w:r>
        <w:rPr>
          <w:sz w:val="22"/>
        </w:rPr>
        <w:t>Secretariatul va înştiinţa beneficiarii cu privire la repartizarea mijloacelor stabilită prin prezenta decizie.</w:t>
      </w:r>
    </w:p>
    <w:p w14:paraId="1A69C6C8" w14:textId="77777777" w:rsidR="00D1291A" w:rsidRPr="008A33EA" w:rsidRDefault="00D1291A" w:rsidP="008A33EA">
      <w:pPr>
        <w:jc w:val="center"/>
        <w:rPr>
          <w:b/>
          <w:sz w:val="22"/>
        </w:rPr>
      </w:pPr>
      <w:r>
        <w:rPr>
          <w:b/>
          <w:sz w:val="22"/>
        </w:rPr>
        <w:t>VI</w:t>
      </w:r>
    </w:p>
    <w:p w14:paraId="66FBA25F" w14:textId="77777777" w:rsidR="00D1291A" w:rsidRPr="00F70B05" w:rsidRDefault="00D1291A" w:rsidP="008A33EA">
      <w:pPr>
        <w:ind w:firstLine="708"/>
        <w:jc w:val="both"/>
        <w:rPr>
          <w:sz w:val="22"/>
        </w:rPr>
      </w:pPr>
      <w:r>
        <w:rPr>
          <w:sz w:val="22"/>
        </w:rPr>
        <w:t xml:space="preserve">Secretariatul va prelua obligaţia faţă de beneficiari </w:t>
      </w:r>
      <w:r>
        <w:rPr>
          <w:b/>
          <w:sz w:val="22"/>
        </w:rPr>
        <w:t>în baza contractului în scris.</w:t>
      </w:r>
    </w:p>
    <w:p w14:paraId="5E910DCC" w14:textId="77777777" w:rsidR="00D1291A" w:rsidRPr="00F70B05" w:rsidRDefault="00D1291A" w:rsidP="00F70B05">
      <w:pPr>
        <w:rPr>
          <w:sz w:val="22"/>
        </w:rPr>
      </w:pPr>
    </w:p>
    <w:p w14:paraId="7DCB2B8A" w14:textId="77777777" w:rsidR="00D1291A" w:rsidRPr="008A33EA" w:rsidRDefault="00D1291A" w:rsidP="008A33EA">
      <w:pPr>
        <w:jc w:val="center"/>
        <w:rPr>
          <w:b/>
          <w:sz w:val="22"/>
        </w:rPr>
      </w:pPr>
      <w:r>
        <w:rPr>
          <w:b/>
          <w:sz w:val="22"/>
        </w:rPr>
        <w:t>VII</w:t>
      </w:r>
    </w:p>
    <w:p w14:paraId="76524491" w14:textId="752607B7" w:rsidR="00D1291A" w:rsidRPr="00F70B05" w:rsidRDefault="00D1291A" w:rsidP="008A33EA">
      <w:pPr>
        <w:ind w:firstLine="708"/>
        <w:jc w:val="both"/>
        <w:rPr>
          <w:sz w:val="22"/>
        </w:rPr>
      </w:pPr>
      <w:r>
        <w:rPr>
          <w:sz w:val="22"/>
        </w:rPr>
        <w:t>Prezenta decizie este definitivă şi împotriva ei nu se poate depune cale de atac.</w:t>
      </w:r>
    </w:p>
    <w:p w14:paraId="4D1D5D32" w14:textId="77777777" w:rsidR="00D1291A" w:rsidRPr="00F70B05" w:rsidRDefault="00D1291A" w:rsidP="00F70B05">
      <w:pPr>
        <w:rPr>
          <w:sz w:val="22"/>
        </w:rPr>
      </w:pPr>
    </w:p>
    <w:p w14:paraId="7A8D1E01" w14:textId="77777777" w:rsidR="00D1291A" w:rsidRPr="008A33EA" w:rsidRDefault="00D1291A" w:rsidP="008A33EA">
      <w:pPr>
        <w:jc w:val="center"/>
        <w:rPr>
          <w:b/>
          <w:sz w:val="22"/>
        </w:rPr>
      </w:pPr>
      <w:r>
        <w:rPr>
          <w:b/>
          <w:sz w:val="22"/>
        </w:rPr>
        <w:t>VIII</w:t>
      </w:r>
    </w:p>
    <w:p w14:paraId="12C4FA36" w14:textId="4F02FD9A" w:rsidR="00D1291A" w:rsidRPr="00F70B05" w:rsidRDefault="00D1291A" w:rsidP="008A33EA">
      <w:pPr>
        <w:ind w:firstLine="708"/>
        <w:jc w:val="both"/>
        <w:rPr>
          <w:sz w:val="22"/>
        </w:rPr>
      </w:pPr>
      <w:r>
        <w:rPr>
          <w:sz w:val="22"/>
        </w:rPr>
        <w:t>Pentru executarea prezentei decizii este responsabil Sectorul pentru activităţi material–financiare al Secretariatului.</w:t>
      </w:r>
    </w:p>
    <w:p w14:paraId="29BFA82F" w14:textId="77777777" w:rsidR="00D1291A" w:rsidRPr="00F70B05" w:rsidRDefault="00D1291A" w:rsidP="00F70B05">
      <w:pPr>
        <w:rPr>
          <w:sz w:val="22"/>
        </w:rPr>
      </w:pPr>
    </w:p>
    <w:p w14:paraId="38A3E040" w14:textId="77777777" w:rsidR="00FE0351" w:rsidRPr="00F70B05" w:rsidRDefault="00D1291A" w:rsidP="00F70B05">
      <w:pPr>
        <w:rPr>
          <w:sz w:val="22"/>
        </w:rPr>
      </w:pPr>
      <w:r>
        <w:rPr>
          <w:sz w:val="22"/>
        </w:rPr>
        <w:t>Decizia se trimite:</w:t>
      </w:r>
    </w:p>
    <w:p w14:paraId="76201199" w14:textId="77777777" w:rsidR="008A33EA" w:rsidRDefault="00D1291A" w:rsidP="00F70B05">
      <w:pPr>
        <w:pStyle w:val="ListParagraph"/>
        <w:numPr>
          <w:ilvl w:val="0"/>
          <w:numId w:val="10"/>
        </w:numPr>
        <w:rPr>
          <w:sz w:val="22"/>
        </w:rPr>
      </w:pPr>
      <w:r>
        <w:rPr>
          <w:sz w:val="22"/>
        </w:rPr>
        <w:t>Sectorului pentru activităţi material–financiare ale Secretariatului</w:t>
      </w:r>
    </w:p>
    <w:p w14:paraId="11F4B9E9" w14:textId="5B5F67DB" w:rsidR="00D1291A" w:rsidRPr="008A33EA" w:rsidRDefault="00D1291A" w:rsidP="00F70B05">
      <w:pPr>
        <w:pStyle w:val="ListParagraph"/>
        <w:numPr>
          <w:ilvl w:val="0"/>
          <w:numId w:val="10"/>
        </w:numPr>
        <w:rPr>
          <w:sz w:val="22"/>
        </w:rPr>
      </w:pPr>
      <w:r>
        <w:rPr>
          <w:sz w:val="22"/>
        </w:rPr>
        <w:t>Arhivei</w:t>
      </w:r>
    </w:p>
    <w:p w14:paraId="317EB095" w14:textId="680EF81B" w:rsidR="00F70B05" w:rsidRDefault="00F70B05" w:rsidP="008A33EA">
      <w:pPr>
        <w:pStyle w:val="BlockText"/>
        <w:tabs>
          <w:tab w:val="clear" w:pos="5423"/>
          <w:tab w:val="left" w:pos="180"/>
        </w:tabs>
        <w:ind w:left="0" w:right="-12" w:firstLine="0"/>
        <w:rPr>
          <w:sz w:val="22"/>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3"/>
        <w:gridCol w:w="4331"/>
      </w:tblGrid>
      <w:tr w:rsidR="008A33EA" w14:paraId="25902DE6" w14:textId="77777777" w:rsidTr="008A33EA">
        <w:tc>
          <w:tcPr>
            <w:tcW w:w="4414" w:type="dxa"/>
          </w:tcPr>
          <w:p w14:paraId="3120D589" w14:textId="77777777" w:rsidR="008A33EA" w:rsidRDefault="008A33EA" w:rsidP="008A33EA">
            <w:pPr>
              <w:pStyle w:val="BlockText"/>
              <w:tabs>
                <w:tab w:val="clear" w:pos="5423"/>
                <w:tab w:val="left" w:pos="180"/>
              </w:tabs>
              <w:ind w:left="0" w:right="-12" w:firstLine="0"/>
              <w:rPr>
                <w:bCs/>
                <w:color w:val="000000"/>
                <w:sz w:val="22"/>
                <w:szCs w:val="22"/>
              </w:rPr>
            </w:pPr>
          </w:p>
        </w:tc>
        <w:tc>
          <w:tcPr>
            <w:tcW w:w="4414" w:type="dxa"/>
          </w:tcPr>
          <w:p w14:paraId="2E9E948E" w14:textId="2E5ACF75" w:rsidR="008A33EA" w:rsidRDefault="008A33EA" w:rsidP="008A33EA">
            <w:pPr>
              <w:pStyle w:val="BlockText"/>
              <w:tabs>
                <w:tab w:val="clear" w:pos="5423"/>
                <w:tab w:val="left" w:pos="180"/>
              </w:tabs>
              <w:ind w:left="0" w:right="-12" w:firstLine="0"/>
              <w:jc w:val="center"/>
              <w:rPr>
                <w:b/>
                <w:bCs/>
                <w:noProof/>
                <w:sz w:val="22"/>
                <w:szCs w:val="20"/>
              </w:rPr>
            </w:pPr>
            <w:r>
              <w:rPr>
                <w:b/>
                <w:bCs/>
                <w:sz w:val="22"/>
                <w:szCs w:val="20"/>
              </w:rPr>
              <w:t>SECRETAR PROVINCIAL</w:t>
            </w:r>
          </w:p>
          <w:p w14:paraId="6CD58F92" w14:textId="57F1CC99" w:rsidR="008A33EA" w:rsidRDefault="008A33EA" w:rsidP="008A33EA">
            <w:pPr>
              <w:pStyle w:val="BlockText"/>
              <w:tabs>
                <w:tab w:val="clear" w:pos="5423"/>
                <w:tab w:val="left" w:pos="180"/>
              </w:tabs>
              <w:ind w:left="0" w:right="-12" w:firstLine="0"/>
              <w:jc w:val="center"/>
              <w:rPr>
                <w:b/>
                <w:bCs/>
                <w:noProof/>
                <w:sz w:val="22"/>
                <w:szCs w:val="20"/>
                <w:lang w:val="ru-RU"/>
              </w:rPr>
            </w:pPr>
          </w:p>
          <w:p w14:paraId="7242ED75" w14:textId="77777777" w:rsidR="008A33EA" w:rsidRPr="008A33EA" w:rsidRDefault="008A33EA" w:rsidP="008A33EA">
            <w:pPr>
              <w:pStyle w:val="BlockText"/>
              <w:tabs>
                <w:tab w:val="clear" w:pos="5423"/>
                <w:tab w:val="left" w:pos="180"/>
              </w:tabs>
              <w:ind w:left="0" w:right="-12" w:firstLine="0"/>
              <w:jc w:val="center"/>
              <w:rPr>
                <w:b/>
                <w:bCs/>
                <w:noProof/>
                <w:sz w:val="22"/>
                <w:szCs w:val="20"/>
                <w:lang w:val="ru-RU"/>
              </w:rPr>
            </w:pPr>
          </w:p>
          <w:p w14:paraId="203219FE" w14:textId="79393FFD" w:rsidR="008A33EA" w:rsidRDefault="008A33EA" w:rsidP="008A33EA">
            <w:pPr>
              <w:pStyle w:val="BlockText"/>
              <w:tabs>
                <w:tab w:val="clear" w:pos="5423"/>
                <w:tab w:val="left" w:pos="180"/>
              </w:tabs>
              <w:ind w:left="0" w:right="-12" w:firstLine="0"/>
              <w:jc w:val="center"/>
              <w:rPr>
                <w:bCs/>
                <w:noProof/>
                <w:sz w:val="22"/>
                <w:szCs w:val="20"/>
                <w:lang w:val="en-US"/>
              </w:rPr>
            </w:pPr>
          </w:p>
          <w:p w14:paraId="2458D236" w14:textId="22B82DFE" w:rsidR="008A33EA" w:rsidRPr="008A33EA" w:rsidRDefault="008A33EA" w:rsidP="008A33EA">
            <w:pPr>
              <w:pStyle w:val="BlockText"/>
              <w:tabs>
                <w:tab w:val="clear" w:pos="5423"/>
                <w:tab w:val="left" w:pos="180"/>
              </w:tabs>
              <w:ind w:left="0" w:right="-12" w:firstLine="0"/>
              <w:jc w:val="center"/>
              <w:rPr>
                <w:bCs/>
                <w:noProof/>
                <w:sz w:val="22"/>
                <w:szCs w:val="20"/>
              </w:rPr>
            </w:pPr>
            <w:r>
              <w:rPr>
                <w:bCs/>
                <w:sz w:val="22"/>
                <w:szCs w:val="20"/>
              </w:rPr>
              <w:t>_________________________</w:t>
            </w:r>
          </w:p>
          <w:p w14:paraId="7E23FD83" w14:textId="77777777" w:rsidR="008A33EA" w:rsidRPr="008A33EA" w:rsidRDefault="008A33EA" w:rsidP="008A33EA">
            <w:pPr>
              <w:pStyle w:val="BlockText"/>
              <w:tabs>
                <w:tab w:val="left" w:pos="180"/>
              </w:tabs>
              <w:ind w:right="-12"/>
              <w:jc w:val="center"/>
              <w:rPr>
                <w:bCs/>
                <w:color w:val="000000"/>
                <w:sz w:val="22"/>
                <w:szCs w:val="22"/>
              </w:rPr>
            </w:pPr>
            <w:r>
              <w:rPr>
                <w:bCs/>
                <w:color w:val="000000"/>
                <w:sz w:val="22"/>
                <w:szCs w:val="22"/>
              </w:rPr>
              <w:t>Szakállas Zsolt</w:t>
            </w:r>
          </w:p>
          <w:p w14:paraId="53ACC1B5" w14:textId="6622AD67" w:rsidR="008A33EA" w:rsidRDefault="008A33EA" w:rsidP="008A33EA">
            <w:pPr>
              <w:pStyle w:val="BlockText"/>
              <w:tabs>
                <w:tab w:val="clear" w:pos="5423"/>
                <w:tab w:val="left" w:pos="180"/>
              </w:tabs>
              <w:ind w:left="0" w:right="-12" w:firstLine="0"/>
              <w:jc w:val="center"/>
              <w:rPr>
                <w:bCs/>
                <w:color w:val="000000"/>
                <w:sz w:val="22"/>
                <w:szCs w:val="22"/>
              </w:rPr>
            </w:pPr>
          </w:p>
        </w:tc>
      </w:tr>
    </w:tbl>
    <w:p w14:paraId="21510E5C" w14:textId="77777777" w:rsidR="008A33EA" w:rsidRPr="00F70B05" w:rsidRDefault="008A33EA" w:rsidP="008A33EA">
      <w:pPr>
        <w:pStyle w:val="BlockText"/>
        <w:tabs>
          <w:tab w:val="clear" w:pos="5423"/>
          <w:tab w:val="left" w:pos="180"/>
        </w:tabs>
        <w:ind w:left="0" w:right="-12" w:firstLine="0"/>
        <w:rPr>
          <w:bCs/>
          <w:color w:val="000000"/>
          <w:sz w:val="22"/>
          <w:szCs w:val="22"/>
        </w:rPr>
      </w:pPr>
    </w:p>
    <w:p w14:paraId="532C6A09" w14:textId="5012D382" w:rsidR="00A5639D" w:rsidRDefault="00A5639D">
      <w:pPr>
        <w:rPr>
          <w:bCs/>
          <w:color w:val="000000"/>
          <w:sz w:val="22"/>
          <w:szCs w:val="22"/>
        </w:rPr>
      </w:pPr>
      <w:r>
        <w:br w:type="page"/>
      </w:r>
    </w:p>
    <w:p w14:paraId="74EC5EFB" w14:textId="2ED55B5A" w:rsidR="00A5639D" w:rsidRPr="00405236" w:rsidRDefault="00A5639D" w:rsidP="00A5639D">
      <w:pPr>
        <w:ind w:firstLine="708"/>
        <w:jc w:val="center"/>
        <w:rPr>
          <w:b/>
          <w:sz w:val="22"/>
        </w:rPr>
      </w:pPr>
      <w:r>
        <w:rPr>
          <w:b/>
          <w:sz w:val="22"/>
        </w:rPr>
        <w:lastRenderedPageBreak/>
        <w:t>1. REPARTIZAREA MIJLOACELOR PENTRU FINANŢAREA ŞI COFINANŢAREA ACHIZIŢIEI DE ECHIPAMENT PENTRU INSTITUŢIILE DE EDUCAŢIE ŞI INSTRUCŢIE ELEMENTARĂ DIN TERITORIUL PROVINCIEI AUTONO</w:t>
      </w:r>
      <w:r w:rsidR="00E60E14">
        <w:rPr>
          <w:b/>
          <w:sz w:val="22"/>
        </w:rPr>
        <w:t>ME VOIVODINA PENTRU ANUL 2023</w:t>
      </w:r>
    </w:p>
    <w:p w14:paraId="2B04C230" w14:textId="77777777" w:rsidR="00A5639D" w:rsidRPr="00DE480E" w:rsidRDefault="00A5639D" w:rsidP="00A5639D"/>
    <w:p w14:paraId="709A80C7" w14:textId="77777777" w:rsidR="00A5639D" w:rsidRPr="00DE480E" w:rsidRDefault="00A5639D" w:rsidP="00A5639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2125"/>
        <w:gridCol w:w="2041"/>
        <w:gridCol w:w="1410"/>
        <w:gridCol w:w="2000"/>
      </w:tblGrid>
      <w:tr w:rsidR="00A5639D" w:rsidRPr="00DE480E" w14:paraId="056BCF51" w14:textId="77777777" w:rsidTr="00C74599">
        <w:trPr>
          <w:trHeight w:val="915"/>
        </w:trPr>
        <w:tc>
          <w:tcPr>
            <w:tcW w:w="530" w:type="pct"/>
            <w:tcBorders>
              <w:top w:val="single" w:sz="12" w:space="0" w:color="auto"/>
              <w:left w:val="single" w:sz="12" w:space="0" w:color="auto"/>
              <w:bottom w:val="single" w:sz="12" w:space="0" w:color="auto"/>
              <w:right w:val="single" w:sz="12" w:space="0" w:color="auto"/>
            </w:tcBorders>
            <w:shd w:val="clear" w:color="auto" w:fill="auto"/>
          </w:tcPr>
          <w:p w14:paraId="724B4E39" w14:textId="77777777" w:rsidR="00A5639D" w:rsidRPr="00405236" w:rsidRDefault="00A5639D" w:rsidP="00712AF4">
            <w:pPr>
              <w:jc w:val="center"/>
              <w:rPr>
                <w:b/>
                <w:bCs/>
                <w:sz w:val="16"/>
                <w:szCs w:val="16"/>
                <w:lang w:eastAsia="en-GB"/>
              </w:rPr>
            </w:pPr>
          </w:p>
          <w:p w14:paraId="4E04CB54" w14:textId="77777777" w:rsidR="00A5639D" w:rsidRPr="00405236" w:rsidRDefault="00A5639D" w:rsidP="00712AF4">
            <w:pPr>
              <w:jc w:val="center"/>
              <w:rPr>
                <w:b/>
                <w:bCs/>
                <w:sz w:val="16"/>
                <w:szCs w:val="16"/>
                <w:lang w:eastAsia="en-GB"/>
              </w:rPr>
            </w:pPr>
          </w:p>
          <w:p w14:paraId="28F941A4" w14:textId="77777777" w:rsidR="00A5639D" w:rsidRPr="00405236" w:rsidRDefault="00A5639D" w:rsidP="00712AF4">
            <w:pPr>
              <w:jc w:val="center"/>
              <w:rPr>
                <w:b/>
                <w:bCs/>
                <w:sz w:val="16"/>
                <w:szCs w:val="16"/>
              </w:rPr>
            </w:pPr>
            <w:r>
              <w:rPr>
                <w:b/>
                <w:bCs/>
                <w:sz w:val="16"/>
                <w:szCs w:val="16"/>
              </w:rPr>
              <w:t>NR.CRT.</w:t>
            </w:r>
          </w:p>
        </w:tc>
        <w:tc>
          <w:tcPr>
            <w:tcW w:w="1254"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7D57E82C" w14:textId="77777777" w:rsidR="00A5639D" w:rsidRPr="00DE480E" w:rsidRDefault="00A5639D" w:rsidP="00712AF4">
            <w:pPr>
              <w:jc w:val="center"/>
              <w:rPr>
                <w:b/>
                <w:bCs/>
                <w:sz w:val="16"/>
                <w:szCs w:val="16"/>
              </w:rPr>
            </w:pPr>
            <w:r>
              <w:rPr>
                <w:b/>
                <w:bCs/>
                <w:sz w:val="16"/>
                <w:szCs w:val="16"/>
              </w:rPr>
              <w:t>DENUMIREA INSTITUŢIEI</w:t>
            </w:r>
          </w:p>
        </w:tc>
        <w:tc>
          <w:tcPr>
            <w:tcW w:w="1204"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3072D7A5" w14:textId="77777777" w:rsidR="00A5639D" w:rsidRPr="00DE480E" w:rsidRDefault="00A5639D" w:rsidP="00712AF4">
            <w:pPr>
              <w:jc w:val="center"/>
              <w:rPr>
                <w:b/>
                <w:bCs/>
                <w:sz w:val="16"/>
                <w:szCs w:val="16"/>
              </w:rPr>
            </w:pPr>
            <w:r>
              <w:rPr>
                <w:b/>
                <w:bCs/>
                <w:sz w:val="16"/>
                <w:szCs w:val="16"/>
              </w:rPr>
              <w:t>LOCALITATEA</w:t>
            </w:r>
          </w:p>
        </w:tc>
        <w:tc>
          <w:tcPr>
            <w:tcW w:w="832"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40C7B1ED" w14:textId="77777777" w:rsidR="00A5639D" w:rsidRPr="00DE480E" w:rsidRDefault="00A5639D" w:rsidP="00712AF4">
            <w:pPr>
              <w:jc w:val="center"/>
              <w:rPr>
                <w:b/>
                <w:bCs/>
                <w:sz w:val="16"/>
                <w:szCs w:val="16"/>
              </w:rPr>
            </w:pPr>
            <w:r>
              <w:rPr>
                <w:b/>
                <w:bCs/>
                <w:sz w:val="16"/>
                <w:szCs w:val="16"/>
              </w:rPr>
              <w:t>CUANTUMUL</w:t>
            </w:r>
          </w:p>
        </w:tc>
        <w:tc>
          <w:tcPr>
            <w:tcW w:w="1180"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4801BAE5" w14:textId="77777777" w:rsidR="00A5639D" w:rsidRPr="00DE480E" w:rsidRDefault="00A5639D" w:rsidP="00712AF4">
            <w:pPr>
              <w:jc w:val="center"/>
              <w:rPr>
                <w:b/>
                <w:bCs/>
                <w:sz w:val="16"/>
                <w:szCs w:val="16"/>
              </w:rPr>
            </w:pPr>
            <w:r>
              <w:rPr>
                <w:b/>
                <w:bCs/>
                <w:sz w:val="16"/>
                <w:szCs w:val="16"/>
              </w:rPr>
              <w:t xml:space="preserve">DESTINAȚIA  </w:t>
            </w:r>
          </w:p>
        </w:tc>
      </w:tr>
      <w:tr w:rsidR="00A5639D" w:rsidRPr="00DE480E" w14:paraId="21E10396" w14:textId="77777777" w:rsidTr="00C74599">
        <w:trPr>
          <w:trHeight w:val="510"/>
        </w:trPr>
        <w:tc>
          <w:tcPr>
            <w:tcW w:w="530" w:type="pct"/>
            <w:vAlign w:val="center"/>
          </w:tcPr>
          <w:p w14:paraId="13FD0E07" w14:textId="77777777" w:rsidR="00A5639D" w:rsidRPr="00405236" w:rsidRDefault="00A5639D" w:rsidP="00A5639D">
            <w:pPr>
              <w:pStyle w:val="ListParagraph"/>
              <w:numPr>
                <w:ilvl w:val="0"/>
                <w:numId w:val="11"/>
              </w:numPr>
              <w:contextualSpacing/>
              <w:rPr>
                <w:sz w:val="20"/>
                <w:szCs w:val="20"/>
                <w:lang w:val="en-GB" w:eastAsia="en-GB"/>
              </w:rPr>
            </w:pPr>
          </w:p>
        </w:tc>
        <w:tc>
          <w:tcPr>
            <w:tcW w:w="1254" w:type="pct"/>
            <w:shd w:val="clear" w:color="auto" w:fill="auto"/>
            <w:vAlign w:val="bottom"/>
            <w:hideMark/>
          </w:tcPr>
          <w:p w14:paraId="6E0FCD79" w14:textId="77777777" w:rsidR="00A5639D" w:rsidRPr="00DE480E" w:rsidRDefault="00A5639D" w:rsidP="00712AF4">
            <w:pPr>
              <w:rPr>
                <w:sz w:val="20"/>
                <w:szCs w:val="20"/>
              </w:rPr>
            </w:pPr>
            <w:r>
              <w:rPr>
                <w:sz w:val="20"/>
                <w:szCs w:val="20"/>
              </w:rPr>
              <w:t>ȘE „NIKOLA TESLA”</w:t>
            </w:r>
          </w:p>
        </w:tc>
        <w:tc>
          <w:tcPr>
            <w:tcW w:w="1204" w:type="pct"/>
            <w:shd w:val="clear" w:color="auto" w:fill="auto"/>
            <w:vAlign w:val="bottom"/>
            <w:hideMark/>
          </w:tcPr>
          <w:p w14:paraId="6F4A9E3B" w14:textId="77777777" w:rsidR="00A5639D" w:rsidRPr="00DE480E" w:rsidRDefault="00A5639D" w:rsidP="00712AF4">
            <w:pPr>
              <w:rPr>
                <w:sz w:val="20"/>
                <w:szCs w:val="20"/>
              </w:rPr>
            </w:pPr>
            <w:r>
              <w:rPr>
                <w:sz w:val="20"/>
                <w:szCs w:val="20"/>
              </w:rPr>
              <w:t>BANATSKO KARAĐORĐEVO</w:t>
            </w:r>
          </w:p>
        </w:tc>
        <w:tc>
          <w:tcPr>
            <w:tcW w:w="832" w:type="pct"/>
            <w:shd w:val="clear" w:color="auto" w:fill="auto"/>
            <w:vAlign w:val="bottom"/>
            <w:hideMark/>
          </w:tcPr>
          <w:p w14:paraId="1CA52044" w14:textId="77777777" w:rsidR="00A5639D" w:rsidRPr="00DE480E" w:rsidRDefault="00A5639D" w:rsidP="00712AF4">
            <w:pPr>
              <w:jc w:val="right"/>
              <w:rPr>
                <w:sz w:val="20"/>
                <w:szCs w:val="20"/>
              </w:rPr>
            </w:pPr>
            <w:r>
              <w:rPr>
                <w:sz w:val="20"/>
                <w:szCs w:val="20"/>
              </w:rPr>
              <w:t>338.799,00</w:t>
            </w:r>
          </w:p>
        </w:tc>
        <w:tc>
          <w:tcPr>
            <w:tcW w:w="1180" w:type="pct"/>
            <w:shd w:val="clear" w:color="auto" w:fill="auto"/>
            <w:vAlign w:val="bottom"/>
            <w:hideMark/>
          </w:tcPr>
          <w:p w14:paraId="05D39AA9" w14:textId="77777777" w:rsidR="00A5639D" w:rsidRPr="00DE480E" w:rsidRDefault="00A5639D" w:rsidP="00712AF4">
            <w:pPr>
              <w:rPr>
                <w:sz w:val="20"/>
                <w:szCs w:val="20"/>
              </w:rPr>
            </w:pPr>
            <w:r>
              <w:rPr>
                <w:sz w:val="20"/>
                <w:szCs w:val="20"/>
              </w:rPr>
              <w:t>Mobilier școlar</w:t>
            </w:r>
          </w:p>
        </w:tc>
      </w:tr>
      <w:tr w:rsidR="00A5639D" w:rsidRPr="00DE480E" w14:paraId="0572DC30" w14:textId="77777777" w:rsidTr="00C74599">
        <w:trPr>
          <w:trHeight w:val="765"/>
        </w:trPr>
        <w:tc>
          <w:tcPr>
            <w:tcW w:w="530" w:type="pct"/>
            <w:vAlign w:val="center"/>
          </w:tcPr>
          <w:p w14:paraId="50536230" w14:textId="77777777" w:rsidR="00A5639D" w:rsidRPr="00405236" w:rsidRDefault="00A5639D" w:rsidP="00A5639D">
            <w:pPr>
              <w:pStyle w:val="ListParagraph"/>
              <w:numPr>
                <w:ilvl w:val="0"/>
                <w:numId w:val="11"/>
              </w:numPr>
              <w:contextualSpacing/>
              <w:rPr>
                <w:sz w:val="20"/>
                <w:szCs w:val="20"/>
                <w:lang w:val="en-GB" w:eastAsia="en-GB"/>
              </w:rPr>
            </w:pPr>
          </w:p>
        </w:tc>
        <w:tc>
          <w:tcPr>
            <w:tcW w:w="1254" w:type="pct"/>
            <w:shd w:val="clear" w:color="auto" w:fill="auto"/>
            <w:vAlign w:val="bottom"/>
            <w:hideMark/>
          </w:tcPr>
          <w:p w14:paraId="29EABD55" w14:textId="77777777" w:rsidR="00A5639D" w:rsidRPr="00DE480E" w:rsidRDefault="00A5639D" w:rsidP="00712AF4">
            <w:pPr>
              <w:rPr>
                <w:sz w:val="20"/>
                <w:szCs w:val="20"/>
              </w:rPr>
            </w:pPr>
            <w:r>
              <w:rPr>
                <w:sz w:val="20"/>
                <w:szCs w:val="20"/>
              </w:rPr>
              <w:t>ŞCOALA PENTRU EDUCAŢIE MUZICALĂ ELEMENTARĂ</w:t>
            </w:r>
          </w:p>
        </w:tc>
        <w:tc>
          <w:tcPr>
            <w:tcW w:w="1204" w:type="pct"/>
            <w:shd w:val="clear" w:color="auto" w:fill="auto"/>
            <w:vAlign w:val="bottom"/>
            <w:hideMark/>
          </w:tcPr>
          <w:p w14:paraId="2D6E1CF4" w14:textId="77777777" w:rsidR="00A5639D" w:rsidRPr="00DE480E" w:rsidRDefault="00A5639D" w:rsidP="00712AF4">
            <w:pPr>
              <w:rPr>
                <w:sz w:val="20"/>
                <w:szCs w:val="20"/>
              </w:rPr>
            </w:pPr>
            <w:r>
              <w:rPr>
                <w:sz w:val="20"/>
                <w:szCs w:val="20"/>
              </w:rPr>
              <w:t>BAČKA TOPOLA</w:t>
            </w:r>
          </w:p>
        </w:tc>
        <w:tc>
          <w:tcPr>
            <w:tcW w:w="832" w:type="pct"/>
            <w:shd w:val="clear" w:color="auto" w:fill="auto"/>
            <w:vAlign w:val="bottom"/>
            <w:hideMark/>
          </w:tcPr>
          <w:p w14:paraId="74598385" w14:textId="77777777" w:rsidR="00A5639D" w:rsidRPr="00DE480E" w:rsidRDefault="00A5639D" w:rsidP="00712AF4">
            <w:pPr>
              <w:jc w:val="right"/>
              <w:rPr>
                <w:sz w:val="20"/>
                <w:szCs w:val="20"/>
              </w:rPr>
            </w:pPr>
            <w:r>
              <w:rPr>
                <w:sz w:val="20"/>
                <w:szCs w:val="20"/>
              </w:rPr>
              <w:t>279.980,00</w:t>
            </w:r>
          </w:p>
        </w:tc>
        <w:tc>
          <w:tcPr>
            <w:tcW w:w="1180" w:type="pct"/>
            <w:shd w:val="clear" w:color="auto" w:fill="auto"/>
            <w:vAlign w:val="bottom"/>
            <w:hideMark/>
          </w:tcPr>
          <w:p w14:paraId="29177F14" w14:textId="77777777" w:rsidR="00A5639D" w:rsidRPr="00DE480E" w:rsidRDefault="00A5639D" w:rsidP="00712AF4">
            <w:pPr>
              <w:rPr>
                <w:sz w:val="20"/>
                <w:szCs w:val="20"/>
              </w:rPr>
            </w:pPr>
            <w:r>
              <w:rPr>
                <w:sz w:val="20"/>
                <w:szCs w:val="20"/>
              </w:rPr>
              <w:t>Mijloace didactice - instrumente muzicale</w:t>
            </w:r>
          </w:p>
        </w:tc>
      </w:tr>
      <w:tr w:rsidR="00A5639D" w:rsidRPr="00DE480E" w14:paraId="4E62D515" w14:textId="77777777" w:rsidTr="00C74599">
        <w:trPr>
          <w:trHeight w:val="510"/>
        </w:trPr>
        <w:tc>
          <w:tcPr>
            <w:tcW w:w="530" w:type="pct"/>
            <w:vAlign w:val="center"/>
          </w:tcPr>
          <w:p w14:paraId="2275E093" w14:textId="77777777" w:rsidR="00A5639D" w:rsidRPr="00405236" w:rsidRDefault="00A5639D" w:rsidP="00A5639D">
            <w:pPr>
              <w:pStyle w:val="ListParagraph"/>
              <w:numPr>
                <w:ilvl w:val="0"/>
                <w:numId w:val="11"/>
              </w:numPr>
              <w:contextualSpacing/>
              <w:rPr>
                <w:sz w:val="20"/>
                <w:szCs w:val="20"/>
                <w:lang w:val="en-GB" w:eastAsia="en-GB"/>
              </w:rPr>
            </w:pPr>
          </w:p>
        </w:tc>
        <w:tc>
          <w:tcPr>
            <w:tcW w:w="1254" w:type="pct"/>
            <w:shd w:val="clear" w:color="auto" w:fill="auto"/>
            <w:vAlign w:val="bottom"/>
            <w:hideMark/>
          </w:tcPr>
          <w:p w14:paraId="1F3537A7" w14:textId="77777777" w:rsidR="00A5639D" w:rsidRPr="00DE480E" w:rsidRDefault="00A5639D" w:rsidP="00712AF4">
            <w:pPr>
              <w:rPr>
                <w:sz w:val="20"/>
                <w:szCs w:val="20"/>
              </w:rPr>
            </w:pPr>
            <w:r>
              <w:rPr>
                <w:sz w:val="20"/>
                <w:szCs w:val="20"/>
              </w:rPr>
              <w:t>ŞE "ŠAMU MIHALJ"</w:t>
            </w:r>
          </w:p>
        </w:tc>
        <w:tc>
          <w:tcPr>
            <w:tcW w:w="1204" w:type="pct"/>
            <w:shd w:val="clear" w:color="auto" w:fill="auto"/>
            <w:vAlign w:val="bottom"/>
            <w:hideMark/>
          </w:tcPr>
          <w:p w14:paraId="57A4C9BF" w14:textId="77777777" w:rsidR="00A5639D" w:rsidRPr="00DE480E" w:rsidRDefault="00A5639D" w:rsidP="00712AF4">
            <w:pPr>
              <w:rPr>
                <w:sz w:val="20"/>
                <w:szCs w:val="20"/>
              </w:rPr>
            </w:pPr>
            <w:r>
              <w:rPr>
                <w:sz w:val="20"/>
                <w:szCs w:val="20"/>
              </w:rPr>
              <w:t>BAČKO PETROVO SELO</w:t>
            </w:r>
          </w:p>
        </w:tc>
        <w:tc>
          <w:tcPr>
            <w:tcW w:w="832" w:type="pct"/>
            <w:shd w:val="clear" w:color="auto" w:fill="auto"/>
            <w:vAlign w:val="bottom"/>
            <w:hideMark/>
          </w:tcPr>
          <w:p w14:paraId="67DC9A8C" w14:textId="77777777" w:rsidR="00A5639D" w:rsidRPr="00DE480E" w:rsidRDefault="00A5639D" w:rsidP="00712AF4">
            <w:pPr>
              <w:jc w:val="right"/>
              <w:rPr>
                <w:sz w:val="20"/>
                <w:szCs w:val="20"/>
              </w:rPr>
            </w:pPr>
            <w:r>
              <w:rPr>
                <w:sz w:val="20"/>
                <w:szCs w:val="20"/>
              </w:rPr>
              <w:t>525.000,00</w:t>
            </w:r>
          </w:p>
        </w:tc>
        <w:tc>
          <w:tcPr>
            <w:tcW w:w="1180" w:type="pct"/>
            <w:shd w:val="clear" w:color="auto" w:fill="auto"/>
            <w:vAlign w:val="bottom"/>
            <w:hideMark/>
          </w:tcPr>
          <w:p w14:paraId="1521D7DC" w14:textId="77777777" w:rsidR="00A5639D" w:rsidRPr="00DE480E" w:rsidRDefault="00A5639D" w:rsidP="00712AF4">
            <w:pPr>
              <w:rPr>
                <w:sz w:val="20"/>
                <w:szCs w:val="20"/>
              </w:rPr>
            </w:pPr>
            <w:r>
              <w:rPr>
                <w:sz w:val="20"/>
                <w:szCs w:val="20"/>
              </w:rPr>
              <w:t>Supraveghere video</w:t>
            </w:r>
          </w:p>
        </w:tc>
      </w:tr>
      <w:tr w:rsidR="00A5639D" w:rsidRPr="00DE480E" w14:paraId="2B8C66A2" w14:textId="77777777" w:rsidTr="00C74599">
        <w:trPr>
          <w:trHeight w:val="510"/>
        </w:trPr>
        <w:tc>
          <w:tcPr>
            <w:tcW w:w="530" w:type="pct"/>
            <w:vAlign w:val="center"/>
          </w:tcPr>
          <w:p w14:paraId="40956F61" w14:textId="77777777" w:rsidR="00A5639D" w:rsidRPr="00405236" w:rsidRDefault="00A5639D" w:rsidP="00A5639D">
            <w:pPr>
              <w:pStyle w:val="ListParagraph"/>
              <w:numPr>
                <w:ilvl w:val="0"/>
                <w:numId w:val="11"/>
              </w:numPr>
              <w:contextualSpacing/>
              <w:rPr>
                <w:sz w:val="20"/>
                <w:szCs w:val="20"/>
                <w:lang w:val="en-GB" w:eastAsia="en-GB"/>
              </w:rPr>
            </w:pPr>
          </w:p>
        </w:tc>
        <w:tc>
          <w:tcPr>
            <w:tcW w:w="1254" w:type="pct"/>
            <w:shd w:val="clear" w:color="auto" w:fill="auto"/>
            <w:vAlign w:val="bottom"/>
            <w:hideMark/>
          </w:tcPr>
          <w:p w14:paraId="3FDEB388" w14:textId="77777777" w:rsidR="00A5639D" w:rsidRPr="00DE480E" w:rsidRDefault="00A5639D" w:rsidP="00712AF4">
            <w:pPr>
              <w:rPr>
                <w:sz w:val="20"/>
                <w:szCs w:val="20"/>
              </w:rPr>
            </w:pPr>
            <w:r>
              <w:rPr>
                <w:sz w:val="20"/>
                <w:szCs w:val="20"/>
              </w:rPr>
              <w:t>ŞE "BRATSTVO JEDINSTVO"</w:t>
            </w:r>
          </w:p>
        </w:tc>
        <w:tc>
          <w:tcPr>
            <w:tcW w:w="1204" w:type="pct"/>
            <w:shd w:val="clear" w:color="auto" w:fill="auto"/>
            <w:vAlign w:val="bottom"/>
            <w:hideMark/>
          </w:tcPr>
          <w:p w14:paraId="5D9A3355" w14:textId="77777777" w:rsidR="00A5639D" w:rsidRPr="00DE480E" w:rsidRDefault="00A5639D" w:rsidP="00712AF4">
            <w:pPr>
              <w:rPr>
                <w:sz w:val="20"/>
                <w:szCs w:val="20"/>
              </w:rPr>
            </w:pPr>
            <w:r>
              <w:rPr>
                <w:sz w:val="20"/>
                <w:szCs w:val="20"/>
              </w:rPr>
              <w:t>BEZDAN</w:t>
            </w:r>
          </w:p>
        </w:tc>
        <w:tc>
          <w:tcPr>
            <w:tcW w:w="832" w:type="pct"/>
            <w:shd w:val="clear" w:color="auto" w:fill="auto"/>
            <w:vAlign w:val="bottom"/>
            <w:hideMark/>
          </w:tcPr>
          <w:p w14:paraId="7FB0364A" w14:textId="77777777" w:rsidR="00A5639D" w:rsidRPr="00DE480E" w:rsidRDefault="00A5639D" w:rsidP="00712AF4">
            <w:pPr>
              <w:jc w:val="right"/>
              <w:rPr>
                <w:sz w:val="20"/>
                <w:szCs w:val="20"/>
              </w:rPr>
            </w:pPr>
            <w:r>
              <w:rPr>
                <w:sz w:val="20"/>
                <w:szCs w:val="20"/>
              </w:rPr>
              <w:t>980.000,00</w:t>
            </w:r>
          </w:p>
        </w:tc>
        <w:tc>
          <w:tcPr>
            <w:tcW w:w="1180" w:type="pct"/>
            <w:shd w:val="clear" w:color="auto" w:fill="auto"/>
            <w:vAlign w:val="bottom"/>
            <w:hideMark/>
          </w:tcPr>
          <w:p w14:paraId="261FC319" w14:textId="77777777" w:rsidR="00A5639D" w:rsidRPr="00DE480E" w:rsidRDefault="00A5639D" w:rsidP="00712AF4">
            <w:pPr>
              <w:rPr>
                <w:sz w:val="20"/>
                <w:szCs w:val="20"/>
              </w:rPr>
            </w:pPr>
            <w:r>
              <w:rPr>
                <w:sz w:val="20"/>
                <w:szCs w:val="20"/>
              </w:rPr>
              <w:t>Mijloace didactice - echipamente pentru educație fizică</w:t>
            </w:r>
          </w:p>
        </w:tc>
      </w:tr>
      <w:tr w:rsidR="00A5639D" w:rsidRPr="00DE480E" w14:paraId="1F08A324" w14:textId="77777777" w:rsidTr="00C74599">
        <w:trPr>
          <w:trHeight w:val="510"/>
        </w:trPr>
        <w:tc>
          <w:tcPr>
            <w:tcW w:w="530" w:type="pct"/>
            <w:vAlign w:val="center"/>
          </w:tcPr>
          <w:p w14:paraId="444A1271" w14:textId="77777777" w:rsidR="00A5639D" w:rsidRPr="00405236" w:rsidRDefault="00A5639D" w:rsidP="00A5639D">
            <w:pPr>
              <w:pStyle w:val="ListParagraph"/>
              <w:numPr>
                <w:ilvl w:val="0"/>
                <w:numId w:val="11"/>
              </w:numPr>
              <w:contextualSpacing/>
              <w:rPr>
                <w:sz w:val="20"/>
                <w:szCs w:val="20"/>
                <w:lang w:val="en-GB" w:eastAsia="en-GB"/>
              </w:rPr>
            </w:pPr>
          </w:p>
        </w:tc>
        <w:tc>
          <w:tcPr>
            <w:tcW w:w="1254" w:type="pct"/>
            <w:shd w:val="clear" w:color="auto" w:fill="auto"/>
            <w:vAlign w:val="bottom"/>
            <w:hideMark/>
          </w:tcPr>
          <w:p w14:paraId="68B25EBA" w14:textId="77777777" w:rsidR="00A5639D" w:rsidRPr="00DE480E" w:rsidRDefault="00A5639D" w:rsidP="00712AF4">
            <w:pPr>
              <w:rPr>
                <w:sz w:val="20"/>
                <w:szCs w:val="20"/>
              </w:rPr>
            </w:pPr>
            <w:r>
              <w:rPr>
                <w:sz w:val="20"/>
                <w:szCs w:val="20"/>
              </w:rPr>
              <w:t>ȘE „DOSITEJ OBRADOVIĆ”</w:t>
            </w:r>
          </w:p>
        </w:tc>
        <w:tc>
          <w:tcPr>
            <w:tcW w:w="1204" w:type="pct"/>
            <w:shd w:val="clear" w:color="auto" w:fill="auto"/>
            <w:vAlign w:val="bottom"/>
            <w:hideMark/>
          </w:tcPr>
          <w:p w14:paraId="1DE8F212" w14:textId="77777777" w:rsidR="00A5639D" w:rsidRPr="00DE480E" w:rsidRDefault="00A5639D" w:rsidP="00712AF4">
            <w:pPr>
              <w:rPr>
                <w:sz w:val="20"/>
                <w:szCs w:val="20"/>
              </w:rPr>
            </w:pPr>
            <w:r>
              <w:rPr>
                <w:sz w:val="20"/>
                <w:szCs w:val="20"/>
              </w:rPr>
              <w:t>BISERICA ALBĂ</w:t>
            </w:r>
          </w:p>
        </w:tc>
        <w:tc>
          <w:tcPr>
            <w:tcW w:w="832" w:type="pct"/>
            <w:shd w:val="clear" w:color="auto" w:fill="auto"/>
            <w:vAlign w:val="bottom"/>
            <w:hideMark/>
          </w:tcPr>
          <w:p w14:paraId="0C9B509E" w14:textId="77777777" w:rsidR="00A5639D" w:rsidRPr="00DE480E" w:rsidRDefault="00A5639D" w:rsidP="00712AF4">
            <w:pPr>
              <w:jc w:val="right"/>
              <w:rPr>
                <w:sz w:val="20"/>
                <w:szCs w:val="20"/>
              </w:rPr>
            </w:pPr>
            <w:r>
              <w:rPr>
                <w:sz w:val="20"/>
                <w:szCs w:val="20"/>
              </w:rPr>
              <w:t>258.806,00</w:t>
            </w:r>
          </w:p>
        </w:tc>
        <w:tc>
          <w:tcPr>
            <w:tcW w:w="1180" w:type="pct"/>
            <w:shd w:val="clear" w:color="auto" w:fill="auto"/>
            <w:vAlign w:val="bottom"/>
            <w:hideMark/>
          </w:tcPr>
          <w:p w14:paraId="3D707A17" w14:textId="77777777" w:rsidR="00A5639D" w:rsidRPr="00DE480E" w:rsidRDefault="00A5639D" w:rsidP="00712AF4">
            <w:pPr>
              <w:rPr>
                <w:sz w:val="20"/>
                <w:szCs w:val="20"/>
              </w:rPr>
            </w:pPr>
            <w:r>
              <w:rPr>
                <w:sz w:val="20"/>
                <w:szCs w:val="20"/>
              </w:rPr>
              <w:t>Supraveghere video</w:t>
            </w:r>
          </w:p>
        </w:tc>
      </w:tr>
      <w:tr w:rsidR="00A5639D" w:rsidRPr="00DE480E" w14:paraId="5413791A" w14:textId="77777777" w:rsidTr="00C74599">
        <w:trPr>
          <w:trHeight w:val="765"/>
        </w:trPr>
        <w:tc>
          <w:tcPr>
            <w:tcW w:w="530" w:type="pct"/>
            <w:vAlign w:val="center"/>
          </w:tcPr>
          <w:p w14:paraId="29676D4D" w14:textId="77777777" w:rsidR="00A5639D" w:rsidRPr="00405236" w:rsidRDefault="00A5639D" w:rsidP="00A5639D">
            <w:pPr>
              <w:pStyle w:val="ListParagraph"/>
              <w:numPr>
                <w:ilvl w:val="0"/>
                <w:numId w:val="11"/>
              </w:numPr>
              <w:contextualSpacing/>
              <w:rPr>
                <w:sz w:val="20"/>
                <w:szCs w:val="20"/>
                <w:lang w:val="en-GB" w:eastAsia="en-GB"/>
              </w:rPr>
            </w:pPr>
          </w:p>
        </w:tc>
        <w:tc>
          <w:tcPr>
            <w:tcW w:w="1254" w:type="pct"/>
            <w:shd w:val="clear" w:color="auto" w:fill="auto"/>
            <w:vAlign w:val="bottom"/>
            <w:hideMark/>
          </w:tcPr>
          <w:p w14:paraId="7FD8F8E9" w14:textId="77777777" w:rsidR="00A5639D" w:rsidRPr="00DE480E" w:rsidRDefault="00A5639D" w:rsidP="00712AF4">
            <w:pPr>
              <w:rPr>
                <w:sz w:val="20"/>
                <w:szCs w:val="20"/>
              </w:rPr>
            </w:pPr>
            <w:r>
              <w:rPr>
                <w:sz w:val="20"/>
                <w:szCs w:val="20"/>
              </w:rPr>
              <w:t>ŞE "VERA MIŠČEVIĆ"</w:t>
            </w:r>
          </w:p>
        </w:tc>
        <w:tc>
          <w:tcPr>
            <w:tcW w:w="1204" w:type="pct"/>
            <w:shd w:val="clear" w:color="auto" w:fill="auto"/>
            <w:vAlign w:val="bottom"/>
            <w:hideMark/>
          </w:tcPr>
          <w:p w14:paraId="41D20FF6" w14:textId="77777777" w:rsidR="00A5639D" w:rsidRPr="00DE480E" w:rsidRDefault="00A5639D" w:rsidP="00712AF4">
            <w:pPr>
              <w:rPr>
                <w:sz w:val="20"/>
                <w:szCs w:val="20"/>
              </w:rPr>
            </w:pPr>
            <w:r>
              <w:rPr>
                <w:sz w:val="20"/>
                <w:szCs w:val="20"/>
              </w:rPr>
              <w:t>BELEGIŠ</w:t>
            </w:r>
          </w:p>
        </w:tc>
        <w:tc>
          <w:tcPr>
            <w:tcW w:w="832" w:type="pct"/>
            <w:shd w:val="clear" w:color="auto" w:fill="auto"/>
            <w:vAlign w:val="bottom"/>
            <w:hideMark/>
          </w:tcPr>
          <w:p w14:paraId="32BB1A06" w14:textId="77777777" w:rsidR="00A5639D" w:rsidRPr="00DE480E" w:rsidRDefault="00A5639D" w:rsidP="00712AF4">
            <w:pPr>
              <w:jc w:val="right"/>
              <w:rPr>
                <w:sz w:val="20"/>
                <w:szCs w:val="20"/>
              </w:rPr>
            </w:pPr>
            <w:r>
              <w:rPr>
                <w:sz w:val="20"/>
                <w:szCs w:val="20"/>
              </w:rPr>
              <w:t>212.400,00</w:t>
            </w:r>
          </w:p>
        </w:tc>
        <w:tc>
          <w:tcPr>
            <w:tcW w:w="1180" w:type="pct"/>
            <w:shd w:val="clear" w:color="auto" w:fill="auto"/>
            <w:vAlign w:val="bottom"/>
            <w:hideMark/>
          </w:tcPr>
          <w:p w14:paraId="4EE220DC" w14:textId="77777777" w:rsidR="00A5639D" w:rsidRPr="00DE480E" w:rsidRDefault="00A5639D" w:rsidP="00712AF4">
            <w:pPr>
              <w:rPr>
                <w:sz w:val="20"/>
                <w:szCs w:val="20"/>
              </w:rPr>
            </w:pPr>
            <w:r>
              <w:rPr>
                <w:sz w:val="20"/>
                <w:szCs w:val="20"/>
              </w:rPr>
              <w:t>Mijloace didactice - Echipamente calculatoare</w:t>
            </w:r>
          </w:p>
        </w:tc>
      </w:tr>
      <w:tr w:rsidR="00A5639D" w:rsidRPr="00DE480E" w14:paraId="4A68236D" w14:textId="77777777" w:rsidTr="00C74599">
        <w:trPr>
          <w:trHeight w:val="765"/>
        </w:trPr>
        <w:tc>
          <w:tcPr>
            <w:tcW w:w="530" w:type="pct"/>
            <w:vAlign w:val="center"/>
          </w:tcPr>
          <w:p w14:paraId="0A19CAD7" w14:textId="77777777" w:rsidR="00A5639D" w:rsidRPr="00405236" w:rsidRDefault="00A5639D" w:rsidP="00A5639D">
            <w:pPr>
              <w:pStyle w:val="ListParagraph"/>
              <w:numPr>
                <w:ilvl w:val="0"/>
                <w:numId w:val="11"/>
              </w:numPr>
              <w:contextualSpacing/>
              <w:rPr>
                <w:sz w:val="20"/>
                <w:szCs w:val="20"/>
                <w:lang w:val="en-GB" w:eastAsia="en-GB"/>
              </w:rPr>
            </w:pPr>
          </w:p>
        </w:tc>
        <w:tc>
          <w:tcPr>
            <w:tcW w:w="1254" w:type="pct"/>
            <w:shd w:val="clear" w:color="auto" w:fill="auto"/>
            <w:vAlign w:val="bottom"/>
            <w:hideMark/>
          </w:tcPr>
          <w:p w14:paraId="1A875F44" w14:textId="77777777" w:rsidR="00A5639D" w:rsidRPr="00DE480E" w:rsidRDefault="00A5639D" w:rsidP="00712AF4">
            <w:pPr>
              <w:rPr>
                <w:sz w:val="20"/>
                <w:szCs w:val="20"/>
              </w:rPr>
            </w:pPr>
            <w:r>
              <w:rPr>
                <w:sz w:val="20"/>
                <w:szCs w:val="20"/>
              </w:rPr>
              <w:t>ŞCOALA PENTRU ÎNVĂŢĂMÂNT ELEMENTAR ŞI MEDIU "BRATSTVO"</w:t>
            </w:r>
          </w:p>
        </w:tc>
        <w:tc>
          <w:tcPr>
            <w:tcW w:w="1204" w:type="pct"/>
            <w:shd w:val="clear" w:color="auto" w:fill="auto"/>
            <w:vAlign w:val="bottom"/>
            <w:hideMark/>
          </w:tcPr>
          <w:p w14:paraId="565E8047" w14:textId="77777777" w:rsidR="00A5639D" w:rsidRPr="00DE480E" w:rsidRDefault="00A5639D" w:rsidP="00712AF4">
            <w:pPr>
              <w:rPr>
                <w:sz w:val="20"/>
                <w:szCs w:val="20"/>
              </w:rPr>
            </w:pPr>
            <w:r>
              <w:rPr>
                <w:sz w:val="20"/>
                <w:szCs w:val="20"/>
              </w:rPr>
              <w:t>BEČEJ</w:t>
            </w:r>
          </w:p>
        </w:tc>
        <w:tc>
          <w:tcPr>
            <w:tcW w:w="832" w:type="pct"/>
            <w:shd w:val="clear" w:color="auto" w:fill="auto"/>
            <w:vAlign w:val="bottom"/>
            <w:hideMark/>
          </w:tcPr>
          <w:p w14:paraId="026C1610" w14:textId="77777777" w:rsidR="00A5639D" w:rsidRPr="00DE480E" w:rsidRDefault="00A5639D" w:rsidP="00712AF4">
            <w:pPr>
              <w:jc w:val="right"/>
              <w:rPr>
                <w:sz w:val="20"/>
                <w:szCs w:val="20"/>
              </w:rPr>
            </w:pPr>
            <w:r>
              <w:rPr>
                <w:sz w:val="20"/>
                <w:szCs w:val="20"/>
              </w:rPr>
              <w:t>970.000,00</w:t>
            </w:r>
          </w:p>
        </w:tc>
        <w:tc>
          <w:tcPr>
            <w:tcW w:w="1180" w:type="pct"/>
            <w:shd w:val="clear" w:color="auto" w:fill="auto"/>
            <w:vAlign w:val="bottom"/>
            <w:hideMark/>
          </w:tcPr>
          <w:p w14:paraId="0797175E" w14:textId="77777777" w:rsidR="00A5639D" w:rsidRPr="00DE480E" w:rsidRDefault="00A5639D" w:rsidP="00712AF4">
            <w:pPr>
              <w:rPr>
                <w:sz w:val="20"/>
                <w:szCs w:val="20"/>
              </w:rPr>
            </w:pPr>
            <w:r>
              <w:rPr>
                <w:sz w:val="20"/>
                <w:szCs w:val="20"/>
              </w:rPr>
              <w:t>Mobilier școlar</w:t>
            </w:r>
          </w:p>
        </w:tc>
      </w:tr>
      <w:tr w:rsidR="00A5639D" w:rsidRPr="00DE480E" w14:paraId="6AADBC8C" w14:textId="77777777" w:rsidTr="00C74599">
        <w:trPr>
          <w:trHeight w:val="1020"/>
        </w:trPr>
        <w:tc>
          <w:tcPr>
            <w:tcW w:w="530" w:type="pct"/>
            <w:vAlign w:val="center"/>
          </w:tcPr>
          <w:p w14:paraId="1823F8DD" w14:textId="77777777" w:rsidR="00A5639D" w:rsidRPr="00405236" w:rsidRDefault="00A5639D" w:rsidP="00A5639D">
            <w:pPr>
              <w:pStyle w:val="ListParagraph"/>
              <w:numPr>
                <w:ilvl w:val="0"/>
                <w:numId w:val="11"/>
              </w:numPr>
              <w:contextualSpacing/>
              <w:rPr>
                <w:sz w:val="20"/>
                <w:szCs w:val="20"/>
                <w:lang w:val="en-GB" w:eastAsia="en-GB"/>
              </w:rPr>
            </w:pPr>
          </w:p>
        </w:tc>
        <w:tc>
          <w:tcPr>
            <w:tcW w:w="1254" w:type="pct"/>
            <w:shd w:val="clear" w:color="auto" w:fill="auto"/>
            <w:vAlign w:val="bottom"/>
            <w:hideMark/>
          </w:tcPr>
          <w:p w14:paraId="370EEC89" w14:textId="77777777" w:rsidR="00A5639D" w:rsidRPr="00DE480E" w:rsidRDefault="00A5639D" w:rsidP="00712AF4">
            <w:pPr>
              <w:rPr>
                <w:sz w:val="20"/>
                <w:szCs w:val="20"/>
              </w:rPr>
            </w:pPr>
            <w:r>
              <w:rPr>
                <w:sz w:val="20"/>
                <w:szCs w:val="20"/>
              </w:rPr>
              <w:t>ŞE "BRAĆA GRULOVIĆ"</w:t>
            </w:r>
          </w:p>
        </w:tc>
        <w:tc>
          <w:tcPr>
            <w:tcW w:w="1204" w:type="pct"/>
            <w:shd w:val="clear" w:color="auto" w:fill="auto"/>
            <w:vAlign w:val="bottom"/>
            <w:hideMark/>
          </w:tcPr>
          <w:p w14:paraId="52950ABA" w14:textId="77777777" w:rsidR="00A5639D" w:rsidRPr="00DE480E" w:rsidRDefault="00A5639D" w:rsidP="00712AF4">
            <w:pPr>
              <w:rPr>
                <w:sz w:val="20"/>
                <w:szCs w:val="20"/>
              </w:rPr>
            </w:pPr>
            <w:r>
              <w:rPr>
                <w:sz w:val="20"/>
                <w:szCs w:val="20"/>
              </w:rPr>
              <w:t>BEŠKA</w:t>
            </w:r>
          </w:p>
        </w:tc>
        <w:tc>
          <w:tcPr>
            <w:tcW w:w="832" w:type="pct"/>
            <w:shd w:val="clear" w:color="auto" w:fill="auto"/>
            <w:vAlign w:val="bottom"/>
            <w:hideMark/>
          </w:tcPr>
          <w:p w14:paraId="3AC95BEF" w14:textId="77777777" w:rsidR="00A5639D" w:rsidRPr="00DE480E" w:rsidRDefault="00A5639D" w:rsidP="00712AF4">
            <w:pPr>
              <w:jc w:val="right"/>
              <w:rPr>
                <w:sz w:val="20"/>
                <w:szCs w:val="20"/>
              </w:rPr>
            </w:pPr>
            <w:r>
              <w:rPr>
                <w:sz w:val="20"/>
                <w:szCs w:val="20"/>
              </w:rPr>
              <w:t>600.000,00</w:t>
            </w:r>
          </w:p>
        </w:tc>
        <w:tc>
          <w:tcPr>
            <w:tcW w:w="1180" w:type="pct"/>
            <w:shd w:val="clear" w:color="auto" w:fill="auto"/>
            <w:vAlign w:val="bottom"/>
            <w:hideMark/>
          </w:tcPr>
          <w:p w14:paraId="59D8BBE9" w14:textId="77777777" w:rsidR="00A5639D" w:rsidRPr="00DE480E" w:rsidRDefault="00A5639D" w:rsidP="00712AF4">
            <w:pPr>
              <w:rPr>
                <w:sz w:val="20"/>
                <w:szCs w:val="20"/>
              </w:rPr>
            </w:pPr>
            <w:r>
              <w:rPr>
                <w:sz w:val="20"/>
                <w:szCs w:val="20"/>
              </w:rPr>
              <w:t>Mobilier școlar</w:t>
            </w:r>
          </w:p>
        </w:tc>
      </w:tr>
      <w:tr w:rsidR="00A5639D" w:rsidRPr="00DE480E" w14:paraId="74D9220B" w14:textId="77777777" w:rsidTr="00C74599">
        <w:trPr>
          <w:trHeight w:val="510"/>
        </w:trPr>
        <w:tc>
          <w:tcPr>
            <w:tcW w:w="530" w:type="pct"/>
            <w:vAlign w:val="center"/>
          </w:tcPr>
          <w:p w14:paraId="26273E12" w14:textId="77777777" w:rsidR="00A5639D" w:rsidRPr="00405236" w:rsidRDefault="00A5639D" w:rsidP="00A5639D">
            <w:pPr>
              <w:pStyle w:val="ListParagraph"/>
              <w:numPr>
                <w:ilvl w:val="0"/>
                <w:numId w:val="11"/>
              </w:numPr>
              <w:contextualSpacing/>
              <w:rPr>
                <w:sz w:val="20"/>
                <w:szCs w:val="20"/>
                <w:lang w:val="en-GB" w:eastAsia="en-GB"/>
              </w:rPr>
            </w:pPr>
          </w:p>
        </w:tc>
        <w:tc>
          <w:tcPr>
            <w:tcW w:w="1254" w:type="pct"/>
            <w:shd w:val="clear" w:color="auto" w:fill="auto"/>
            <w:vAlign w:val="bottom"/>
            <w:hideMark/>
          </w:tcPr>
          <w:p w14:paraId="4A851201" w14:textId="77777777" w:rsidR="00A5639D" w:rsidRPr="00DE480E" w:rsidRDefault="00A5639D" w:rsidP="00712AF4">
            <w:pPr>
              <w:rPr>
                <w:sz w:val="20"/>
                <w:szCs w:val="20"/>
              </w:rPr>
            </w:pPr>
            <w:r>
              <w:rPr>
                <w:sz w:val="20"/>
                <w:szCs w:val="20"/>
              </w:rPr>
              <w:t>ŞE "JOŽEF ATILA"</w:t>
            </w:r>
          </w:p>
        </w:tc>
        <w:tc>
          <w:tcPr>
            <w:tcW w:w="1204" w:type="pct"/>
            <w:shd w:val="clear" w:color="auto" w:fill="auto"/>
            <w:vAlign w:val="bottom"/>
            <w:hideMark/>
          </w:tcPr>
          <w:p w14:paraId="6E10858E" w14:textId="77777777" w:rsidR="00A5639D" w:rsidRPr="00DE480E" w:rsidRDefault="00A5639D" w:rsidP="00712AF4">
            <w:pPr>
              <w:rPr>
                <w:sz w:val="20"/>
                <w:szCs w:val="20"/>
              </w:rPr>
            </w:pPr>
            <w:r>
              <w:rPr>
                <w:sz w:val="20"/>
                <w:szCs w:val="20"/>
              </w:rPr>
              <w:t>BOGOJEVO</w:t>
            </w:r>
          </w:p>
        </w:tc>
        <w:tc>
          <w:tcPr>
            <w:tcW w:w="832" w:type="pct"/>
            <w:shd w:val="clear" w:color="auto" w:fill="auto"/>
            <w:vAlign w:val="bottom"/>
            <w:hideMark/>
          </w:tcPr>
          <w:p w14:paraId="0AE08696" w14:textId="77777777" w:rsidR="00A5639D" w:rsidRPr="00DE480E" w:rsidRDefault="00A5639D" w:rsidP="00712AF4">
            <w:pPr>
              <w:jc w:val="right"/>
              <w:rPr>
                <w:sz w:val="20"/>
                <w:szCs w:val="20"/>
              </w:rPr>
            </w:pPr>
            <w:r>
              <w:rPr>
                <w:sz w:val="20"/>
                <w:szCs w:val="20"/>
              </w:rPr>
              <w:t>299.182,00</w:t>
            </w:r>
          </w:p>
        </w:tc>
        <w:tc>
          <w:tcPr>
            <w:tcW w:w="1180" w:type="pct"/>
            <w:shd w:val="clear" w:color="auto" w:fill="auto"/>
            <w:vAlign w:val="bottom"/>
            <w:hideMark/>
          </w:tcPr>
          <w:p w14:paraId="6297CE7B" w14:textId="77777777" w:rsidR="00A5639D" w:rsidRPr="00DE480E" w:rsidRDefault="00A5639D" w:rsidP="00712AF4">
            <w:pPr>
              <w:rPr>
                <w:sz w:val="20"/>
                <w:szCs w:val="20"/>
              </w:rPr>
            </w:pPr>
            <w:r>
              <w:rPr>
                <w:sz w:val="20"/>
                <w:szCs w:val="20"/>
              </w:rPr>
              <w:t>Supraveghere video</w:t>
            </w:r>
          </w:p>
        </w:tc>
      </w:tr>
      <w:tr w:rsidR="00A5639D" w:rsidRPr="00DE480E" w14:paraId="44547A42" w14:textId="77777777" w:rsidTr="00C74599">
        <w:trPr>
          <w:trHeight w:val="510"/>
        </w:trPr>
        <w:tc>
          <w:tcPr>
            <w:tcW w:w="530" w:type="pct"/>
            <w:vAlign w:val="center"/>
          </w:tcPr>
          <w:p w14:paraId="48FBE646" w14:textId="77777777" w:rsidR="00A5639D" w:rsidRPr="00405236" w:rsidRDefault="00A5639D" w:rsidP="00A5639D">
            <w:pPr>
              <w:pStyle w:val="ListParagraph"/>
              <w:numPr>
                <w:ilvl w:val="0"/>
                <w:numId w:val="11"/>
              </w:numPr>
              <w:contextualSpacing/>
              <w:rPr>
                <w:sz w:val="20"/>
                <w:szCs w:val="20"/>
                <w:lang w:val="en-GB" w:eastAsia="en-GB"/>
              </w:rPr>
            </w:pPr>
          </w:p>
        </w:tc>
        <w:tc>
          <w:tcPr>
            <w:tcW w:w="1254" w:type="pct"/>
            <w:shd w:val="clear" w:color="auto" w:fill="auto"/>
            <w:vAlign w:val="bottom"/>
            <w:hideMark/>
          </w:tcPr>
          <w:p w14:paraId="02BDE306" w14:textId="77777777" w:rsidR="00A5639D" w:rsidRPr="00DE480E" w:rsidRDefault="00A5639D" w:rsidP="00712AF4">
            <w:pPr>
              <w:rPr>
                <w:sz w:val="20"/>
                <w:szCs w:val="20"/>
              </w:rPr>
            </w:pPr>
            <w:r>
              <w:rPr>
                <w:sz w:val="20"/>
                <w:szCs w:val="20"/>
              </w:rPr>
              <w:t>ȘE „ŽARKO ZRENJANIN”</w:t>
            </w:r>
          </w:p>
        </w:tc>
        <w:tc>
          <w:tcPr>
            <w:tcW w:w="1204" w:type="pct"/>
            <w:shd w:val="clear" w:color="auto" w:fill="auto"/>
            <w:vAlign w:val="bottom"/>
            <w:hideMark/>
          </w:tcPr>
          <w:p w14:paraId="49BB1D9E" w14:textId="77777777" w:rsidR="00A5639D" w:rsidRPr="00DE480E" w:rsidRDefault="00A5639D" w:rsidP="00712AF4">
            <w:pPr>
              <w:rPr>
                <w:sz w:val="20"/>
                <w:szCs w:val="20"/>
              </w:rPr>
            </w:pPr>
            <w:r>
              <w:rPr>
                <w:sz w:val="20"/>
                <w:szCs w:val="20"/>
              </w:rPr>
              <w:t>BOKA</w:t>
            </w:r>
          </w:p>
        </w:tc>
        <w:tc>
          <w:tcPr>
            <w:tcW w:w="832" w:type="pct"/>
            <w:shd w:val="clear" w:color="auto" w:fill="auto"/>
            <w:vAlign w:val="bottom"/>
            <w:hideMark/>
          </w:tcPr>
          <w:p w14:paraId="2A6C1855" w14:textId="77777777" w:rsidR="00A5639D" w:rsidRPr="00DE480E" w:rsidRDefault="00A5639D" w:rsidP="00712AF4">
            <w:pPr>
              <w:jc w:val="right"/>
              <w:rPr>
                <w:sz w:val="20"/>
                <w:szCs w:val="20"/>
              </w:rPr>
            </w:pPr>
            <w:r>
              <w:rPr>
                <w:sz w:val="20"/>
                <w:szCs w:val="20"/>
              </w:rPr>
              <w:t>125.400,00</w:t>
            </w:r>
          </w:p>
        </w:tc>
        <w:tc>
          <w:tcPr>
            <w:tcW w:w="1180" w:type="pct"/>
            <w:shd w:val="clear" w:color="auto" w:fill="auto"/>
            <w:vAlign w:val="bottom"/>
            <w:hideMark/>
          </w:tcPr>
          <w:p w14:paraId="0FEE4EDF" w14:textId="77777777" w:rsidR="00A5639D" w:rsidRPr="00DE480E" w:rsidRDefault="00A5639D" w:rsidP="00712AF4">
            <w:pPr>
              <w:rPr>
                <w:sz w:val="20"/>
                <w:szCs w:val="20"/>
              </w:rPr>
            </w:pPr>
            <w:r>
              <w:rPr>
                <w:sz w:val="20"/>
                <w:szCs w:val="20"/>
              </w:rPr>
              <w:t>Supraveghere video</w:t>
            </w:r>
          </w:p>
        </w:tc>
      </w:tr>
      <w:tr w:rsidR="00A5639D" w:rsidRPr="00DE480E" w14:paraId="237F64C1" w14:textId="77777777" w:rsidTr="00C74599">
        <w:trPr>
          <w:trHeight w:val="510"/>
        </w:trPr>
        <w:tc>
          <w:tcPr>
            <w:tcW w:w="530" w:type="pct"/>
            <w:vAlign w:val="center"/>
          </w:tcPr>
          <w:p w14:paraId="77E3071F" w14:textId="77777777" w:rsidR="00A5639D" w:rsidRPr="00405236" w:rsidRDefault="00A5639D" w:rsidP="00A5639D">
            <w:pPr>
              <w:pStyle w:val="ListParagraph"/>
              <w:numPr>
                <w:ilvl w:val="0"/>
                <w:numId w:val="11"/>
              </w:numPr>
              <w:contextualSpacing/>
              <w:rPr>
                <w:sz w:val="20"/>
                <w:szCs w:val="20"/>
                <w:lang w:val="en-GB" w:eastAsia="en-GB"/>
              </w:rPr>
            </w:pPr>
          </w:p>
        </w:tc>
        <w:tc>
          <w:tcPr>
            <w:tcW w:w="1254" w:type="pct"/>
            <w:shd w:val="clear" w:color="auto" w:fill="auto"/>
            <w:vAlign w:val="bottom"/>
            <w:hideMark/>
          </w:tcPr>
          <w:p w14:paraId="5B952599" w14:textId="77777777" w:rsidR="00A5639D" w:rsidRPr="00DE480E" w:rsidRDefault="00A5639D" w:rsidP="00712AF4">
            <w:pPr>
              <w:rPr>
                <w:sz w:val="20"/>
                <w:szCs w:val="20"/>
              </w:rPr>
            </w:pPr>
            <w:r>
              <w:rPr>
                <w:sz w:val="20"/>
                <w:szCs w:val="20"/>
              </w:rPr>
              <w:t>ȘE „DOSITEJ OBRADOVIĆ”</w:t>
            </w:r>
          </w:p>
        </w:tc>
        <w:tc>
          <w:tcPr>
            <w:tcW w:w="1204" w:type="pct"/>
            <w:shd w:val="clear" w:color="auto" w:fill="auto"/>
            <w:vAlign w:val="bottom"/>
            <w:hideMark/>
          </w:tcPr>
          <w:p w14:paraId="03D049CF" w14:textId="77777777" w:rsidR="00A5639D" w:rsidRPr="00DE480E" w:rsidRDefault="00A5639D" w:rsidP="00712AF4">
            <w:pPr>
              <w:rPr>
                <w:sz w:val="20"/>
                <w:szCs w:val="20"/>
              </w:rPr>
            </w:pPr>
            <w:r>
              <w:rPr>
                <w:sz w:val="20"/>
                <w:szCs w:val="20"/>
              </w:rPr>
              <w:t>BOČAR</w:t>
            </w:r>
          </w:p>
        </w:tc>
        <w:tc>
          <w:tcPr>
            <w:tcW w:w="832" w:type="pct"/>
            <w:shd w:val="clear" w:color="auto" w:fill="auto"/>
            <w:vAlign w:val="bottom"/>
            <w:hideMark/>
          </w:tcPr>
          <w:p w14:paraId="68AC3AE7" w14:textId="77777777" w:rsidR="00A5639D" w:rsidRPr="00DE480E" w:rsidRDefault="00A5639D" w:rsidP="00712AF4">
            <w:pPr>
              <w:jc w:val="right"/>
              <w:rPr>
                <w:sz w:val="20"/>
                <w:szCs w:val="20"/>
              </w:rPr>
            </w:pPr>
            <w:r>
              <w:rPr>
                <w:sz w:val="20"/>
                <w:szCs w:val="20"/>
              </w:rPr>
              <w:t>199.450,00</w:t>
            </w:r>
          </w:p>
        </w:tc>
        <w:tc>
          <w:tcPr>
            <w:tcW w:w="1180" w:type="pct"/>
            <w:shd w:val="clear" w:color="auto" w:fill="auto"/>
            <w:vAlign w:val="bottom"/>
            <w:hideMark/>
          </w:tcPr>
          <w:p w14:paraId="325C8C4E" w14:textId="77777777" w:rsidR="00A5639D" w:rsidRPr="00DE480E" w:rsidRDefault="00A5639D" w:rsidP="00712AF4">
            <w:pPr>
              <w:rPr>
                <w:sz w:val="20"/>
                <w:szCs w:val="20"/>
              </w:rPr>
            </w:pPr>
            <w:r>
              <w:rPr>
                <w:sz w:val="20"/>
                <w:szCs w:val="20"/>
              </w:rPr>
              <w:t>Mobilier școlar</w:t>
            </w:r>
          </w:p>
        </w:tc>
      </w:tr>
      <w:tr w:rsidR="00A5639D" w:rsidRPr="00DE480E" w14:paraId="751F4FC7" w14:textId="77777777" w:rsidTr="00C74599">
        <w:trPr>
          <w:trHeight w:val="510"/>
        </w:trPr>
        <w:tc>
          <w:tcPr>
            <w:tcW w:w="530" w:type="pct"/>
            <w:vAlign w:val="center"/>
          </w:tcPr>
          <w:p w14:paraId="69490079" w14:textId="77777777" w:rsidR="00A5639D" w:rsidRPr="00405236" w:rsidRDefault="00A5639D" w:rsidP="00A5639D">
            <w:pPr>
              <w:pStyle w:val="ListParagraph"/>
              <w:numPr>
                <w:ilvl w:val="0"/>
                <w:numId w:val="11"/>
              </w:numPr>
              <w:contextualSpacing/>
              <w:rPr>
                <w:sz w:val="20"/>
                <w:szCs w:val="20"/>
                <w:lang w:val="en-GB" w:eastAsia="en-GB"/>
              </w:rPr>
            </w:pPr>
          </w:p>
        </w:tc>
        <w:tc>
          <w:tcPr>
            <w:tcW w:w="1254" w:type="pct"/>
            <w:shd w:val="clear" w:color="auto" w:fill="auto"/>
            <w:vAlign w:val="bottom"/>
            <w:hideMark/>
          </w:tcPr>
          <w:p w14:paraId="30A42349" w14:textId="77777777" w:rsidR="00A5639D" w:rsidRPr="00DE480E" w:rsidRDefault="00A5639D" w:rsidP="00712AF4">
            <w:pPr>
              <w:rPr>
                <w:sz w:val="20"/>
                <w:szCs w:val="20"/>
              </w:rPr>
            </w:pPr>
            <w:r>
              <w:rPr>
                <w:sz w:val="20"/>
                <w:szCs w:val="20"/>
              </w:rPr>
              <w:t>Ș.E. „20. OKTOBAR"</w:t>
            </w:r>
          </w:p>
        </w:tc>
        <w:tc>
          <w:tcPr>
            <w:tcW w:w="1204" w:type="pct"/>
            <w:shd w:val="clear" w:color="auto" w:fill="auto"/>
            <w:vAlign w:val="bottom"/>
            <w:hideMark/>
          </w:tcPr>
          <w:p w14:paraId="23EA6EA1" w14:textId="77777777" w:rsidR="00A5639D" w:rsidRPr="00DE480E" w:rsidRDefault="00A5639D" w:rsidP="00712AF4">
            <w:pPr>
              <w:rPr>
                <w:sz w:val="20"/>
                <w:szCs w:val="20"/>
              </w:rPr>
            </w:pPr>
            <w:r>
              <w:rPr>
                <w:sz w:val="20"/>
                <w:szCs w:val="20"/>
              </w:rPr>
              <w:t>VRBAS</w:t>
            </w:r>
          </w:p>
        </w:tc>
        <w:tc>
          <w:tcPr>
            <w:tcW w:w="832" w:type="pct"/>
            <w:shd w:val="clear" w:color="auto" w:fill="auto"/>
            <w:vAlign w:val="bottom"/>
            <w:hideMark/>
          </w:tcPr>
          <w:p w14:paraId="73A2D86C" w14:textId="77777777" w:rsidR="00A5639D" w:rsidRPr="00DE480E" w:rsidRDefault="00A5639D" w:rsidP="00712AF4">
            <w:pPr>
              <w:jc w:val="right"/>
              <w:rPr>
                <w:sz w:val="20"/>
                <w:szCs w:val="20"/>
              </w:rPr>
            </w:pPr>
            <w:r>
              <w:rPr>
                <w:sz w:val="20"/>
                <w:szCs w:val="20"/>
              </w:rPr>
              <w:t>244.729,00</w:t>
            </w:r>
          </w:p>
        </w:tc>
        <w:tc>
          <w:tcPr>
            <w:tcW w:w="1180" w:type="pct"/>
            <w:shd w:val="clear" w:color="auto" w:fill="auto"/>
            <w:vAlign w:val="bottom"/>
            <w:hideMark/>
          </w:tcPr>
          <w:p w14:paraId="4955A171" w14:textId="77777777" w:rsidR="00A5639D" w:rsidRPr="00DE480E" w:rsidRDefault="00A5639D" w:rsidP="00712AF4">
            <w:pPr>
              <w:rPr>
                <w:sz w:val="20"/>
                <w:szCs w:val="20"/>
              </w:rPr>
            </w:pPr>
            <w:r>
              <w:rPr>
                <w:sz w:val="20"/>
                <w:szCs w:val="20"/>
              </w:rPr>
              <w:t>Supraveghere video</w:t>
            </w:r>
          </w:p>
        </w:tc>
      </w:tr>
      <w:tr w:rsidR="00A5639D" w:rsidRPr="00DE480E" w14:paraId="0812DEA4" w14:textId="77777777" w:rsidTr="00C74599">
        <w:trPr>
          <w:trHeight w:val="510"/>
        </w:trPr>
        <w:tc>
          <w:tcPr>
            <w:tcW w:w="530" w:type="pct"/>
            <w:vAlign w:val="center"/>
          </w:tcPr>
          <w:p w14:paraId="4D447C6E" w14:textId="77777777" w:rsidR="00A5639D" w:rsidRPr="00405236" w:rsidRDefault="00A5639D" w:rsidP="00A5639D">
            <w:pPr>
              <w:pStyle w:val="ListParagraph"/>
              <w:numPr>
                <w:ilvl w:val="0"/>
                <w:numId w:val="11"/>
              </w:numPr>
              <w:contextualSpacing/>
              <w:rPr>
                <w:sz w:val="20"/>
                <w:szCs w:val="20"/>
                <w:lang w:val="en-GB" w:eastAsia="en-GB"/>
              </w:rPr>
            </w:pPr>
          </w:p>
        </w:tc>
        <w:tc>
          <w:tcPr>
            <w:tcW w:w="1254" w:type="pct"/>
            <w:shd w:val="clear" w:color="auto" w:fill="auto"/>
            <w:vAlign w:val="bottom"/>
            <w:hideMark/>
          </w:tcPr>
          <w:p w14:paraId="57665A9B" w14:textId="77777777" w:rsidR="00A5639D" w:rsidRPr="00DE480E" w:rsidRDefault="00A5639D" w:rsidP="00712AF4">
            <w:pPr>
              <w:rPr>
                <w:sz w:val="20"/>
                <w:szCs w:val="20"/>
              </w:rPr>
            </w:pPr>
            <w:r>
              <w:rPr>
                <w:sz w:val="20"/>
                <w:szCs w:val="20"/>
              </w:rPr>
              <w:t>ŞE "OLGA PETROV - RADIŠIĆ"</w:t>
            </w:r>
          </w:p>
        </w:tc>
        <w:tc>
          <w:tcPr>
            <w:tcW w:w="1204" w:type="pct"/>
            <w:shd w:val="clear" w:color="auto" w:fill="auto"/>
            <w:vAlign w:val="bottom"/>
            <w:hideMark/>
          </w:tcPr>
          <w:p w14:paraId="0CAED390" w14:textId="77777777" w:rsidR="00A5639D" w:rsidRPr="00DE480E" w:rsidRDefault="00A5639D" w:rsidP="00712AF4">
            <w:pPr>
              <w:rPr>
                <w:sz w:val="20"/>
                <w:szCs w:val="20"/>
              </w:rPr>
            </w:pPr>
            <w:r>
              <w:rPr>
                <w:sz w:val="20"/>
                <w:szCs w:val="20"/>
              </w:rPr>
              <w:t>VÂRŞEŢ</w:t>
            </w:r>
          </w:p>
        </w:tc>
        <w:tc>
          <w:tcPr>
            <w:tcW w:w="832" w:type="pct"/>
            <w:shd w:val="clear" w:color="auto" w:fill="auto"/>
            <w:vAlign w:val="bottom"/>
            <w:hideMark/>
          </w:tcPr>
          <w:p w14:paraId="29F6FA54" w14:textId="77777777" w:rsidR="00A5639D" w:rsidRPr="00DE480E" w:rsidRDefault="00A5639D" w:rsidP="00712AF4">
            <w:pPr>
              <w:jc w:val="right"/>
              <w:rPr>
                <w:sz w:val="20"/>
                <w:szCs w:val="20"/>
              </w:rPr>
            </w:pPr>
            <w:r>
              <w:rPr>
                <w:sz w:val="20"/>
                <w:szCs w:val="20"/>
              </w:rPr>
              <w:t>271.302,00</w:t>
            </w:r>
          </w:p>
        </w:tc>
        <w:tc>
          <w:tcPr>
            <w:tcW w:w="1180" w:type="pct"/>
            <w:shd w:val="clear" w:color="auto" w:fill="auto"/>
            <w:vAlign w:val="bottom"/>
            <w:hideMark/>
          </w:tcPr>
          <w:p w14:paraId="02EE3924" w14:textId="77777777" w:rsidR="00A5639D" w:rsidRPr="00DE480E" w:rsidRDefault="00A5639D" w:rsidP="00712AF4">
            <w:pPr>
              <w:rPr>
                <w:sz w:val="20"/>
                <w:szCs w:val="20"/>
              </w:rPr>
            </w:pPr>
            <w:r>
              <w:rPr>
                <w:sz w:val="20"/>
                <w:szCs w:val="20"/>
              </w:rPr>
              <w:t>Mobilier școlar</w:t>
            </w:r>
          </w:p>
        </w:tc>
      </w:tr>
      <w:tr w:rsidR="00A5639D" w:rsidRPr="00DE480E" w14:paraId="6EBF2B9C" w14:textId="77777777" w:rsidTr="00C74599">
        <w:trPr>
          <w:trHeight w:val="510"/>
        </w:trPr>
        <w:tc>
          <w:tcPr>
            <w:tcW w:w="530" w:type="pct"/>
            <w:vAlign w:val="center"/>
          </w:tcPr>
          <w:p w14:paraId="56F3F4C6" w14:textId="77777777" w:rsidR="00A5639D" w:rsidRPr="00405236" w:rsidRDefault="00A5639D" w:rsidP="00A5639D">
            <w:pPr>
              <w:pStyle w:val="ListParagraph"/>
              <w:numPr>
                <w:ilvl w:val="0"/>
                <w:numId w:val="11"/>
              </w:numPr>
              <w:contextualSpacing/>
              <w:rPr>
                <w:sz w:val="20"/>
                <w:szCs w:val="20"/>
                <w:lang w:val="en-GB" w:eastAsia="en-GB"/>
              </w:rPr>
            </w:pPr>
          </w:p>
        </w:tc>
        <w:tc>
          <w:tcPr>
            <w:tcW w:w="1254" w:type="pct"/>
            <w:shd w:val="clear" w:color="auto" w:fill="auto"/>
            <w:vAlign w:val="bottom"/>
            <w:hideMark/>
          </w:tcPr>
          <w:p w14:paraId="68022D6E" w14:textId="77777777" w:rsidR="00A5639D" w:rsidRPr="00DE480E" w:rsidRDefault="00A5639D" w:rsidP="00712AF4">
            <w:pPr>
              <w:rPr>
                <w:sz w:val="20"/>
                <w:szCs w:val="20"/>
              </w:rPr>
            </w:pPr>
            <w:r>
              <w:rPr>
                <w:sz w:val="20"/>
                <w:szCs w:val="20"/>
              </w:rPr>
              <w:t>Ș.E. „4. OKTOBAR"</w:t>
            </w:r>
          </w:p>
        </w:tc>
        <w:tc>
          <w:tcPr>
            <w:tcW w:w="1204" w:type="pct"/>
            <w:shd w:val="clear" w:color="auto" w:fill="auto"/>
            <w:vAlign w:val="bottom"/>
            <w:hideMark/>
          </w:tcPr>
          <w:p w14:paraId="3695B9E4" w14:textId="77777777" w:rsidR="00A5639D" w:rsidRPr="00DE480E" w:rsidRDefault="00A5639D" w:rsidP="00712AF4">
            <w:pPr>
              <w:rPr>
                <w:sz w:val="20"/>
                <w:szCs w:val="20"/>
              </w:rPr>
            </w:pPr>
            <w:r>
              <w:rPr>
                <w:sz w:val="20"/>
                <w:szCs w:val="20"/>
              </w:rPr>
              <w:t>GLOGONJ</w:t>
            </w:r>
          </w:p>
        </w:tc>
        <w:tc>
          <w:tcPr>
            <w:tcW w:w="832" w:type="pct"/>
            <w:shd w:val="clear" w:color="auto" w:fill="auto"/>
            <w:vAlign w:val="bottom"/>
            <w:hideMark/>
          </w:tcPr>
          <w:p w14:paraId="29092D02" w14:textId="77777777" w:rsidR="00A5639D" w:rsidRPr="00DE480E" w:rsidRDefault="00A5639D" w:rsidP="00712AF4">
            <w:pPr>
              <w:jc w:val="right"/>
              <w:rPr>
                <w:sz w:val="20"/>
                <w:szCs w:val="20"/>
              </w:rPr>
            </w:pPr>
            <w:r>
              <w:rPr>
                <w:sz w:val="20"/>
                <w:szCs w:val="20"/>
              </w:rPr>
              <w:t>891.971,00</w:t>
            </w:r>
          </w:p>
        </w:tc>
        <w:tc>
          <w:tcPr>
            <w:tcW w:w="1180" w:type="pct"/>
            <w:shd w:val="clear" w:color="auto" w:fill="auto"/>
            <w:vAlign w:val="bottom"/>
            <w:hideMark/>
          </w:tcPr>
          <w:p w14:paraId="60105CA6" w14:textId="77777777" w:rsidR="00A5639D" w:rsidRPr="00DE480E" w:rsidRDefault="00A5639D" w:rsidP="00712AF4">
            <w:pPr>
              <w:rPr>
                <w:sz w:val="20"/>
                <w:szCs w:val="20"/>
              </w:rPr>
            </w:pPr>
            <w:r>
              <w:rPr>
                <w:sz w:val="20"/>
                <w:szCs w:val="20"/>
              </w:rPr>
              <w:t>Mijloace didactice - echipamente pentru educație fizică</w:t>
            </w:r>
          </w:p>
        </w:tc>
      </w:tr>
      <w:tr w:rsidR="00A5639D" w:rsidRPr="00DE480E" w14:paraId="38435460" w14:textId="77777777" w:rsidTr="00C74599">
        <w:trPr>
          <w:trHeight w:val="510"/>
        </w:trPr>
        <w:tc>
          <w:tcPr>
            <w:tcW w:w="530" w:type="pct"/>
            <w:vAlign w:val="center"/>
          </w:tcPr>
          <w:p w14:paraId="36F901AC" w14:textId="77777777" w:rsidR="00A5639D" w:rsidRPr="00405236" w:rsidRDefault="00A5639D" w:rsidP="00A5639D">
            <w:pPr>
              <w:pStyle w:val="ListParagraph"/>
              <w:numPr>
                <w:ilvl w:val="0"/>
                <w:numId w:val="11"/>
              </w:numPr>
              <w:contextualSpacing/>
              <w:rPr>
                <w:sz w:val="20"/>
                <w:szCs w:val="20"/>
                <w:lang w:val="en-GB" w:eastAsia="en-GB"/>
              </w:rPr>
            </w:pPr>
          </w:p>
        </w:tc>
        <w:tc>
          <w:tcPr>
            <w:tcW w:w="1254" w:type="pct"/>
            <w:shd w:val="clear" w:color="auto" w:fill="auto"/>
            <w:vAlign w:val="bottom"/>
            <w:hideMark/>
          </w:tcPr>
          <w:p w14:paraId="09C20306" w14:textId="77777777" w:rsidR="00A5639D" w:rsidRPr="00DE480E" w:rsidRDefault="00A5639D" w:rsidP="00712AF4">
            <w:pPr>
              <w:rPr>
                <w:sz w:val="20"/>
                <w:szCs w:val="20"/>
              </w:rPr>
            </w:pPr>
            <w:r>
              <w:rPr>
                <w:sz w:val="20"/>
                <w:szCs w:val="20"/>
              </w:rPr>
              <w:t>ŞE „DOŽA ĐERĐ”</w:t>
            </w:r>
          </w:p>
        </w:tc>
        <w:tc>
          <w:tcPr>
            <w:tcW w:w="1204" w:type="pct"/>
            <w:shd w:val="clear" w:color="auto" w:fill="auto"/>
            <w:vAlign w:val="bottom"/>
            <w:hideMark/>
          </w:tcPr>
          <w:p w14:paraId="72FAA0FE" w14:textId="77777777" w:rsidR="00A5639D" w:rsidRPr="00DE480E" w:rsidRDefault="00A5639D" w:rsidP="00712AF4">
            <w:pPr>
              <w:rPr>
                <w:sz w:val="20"/>
                <w:szCs w:val="20"/>
              </w:rPr>
            </w:pPr>
            <w:r>
              <w:rPr>
                <w:sz w:val="20"/>
                <w:szCs w:val="20"/>
              </w:rPr>
              <w:t>GUNAROŠ</w:t>
            </w:r>
          </w:p>
        </w:tc>
        <w:tc>
          <w:tcPr>
            <w:tcW w:w="832" w:type="pct"/>
            <w:shd w:val="clear" w:color="auto" w:fill="auto"/>
            <w:vAlign w:val="bottom"/>
            <w:hideMark/>
          </w:tcPr>
          <w:p w14:paraId="13FF29BC" w14:textId="77777777" w:rsidR="00A5639D" w:rsidRPr="00DE480E" w:rsidRDefault="00A5639D" w:rsidP="00712AF4">
            <w:pPr>
              <w:jc w:val="right"/>
              <w:rPr>
                <w:sz w:val="20"/>
                <w:szCs w:val="20"/>
              </w:rPr>
            </w:pPr>
            <w:r>
              <w:rPr>
                <w:sz w:val="20"/>
                <w:szCs w:val="20"/>
              </w:rPr>
              <w:t>613.507,00</w:t>
            </w:r>
          </w:p>
        </w:tc>
        <w:tc>
          <w:tcPr>
            <w:tcW w:w="1180" w:type="pct"/>
            <w:shd w:val="clear" w:color="auto" w:fill="auto"/>
            <w:vAlign w:val="bottom"/>
            <w:hideMark/>
          </w:tcPr>
          <w:p w14:paraId="3EF0D5B5" w14:textId="77777777" w:rsidR="00A5639D" w:rsidRPr="00DE480E" w:rsidRDefault="00A5639D" w:rsidP="00712AF4">
            <w:pPr>
              <w:rPr>
                <w:sz w:val="20"/>
                <w:szCs w:val="20"/>
              </w:rPr>
            </w:pPr>
            <w:r>
              <w:rPr>
                <w:sz w:val="20"/>
                <w:szCs w:val="20"/>
              </w:rPr>
              <w:t>Supraveghere video</w:t>
            </w:r>
          </w:p>
        </w:tc>
      </w:tr>
      <w:tr w:rsidR="00A5639D" w:rsidRPr="00DE480E" w14:paraId="2D401445" w14:textId="77777777" w:rsidTr="00C74599">
        <w:trPr>
          <w:trHeight w:val="255"/>
        </w:trPr>
        <w:tc>
          <w:tcPr>
            <w:tcW w:w="530" w:type="pct"/>
            <w:vAlign w:val="center"/>
          </w:tcPr>
          <w:p w14:paraId="0A08B5A1" w14:textId="77777777" w:rsidR="00A5639D" w:rsidRPr="00405236" w:rsidRDefault="00A5639D" w:rsidP="00A5639D">
            <w:pPr>
              <w:pStyle w:val="ListParagraph"/>
              <w:numPr>
                <w:ilvl w:val="0"/>
                <w:numId w:val="11"/>
              </w:numPr>
              <w:contextualSpacing/>
              <w:rPr>
                <w:sz w:val="20"/>
                <w:szCs w:val="20"/>
                <w:lang w:val="en-GB" w:eastAsia="en-GB"/>
              </w:rPr>
            </w:pPr>
          </w:p>
        </w:tc>
        <w:tc>
          <w:tcPr>
            <w:tcW w:w="1254" w:type="pct"/>
            <w:shd w:val="clear" w:color="auto" w:fill="auto"/>
            <w:vAlign w:val="bottom"/>
            <w:hideMark/>
          </w:tcPr>
          <w:p w14:paraId="0B2C914C" w14:textId="77777777" w:rsidR="00A5639D" w:rsidRPr="00DE480E" w:rsidRDefault="00A5639D" w:rsidP="00712AF4">
            <w:pPr>
              <w:rPr>
                <w:sz w:val="20"/>
                <w:szCs w:val="20"/>
              </w:rPr>
            </w:pPr>
            <w:r>
              <w:rPr>
                <w:sz w:val="20"/>
                <w:szCs w:val="20"/>
              </w:rPr>
              <w:t>ȘE „MOŠA PIJADE”</w:t>
            </w:r>
          </w:p>
        </w:tc>
        <w:tc>
          <w:tcPr>
            <w:tcW w:w="1204" w:type="pct"/>
            <w:shd w:val="clear" w:color="auto" w:fill="auto"/>
            <w:vAlign w:val="bottom"/>
            <w:hideMark/>
          </w:tcPr>
          <w:p w14:paraId="47CEBFBD" w14:textId="77777777" w:rsidR="00A5639D" w:rsidRPr="00DE480E" w:rsidRDefault="00A5639D" w:rsidP="00712AF4">
            <w:pPr>
              <w:rPr>
                <w:sz w:val="20"/>
                <w:szCs w:val="20"/>
              </w:rPr>
            </w:pPr>
            <w:r>
              <w:rPr>
                <w:sz w:val="20"/>
                <w:szCs w:val="20"/>
              </w:rPr>
              <w:t>DEBELJAČA</w:t>
            </w:r>
          </w:p>
        </w:tc>
        <w:tc>
          <w:tcPr>
            <w:tcW w:w="832" w:type="pct"/>
            <w:shd w:val="clear" w:color="auto" w:fill="auto"/>
            <w:vAlign w:val="bottom"/>
            <w:hideMark/>
          </w:tcPr>
          <w:p w14:paraId="619E992A" w14:textId="77777777" w:rsidR="00A5639D" w:rsidRPr="00DE480E" w:rsidRDefault="00A5639D" w:rsidP="00712AF4">
            <w:pPr>
              <w:jc w:val="right"/>
              <w:rPr>
                <w:sz w:val="20"/>
                <w:szCs w:val="20"/>
              </w:rPr>
            </w:pPr>
            <w:r>
              <w:rPr>
                <w:sz w:val="20"/>
                <w:szCs w:val="20"/>
              </w:rPr>
              <w:t>108.840,00</w:t>
            </w:r>
          </w:p>
        </w:tc>
        <w:tc>
          <w:tcPr>
            <w:tcW w:w="1180" w:type="pct"/>
            <w:shd w:val="clear" w:color="auto" w:fill="auto"/>
            <w:vAlign w:val="bottom"/>
            <w:hideMark/>
          </w:tcPr>
          <w:p w14:paraId="1C66C27E" w14:textId="77777777" w:rsidR="00A5639D" w:rsidRPr="00DE480E" w:rsidRDefault="00A5639D" w:rsidP="00712AF4">
            <w:pPr>
              <w:rPr>
                <w:sz w:val="20"/>
                <w:szCs w:val="20"/>
              </w:rPr>
            </w:pPr>
            <w:r>
              <w:rPr>
                <w:sz w:val="20"/>
                <w:szCs w:val="20"/>
              </w:rPr>
              <w:t>Mobilier școlar</w:t>
            </w:r>
          </w:p>
        </w:tc>
      </w:tr>
      <w:tr w:rsidR="00A5639D" w:rsidRPr="00DE480E" w14:paraId="4626CFD8" w14:textId="77777777" w:rsidTr="00C74599">
        <w:trPr>
          <w:trHeight w:val="765"/>
        </w:trPr>
        <w:tc>
          <w:tcPr>
            <w:tcW w:w="530" w:type="pct"/>
            <w:vAlign w:val="center"/>
          </w:tcPr>
          <w:p w14:paraId="0E567343" w14:textId="77777777" w:rsidR="00A5639D" w:rsidRPr="00405236" w:rsidRDefault="00A5639D" w:rsidP="00A5639D">
            <w:pPr>
              <w:pStyle w:val="ListParagraph"/>
              <w:numPr>
                <w:ilvl w:val="0"/>
                <w:numId w:val="11"/>
              </w:numPr>
              <w:contextualSpacing/>
              <w:rPr>
                <w:sz w:val="20"/>
                <w:szCs w:val="20"/>
                <w:lang w:val="en-GB" w:eastAsia="en-GB"/>
              </w:rPr>
            </w:pPr>
          </w:p>
        </w:tc>
        <w:tc>
          <w:tcPr>
            <w:tcW w:w="1254" w:type="pct"/>
            <w:shd w:val="clear" w:color="auto" w:fill="auto"/>
            <w:vAlign w:val="bottom"/>
            <w:hideMark/>
          </w:tcPr>
          <w:p w14:paraId="25907CCD" w14:textId="77777777" w:rsidR="00A5639D" w:rsidRPr="00DE480E" w:rsidRDefault="00A5639D" w:rsidP="00712AF4">
            <w:pPr>
              <w:rPr>
                <w:sz w:val="20"/>
                <w:szCs w:val="20"/>
              </w:rPr>
            </w:pPr>
            <w:r>
              <w:rPr>
                <w:sz w:val="20"/>
                <w:szCs w:val="20"/>
              </w:rPr>
              <w:t>ȘE „PETAR KOČIĆ”</w:t>
            </w:r>
          </w:p>
        </w:tc>
        <w:tc>
          <w:tcPr>
            <w:tcW w:w="1204" w:type="pct"/>
            <w:shd w:val="clear" w:color="auto" w:fill="auto"/>
            <w:vAlign w:val="bottom"/>
            <w:hideMark/>
          </w:tcPr>
          <w:p w14:paraId="33108570" w14:textId="77777777" w:rsidR="00A5639D" w:rsidRPr="00DE480E" w:rsidRDefault="00A5639D" w:rsidP="00712AF4">
            <w:pPr>
              <w:rPr>
                <w:sz w:val="20"/>
                <w:szCs w:val="20"/>
              </w:rPr>
            </w:pPr>
            <w:r>
              <w:rPr>
                <w:sz w:val="20"/>
                <w:szCs w:val="20"/>
              </w:rPr>
              <w:t>INĐIJA</w:t>
            </w:r>
          </w:p>
        </w:tc>
        <w:tc>
          <w:tcPr>
            <w:tcW w:w="832" w:type="pct"/>
            <w:shd w:val="clear" w:color="auto" w:fill="auto"/>
            <w:vAlign w:val="bottom"/>
            <w:hideMark/>
          </w:tcPr>
          <w:p w14:paraId="1BDBDFAC" w14:textId="77777777" w:rsidR="00A5639D" w:rsidRPr="00DE480E" w:rsidRDefault="00A5639D" w:rsidP="00712AF4">
            <w:pPr>
              <w:jc w:val="right"/>
              <w:rPr>
                <w:sz w:val="20"/>
                <w:szCs w:val="20"/>
              </w:rPr>
            </w:pPr>
            <w:r>
              <w:rPr>
                <w:sz w:val="20"/>
                <w:szCs w:val="20"/>
              </w:rPr>
              <w:t>999.999,00</w:t>
            </w:r>
          </w:p>
        </w:tc>
        <w:tc>
          <w:tcPr>
            <w:tcW w:w="1180" w:type="pct"/>
            <w:shd w:val="clear" w:color="auto" w:fill="auto"/>
            <w:vAlign w:val="bottom"/>
            <w:hideMark/>
          </w:tcPr>
          <w:p w14:paraId="5D2095FC" w14:textId="77777777" w:rsidR="00A5639D" w:rsidRPr="00DE480E" w:rsidRDefault="00A5639D" w:rsidP="00712AF4">
            <w:pPr>
              <w:rPr>
                <w:sz w:val="20"/>
                <w:szCs w:val="20"/>
              </w:rPr>
            </w:pPr>
            <w:r>
              <w:rPr>
                <w:sz w:val="20"/>
                <w:szCs w:val="20"/>
              </w:rPr>
              <w:t>Mobilier școlar și mijloace didactice - echipamente calculatoare</w:t>
            </w:r>
          </w:p>
        </w:tc>
      </w:tr>
      <w:tr w:rsidR="00A5639D" w:rsidRPr="00DE480E" w14:paraId="539DF3E7" w14:textId="77777777" w:rsidTr="00C74599">
        <w:trPr>
          <w:trHeight w:val="510"/>
        </w:trPr>
        <w:tc>
          <w:tcPr>
            <w:tcW w:w="530" w:type="pct"/>
            <w:vAlign w:val="center"/>
          </w:tcPr>
          <w:p w14:paraId="5A006F81" w14:textId="77777777" w:rsidR="00A5639D" w:rsidRPr="00405236" w:rsidRDefault="00A5639D" w:rsidP="00A5639D">
            <w:pPr>
              <w:pStyle w:val="ListParagraph"/>
              <w:numPr>
                <w:ilvl w:val="0"/>
                <w:numId w:val="11"/>
              </w:numPr>
              <w:contextualSpacing/>
              <w:rPr>
                <w:sz w:val="20"/>
                <w:szCs w:val="20"/>
                <w:lang w:val="en-GB" w:eastAsia="en-GB"/>
              </w:rPr>
            </w:pPr>
          </w:p>
        </w:tc>
        <w:tc>
          <w:tcPr>
            <w:tcW w:w="1254" w:type="pct"/>
            <w:shd w:val="clear" w:color="auto" w:fill="auto"/>
            <w:vAlign w:val="bottom"/>
            <w:hideMark/>
          </w:tcPr>
          <w:p w14:paraId="5DC28021" w14:textId="77777777" w:rsidR="00A5639D" w:rsidRPr="00DE480E" w:rsidRDefault="00A5639D" w:rsidP="00712AF4">
            <w:pPr>
              <w:rPr>
                <w:sz w:val="20"/>
                <w:szCs w:val="20"/>
              </w:rPr>
            </w:pPr>
            <w:r>
              <w:rPr>
                <w:sz w:val="20"/>
                <w:szCs w:val="20"/>
              </w:rPr>
              <w:t>ȘE „JOVAN JOVANOVIĆ ZMAJ”</w:t>
            </w:r>
          </w:p>
        </w:tc>
        <w:tc>
          <w:tcPr>
            <w:tcW w:w="1204" w:type="pct"/>
            <w:shd w:val="clear" w:color="auto" w:fill="auto"/>
            <w:vAlign w:val="bottom"/>
            <w:hideMark/>
          </w:tcPr>
          <w:p w14:paraId="09BA4AC8" w14:textId="77777777" w:rsidR="00A5639D" w:rsidRPr="00DE480E" w:rsidRDefault="00A5639D" w:rsidP="00712AF4">
            <w:pPr>
              <w:rPr>
                <w:sz w:val="20"/>
                <w:szCs w:val="20"/>
              </w:rPr>
            </w:pPr>
            <w:r>
              <w:rPr>
                <w:sz w:val="20"/>
                <w:szCs w:val="20"/>
              </w:rPr>
              <w:t>KANJIŽA</w:t>
            </w:r>
          </w:p>
        </w:tc>
        <w:tc>
          <w:tcPr>
            <w:tcW w:w="832" w:type="pct"/>
            <w:shd w:val="clear" w:color="auto" w:fill="auto"/>
            <w:vAlign w:val="bottom"/>
            <w:hideMark/>
          </w:tcPr>
          <w:p w14:paraId="4AD3977F" w14:textId="77777777" w:rsidR="00A5639D" w:rsidRPr="00DE480E" w:rsidRDefault="00A5639D" w:rsidP="00712AF4">
            <w:pPr>
              <w:jc w:val="right"/>
              <w:rPr>
                <w:sz w:val="20"/>
                <w:szCs w:val="20"/>
              </w:rPr>
            </w:pPr>
            <w:r>
              <w:rPr>
                <w:sz w:val="20"/>
                <w:szCs w:val="20"/>
              </w:rPr>
              <w:t>660.336,00</w:t>
            </w:r>
          </w:p>
        </w:tc>
        <w:tc>
          <w:tcPr>
            <w:tcW w:w="1180" w:type="pct"/>
            <w:shd w:val="clear" w:color="auto" w:fill="auto"/>
            <w:vAlign w:val="bottom"/>
            <w:hideMark/>
          </w:tcPr>
          <w:p w14:paraId="3267CFDC" w14:textId="77777777" w:rsidR="00A5639D" w:rsidRPr="00DE480E" w:rsidRDefault="00A5639D" w:rsidP="00712AF4">
            <w:pPr>
              <w:rPr>
                <w:sz w:val="20"/>
                <w:szCs w:val="20"/>
              </w:rPr>
            </w:pPr>
            <w:r>
              <w:rPr>
                <w:sz w:val="20"/>
                <w:szCs w:val="20"/>
              </w:rPr>
              <w:t>Mobilier școlar</w:t>
            </w:r>
          </w:p>
        </w:tc>
      </w:tr>
      <w:tr w:rsidR="00A5639D" w:rsidRPr="00DE480E" w14:paraId="6A320C89" w14:textId="77777777" w:rsidTr="00C74599">
        <w:trPr>
          <w:trHeight w:val="510"/>
        </w:trPr>
        <w:tc>
          <w:tcPr>
            <w:tcW w:w="530" w:type="pct"/>
            <w:vAlign w:val="center"/>
          </w:tcPr>
          <w:p w14:paraId="6DA2BB9C" w14:textId="77777777" w:rsidR="00A5639D" w:rsidRPr="00405236" w:rsidRDefault="00A5639D" w:rsidP="00A5639D">
            <w:pPr>
              <w:pStyle w:val="ListParagraph"/>
              <w:numPr>
                <w:ilvl w:val="0"/>
                <w:numId w:val="11"/>
              </w:numPr>
              <w:contextualSpacing/>
              <w:rPr>
                <w:sz w:val="20"/>
                <w:szCs w:val="20"/>
                <w:lang w:val="en-GB" w:eastAsia="en-GB"/>
              </w:rPr>
            </w:pPr>
          </w:p>
        </w:tc>
        <w:tc>
          <w:tcPr>
            <w:tcW w:w="1254" w:type="pct"/>
            <w:shd w:val="clear" w:color="auto" w:fill="auto"/>
            <w:vAlign w:val="bottom"/>
            <w:hideMark/>
          </w:tcPr>
          <w:p w14:paraId="17042F95" w14:textId="77777777" w:rsidR="00A5639D" w:rsidRPr="00DE480E" w:rsidRDefault="00A5639D" w:rsidP="00712AF4">
            <w:pPr>
              <w:rPr>
                <w:sz w:val="20"/>
                <w:szCs w:val="20"/>
              </w:rPr>
            </w:pPr>
            <w:r>
              <w:rPr>
                <w:sz w:val="20"/>
                <w:szCs w:val="20"/>
              </w:rPr>
              <w:t>ŞCOALA ELEMENTARĂ DE MUZICĂ</w:t>
            </w:r>
          </w:p>
        </w:tc>
        <w:tc>
          <w:tcPr>
            <w:tcW w:w="1204" w:type="pct"/>
            <w:shd w:val="clear" w:color="auto" w:fill="auto"/>
            <w:vAlign w:val="bottom"/>
            <w:hideMark/>
          </w:tcPr>
          <w:p w14:paraId="16A22DCA" w14:textId="77777777" w:rsidR="00A5639D" w:rsidRPr="00DE480E" w:rsidRDefault="00A5639D" w:rsidP="00712AF4">
            <w:pPr>
              <w:rPr>
                <w:sz w:val="20"/>
                <w:szCs w:val="20"/>
              </w:rPr>
            </w:pPr>
            <w:r>
              <w:rPr>
                <w:sz w:val="20"/>
                <w:szCs w:val="20"/>
              </w:rPr>
              <w:t>KANJIŽA</w:t>
            </w:r>
          </w:p>
        </w:tc>
        <w:tc>
          <w:tcPr>
            <w:tcW w:w="832" w:type="pct"/>
            <w:shd w:val="clear" w:color="auto" w:fill="auto"/>
            <w:vAlign w:val="bottom"/>
            <w:hideMark/>
          </w:tcPr>
          <w:p w14:paraId="66C35CDF" w14:textId="77777777" w:rsidR="00A5639D" w:rsidRPr="00DE480E" w:rsidRDefault="00A5639D" w:rsidP="00712AF4">
            <w:pPr>
              <w:jc w:val="right"/>
              <w:rPr>
                <w:sz w:val="20"/>
                <w:szCs w:val="20"/>
              </w:rPr>
            </w:pPr>
            <w:r>
              <w:rPr>
                <w:sz w:val="20"/>
                <w:szCs w:val="20"/>
              </w:rPr>
              <w:t>509.960,00</w:t>
            </w:r>
          </w:p>
        </w:tc>
        <w:tc>
          <w:tcPr>
            <w:tcW w:w="1180" w:type="pct"/>
            <w:shd w:val="clear" w:color="auto" w:fill="auto"/>
            <w:vAlign w:val="bottom"/>
            <w:hideMark/>
          </w:tcPr>
          <w:p w14:paraId="6FCEC395" w14:textId="77777777" w:rsidR="00A5639D" w:rsidRPr="00DE480E" w:rsidRDefault="00A5639D" w:rsidP="00712AF4">
            <w:pPr>
              <w:rPr>
                <w:sz w:val="20"/>
                <w:szCs w:val="20"/>
              </w:rPr>
            </w:pPr>
            <w:r>
              <w:rPr>
                <w:sz w:val="20"/>
                <w:szCs w:val="20"/>
              </w:rPr>
              <w:t>Mijloace didactice - instrumente muzicale</w:t>
            </w:r>
          </w:p>
        </w:tc>
      </w:tr>
      <w:tr w:rsidR="00A5639D" w:rsidRPr="00DE480E" w14:paraId="72C6EB11" w14:textId="77777777" w:rsidTr="00C74599">
        <w:trPr>
          <w:trHeight w:val="510"/>
        </w:trPr>
        <w:tc>
          <w:tcPr>
            <w:tcW w:w="530" w:type="pct"/>
            <w:vAlign w:val="center"/>
          </w:tcPr>
          <w:p w14:paraId="1D17C2B5" w14:textId="77777777" w:rsidR="00A5639D" w:rsidRPr="00405236" w:rsidRDefault="00A5639D" w:rsidP="00A5639D">
            <w:pPr>
              <w:pStyle w:val="ListParagraph"/>
              <w:numPr>
                <w:ilvl w:val="0"/>
                <w:numId w:val="11"/>
              </w:numPr>
              <w:contextualSpacing/>
              <w:rPr>
                <w:sz w:val="20"/>
                <w:szCs w:val="20"/>
                <w:lang w:val="en-GB" w:eastAsia="en-GB"/>
              </w:rPr>
            </w:pPr>
          </w:p>
        </w:tc>
        <w:tc>
          <w:tcPr>
            <w:tcW w:w="1254" w:type="pct"/>
            <w:shd w:val="clear" w:color="auto" w:fill="auto"/>
            <w:vAlign w:val="bottom"/>
            <w:hideMark/>
          </w:tcPr>
          <w:p w14:paraId="3395528D" w14:textId="77777777" w:rsidR="00A5639D" w:rsidRPr="00DE480E" w:rsidRDefault="00A5639D" w:rsidP="00712AF4">
            <w:pPr>
              <w:rPr>
                <w:sz w:val="20"/>
                <w:szCs w:val="20"/>
              </w:rPr>
            </w:pPr>
            <w:r>
              <w:rPr>
                <w:sz w:val="20"/>
                <w:szCs w:val="20"/>
              </w:rPr>
              <w:t>ŞE „ĐURA JAKŠIĆ”</w:t>
            </w:r>
          </w:p>
        </w:tc>
        <w:tc>
          <w:tcPr>
            <w:tcW w:w="1204" w:type="pct"/>
            <w:shd w:val="clear" w:color="auto" w:fill="auto"/>
            <w:vAlign w:val="bottom"/>
            <w:hideMark/>
          </w:tcPr>
          <w:p w14:paraId="028CB8ED" w14:textId="77777777" w:rsidR="00A5639D" w:rsidRPr="00DE480E" w:rsidRDefault="00A5639D" w:rsidP="00712AF4">
            <w:pPr>
              <w:rPr>
                <w:sz w:val="20"/>
                <w:szCs w:val="20"/>
              </w:rPr>
            </w:pPr>
            <w:r>
              <w:rPr>
                <w:sz w:val="20"/>
                <w:szCs w:val="20"/>
              </w:rPr>
              <w:t>KAĆ</w:t>
            </w:r>
          </w:p>
        </w:tc>
        <w:tc>
          <w:tcPr>
            <w:tcW w:w="832" w:type="pct"/>
            <w:shd w:val="clear" w:color="auto" w:fill="auto"/>
            <w:vAlign w:val="bottom"/>
            <w:hideMark/>
          </w:tcPr>
          <w:p w14:paraId="6B9F1D6F" w14:textId="77777777" w:rsidR="00A5639D" w:rsidRPr="00DE480E" w:rsidRDefault="00A5639D" w:rsidP="00712AF4">
            <w:pPr>
              <w:jc w:val="right"/>
              <w:rPr>
                <w:sz w:val="20"/>
                <w:szCs w:val="20"/>
              </w:rPr>
            </w:pPr>
            <w:r>
              <w:rPr>
                <w:sz w:val="20"/>
                <w:szCs w:val="20"/>
              </w:rPr>
              <w:t>981.937,00</w:t>
            </w:r>
          </w:p>
        </w:tc>
        <w:tc>
          <w:tcPr>
            <w:tcW w:w="1180" w:type="pct"/>
            <w:shd w:val="clear" w:color="auto" w:fill="auto"/>
            <w:vAlign w:val="bottom"/>
            <w:hideMark/>
          </w:tcPr>
          <w:p w14:paraId="52391427" w14:textId="77777777" w:rsidR="00A5639D" w:rsidRPr="00DE480E" w:rsidRDefault="00A5639D" w:rsidP="00712AF4">
            <w:pPr>
              <w:rPr>
                <w:sz w:val="20"/>
                <w:szCs w:val="20"/>
              </w:rPr>
            </w:pPr>
            <w:r>
              <w:rPr>
                <w:sz w:val="20"/>
                <w:szCs w:val="20"/>
              </w:rPr>
              <w:t>Mijloace didactice - echipamente pentru laborator de informatică</w:t>
            </w:r>
          </w:p>
        </w:tc>
      </w:tr>
      <w:tr w:rsidR="00A5639D" w:rsidRPr="00DE480E" w14:paraId="3E59F7C3" w14:textId="77777777" w:rsidTr="00C74599">
        <w:trPr>
          <w:trHeight w:val="510"/>
        </w:trPr>
        <w:tc>
          <w:tcPr>
            <w:tcW w:w="530" w:type="pct"/>
            <w:vAlign w:val="center"/>
          </w:tcPr>
          <w:p w14:paraId="5434CF47" w14:textId="77777777" w:rsidR="00A5639D" w:rsidRPr="00405236" w:rsidRDefault="00A5639D" w:rsidP="00A5639D">
            <w:pPr>
              <w:pStyle w:val="ListParagraph"/>
              <w:numPr>
                <w:ilvl w:val="0"/>
                <w:numId w:val="11"/>
              </w:numPr>
              <w:contextualSpacing/>
              <w:rPr>
                <w:sz w:val="20"/>
                <w:szCs w:val="20"/>
                <w:lang w:val="en-GB" w:eastAsia="en-GB"/>
              </w:rPr>
            </w:pPr>
          </w:p>
        </w:tc>
        <w:tc>
          <w:tcPr>
            <w:tcW w:w="1254" w:type="pct"/>
            <w:shd w:val="clear" w:color="auto" w:fill="auto"/>
            <w:vAlign w:val="bottom"/>
            <w:hideMark/>
          </w:tcPr>
          <w:p w14:paraId="0900CA69" w14:textId="77777777" w:rsidR="00A5639D" w:rsidRPr="00DE480E" w:rsidRDefault="00A5639D" w:rsidP="00712AF4">
            <w:pPr>
              <w:rPr>
                <w:sz w:val="20"/>
                <w:szCs w:val="20"/>
              </w:rPr>
            </w:pPr>
            <w:r>
              <w:rPr>
                <w:sz w:val="20"/>
                <w:szCs w:val="20"/>
              </w:rPr>
              <w:t>ȘE „ ĽUDOVÍT ŠTÚR”</w:t>
            </w:r>
          </w:p>
        </w:tc>
        <w:tc>
          <w:tcPr>
            <w:tcW w:w="1204" w:type="pct"/>
            <w:shd w:val="clear" w:color="auto" w:fill="auto"/>
            <w:vAlign w:val="bottom"/>
            <w:hideMark/>
          </w:tcPr>
          <w:p w14:paraId="7E61DC08" w14:textId="77777777" w:rsidR="00A5639D" w:rsidRPr="00DE480E" w:rsidRDefault="00A5639D" w:rsidP="00712AF4">
            <w:pPr>
              <w:rPr>
                <w:sz w:val="20"/>
                <w:szCs w:val="20"/>
              </w:rPr>
            </w:pPr>
            <w:r>
              <w:rPr>
                <w:sz w:val="20"/>
                <w:szCs w:val="20"/>
              </w:rPr>
              <w:t>KISAČ</w:t>
            </w:r>
          </w:p>
        </w:tc>
        <w:tc>
          <w:tcPr>
            <w:tcW w:w="832" w:type="pct"/>
            <w:shd w:val="clear" w:color="auto" w:fill="auto"/>
            <w:vAlign w:val="bottom"/>
            <w:hideMark/>
          </w:tcPr>
          <w:p w14:paraId="0B432076" w14:textId="77777777" w:rsidR="00A5639D" w:rsidRPr="00DE480E" w:rsidRDefault="00A5639D" w:rsidP="00712AF4">
            <w:pPr>
              <w:jc w:val="right"/>
              <w:rPr>
                <w:sz w:val="20"/>
                <w:szCs w:val="20"/>
              </w:rPr>
            </w:pPr>
            <w:r>
              <w:rPr>
                <w:sz w:val="20"/>
                <w:szCs w:val="20"/>
              </w:rPr>
              <w:t>300.000,00</w:t>
            </w:r>
          </w:p>
        </w:tc>
        <w:tc>
          <w:tcPr>
            <w:tcW w:w="1180" w:type="pct"/>
            <w:shd w:val="clear" w:color="auto" w:fill="auto"/>
            <w:vAlign w:val="bottom"/>
            <w:hideMark/>
          </w:tcPr>
          <w:p w14:paraId="29410498" w14:textId="77777777" w:rsidR="00A5639D" w:rsidRPr="00DE480E" w:rsidRDefault="00A5639D" w:rsidP="00712AF4">
            <w:pPr>
              <w:rPr>
                <w:sz w:val="20"/>
                <w:szCs w:val="20"/>
              </w:rPr>
            </w:pPr>
            <w:r>
              <w:rPr>
                <w:sz w:val="20"/>
                <w:szCs w:val="20"/>
              </w:rPr>
              <w:t>Mijloace didactice - echipamente pentru laborator de informatică</w:t>
            </w:r>
          </w:p>
        </w:tc>
      </w:tr>
      <w:tr w:rsidR="00A5639D" w:rsidRPr="00DE480E" w14:paraId="5BD4CA51" w14:textId="77777777" w:rsidTr="00C74599">
        <w:trPr>
          <w:trHeight w:val="255"/>
        </w:trPr>
        <w:tc>
          <w:tcPr>
            <w:tcW w:w="530" w:type="pct"/>
            <w:vAlign w:val="center"/>
          </w:tcPr>
          <w:p w14:paraId="1C82C4B1" w14:textId="77777777" w:rsidR="00A5639D" w:rsidRPr="00405236" w:rsidRDefault="00A5639D" w:rsidP="00A5639D">
            <w:pPr>
              <w:pStyle w:val="ListParagraph"/>
              <w:numPr>
                <w:ilvl w:val="0"/>
                <w:numId w:val="11"/>
              </w:numPr>
              <w:contextualSpacing/>
              <w:rPr>
                <w:sz w:val="20"/>
                <w:szCs w:val="20"/>
                <w:lang w:val="en-GB" w:eastAsia="en-GB"/>
              </w:rPr>
            </w:pPr>
          </w:p>
        </w:tc>
        <w:tc>
          <w:tcPr>
            <w:tcW w:w="1254" w:type="pct"/>
            <w:shd w:val="clear" w:color="auto" w:fill="auto"/>
            <w:vAlign w:val="bottom"/>
            <w:hideMark/>
          </w:tcPr>
          <w:p w14:paraId="5FC06D66" w14:textId="77777777" w:rsidR="00A5639D" w:rsidRPr="00DE480E" w:rsidRDefault="00A5639D" w:rsidP="00712AF4">
            <w:pPr>
              <w:rPr>
                <w:sz w:val="20"/>
                <w:szCs w:val="20"/>
              </w:rPr>
            </w:pPr>
            <w:r>
              <w:rPr>
                <w:sz w:val="20"/>
                <w:szCs w:val="20"/>
              </w:rPr>
              <w:t>ȘE „SLAVKO RODIĆ”</w:t>
            </w:r>
          </w:p>
        </w:tc>
        <w:tc>
          <w:tcPr>
            <w:tcW w:w="1204" w:type="pct"/>
            <w:shd w:val="clear" w:color="auto" w:fill="auto"/>
            <w:vAlign w:val="bottom"/>
            <w:hideMark/>
          </w:tcPr>
          <w:p w14:paraId="7431DD9C" w14:textId="77777777" w:rsidR="00A5639D" w:rsidRPr="00DE480E" w:rsidRDefault="00A5639D" w:rsidP="00712AF4">
            <w:pPr>
              <w:rPr>
                <w:sz w:val="20"/>
                <w:szCs w:val="20"/>
              </w:rPr>
            </w:pPr>
            <w:r>
              <w:rPr>
                <w:sz w:val="20"/>
                <w:szCs w:val="20"/>
              </w:rPr>
              <w:t>LAZAREVO</w:t>
            </w:r>
          </w:p>
        </w:tc>
        <w:tc>
          <w:tcPr>
            <w:tcW w:w="832" w:type="pct"/>
            <w:shd w:val="clear" w:color="auto" w:fill="auto"/>
            <w:vAlign w:val="bottom"/>
            <w:hideMark/>
          </w:tcPr>
          <w:p w14:paraId="380F97AB" w14:textId="77777777" w:rsidR="00A5639D" w:rsidRPr="00DE480E" w:rsidRDefault="00A5639D" w:rsidP="00712AF4">
            <w:pPr>
              <w:jc w:val="right"/>
              <w:rPr>
                <w:sz w:val="20"/>
                <w:szCs w:val="20"/>
              </w:rPr>
            </w:pPr>
            <w:r>
              <w:rPr>
                <w:sz w:val="20"/>
                <w:szCs w:val="20"/>
              </w:rPr>
              <w:t>270.000,00</w:t>
            </w:r>
          </w:p>
        </w:tc>
        <w:tc>
          <w:tcPr>
            <w:tcW w:w="1180" w:type="pct"/>
            <w:shd w:val="clear" w:color="auto" w:fill="auto"/>
            <w:vAlign w:val="bottom"/>
            <w:hideMark/>
          </w:tcPr>
          <w:p w14:paraId="493A4779" w14:textId="77777777" w:rsidR="00A5639D" w:rsidRPr="00DE480E" w:rsidRDefault="00A5639D" w:rsidP="00712AF4">
            <w:pPr>
              <w:rPr>
                <w:sz w:val="20"/>
                <w:szCs w:val="20"/>
              </w:rPr>
            </w:pPr>
            <w:r>
              <w:rPr>
                <w:sz w:val="20"/>
                <w:szCs w:val="20"/>
              </w:rPr>
              <w:t>Mobilier școlar</w:t>
            </w:r>
          </w:p>
        </w:tc>
      </w:tr>
      <w:tr w:rsidR="00A5639D" w:rsidRPr="00DE480E" w14:paraId="75EB796D" w14:textId="77777777" w:rsidTr="00C74599">
        <w:trPr>
          <w:trHeight w:val="255"/>
        </w:trPr>
        <w:tc>
          <w:tcPr>
            <w:tcW w:w="530" w:type="pct"/>
            <w:vAlign w:val="center"/>
          </w:tcPr>
          <w:p w14:paraId="0D626BB5" w14:textId="77777777" w:rsidR="00A5639D" w:rsidRPr="00405236" w:rsidRDefault="00A5639D" w:rsidP="00A5639D">
            <w:pPr>
              <w:pStyle w:val="ListParagraph"/>
              <w:numPr>
                <w:ilvl w:val="0"/>
                <w:numId w:val="11"/>
              </w:numPr>
              <w:contextualSpacing/>
              <w:rPr>
                <w:sz w:val="20"/>
                <w:szCs w:val="20"/>
                <w:lang w:val="en-GB" w:eastAsia="en-GB"/>
              </w:rPr>
            </w:pPr>
          </w:p>
        </w:tc>
        <w:tc>
          <w:tcPr>
            <w:tcW w:w="1254" w:type="pct"/>
            <w:shd w:val="clear" w:color="auto" w:fill="auto"/>
            <w:vAlign w:val="bottom"/>
            <w:hideMark/>
          </w:tcPr>
          <w:p w14:paraId="13CAAFE9" w14:textId="77777777" w:rsidR="00A5639D" w:rsidRPr="00DE480E" w:rsidRDefault="00A5639D" w:rsidP="00712AF4">
            <w:pPr>
              <w:rPr>
                <w:sz w:val="20"/>
                <w:szCs w:val="20"/>
              </w:rPr>
            </w:pPr>
            <w:r>
              <w:rPr>
                <w:sz w:val="20"/>
                <w:szCs w:val="20"/>
              </w:rPr>
              <w:t>ŞE "BRANKO ĆOPIĆ"</w:t>
            </w:r>
          </w:p>
        </w:tc>
        <w:tc>
          <w:tcPr>
            <w:tcW w:w="1204" w:type="pct"/>
            <w:shd w:val="clear" w:color="auto" w:fill="auto"/>
            <w:vAlign w:val="bottom"/>
            <w:hideMark/>
          </w:tcPr>
          <w:p w14:paraId="61CB371D" w14:textId="77777777" w:rsidR="00A5639D" w:rsidRPr="00DE480E" w:rsidRDefault="00A5639D" w:rsidP="00712AF4">
            <w:pPr>
              <w:rPr>
                <w:sz w:val="20"/>
                <w:szCs w:val="20"/>
              </w:rPr>
            </w:pPr>
            <w:r>
              <w:rPr>
                <w:sz w:val="20"/>
                <w:szCs w:val="20"/>
              </w:rPr>
              <w:t>LUKIĆEVO</w:t>
            </w:r>
          </w:p>
        </w:tc>
        <w:tc>
          <w:tcPr>
            <w:tcW w:w="832" w:type="pct"/>
            <w:shd w:val="clear" w:color="auto" w:fill="auto"/>
            <w:vAlign w:val="bottom"/>
            <w:hideMark/>
          </w:tcPr>
          <w:p w14:paraId="4C0E3996" w14:textId="77777777" w:rsidR="00A5639D" w:rsidRPr="00DE480E" w:rsidRDefault="00A5639D" w:rsidP="00712AF4">
            <w:pPr>
              <w:jc w:val="right"/>
              <w:rPr>
                <w:sz w:val="20"/>
                <w:szCs w:val="20"/>
              </w:rPr>
            </w:pPr>
            <w:r>
              <w:rPr>
                <w:sz w:val="20"/>
                <w:szCs w:val="20"/>
              </w:rPr>
              <w:t>291.840,00</w:t>
            </w:r>
          </w:p>
        </w:tc>
        <w:tc>
          <w:tcPr>
            <w:tcW w:w="1180" w:type="pct"/>
            <w:shd w:val="clear" w:color="auto" w:fill="auto"/>
            <w:vAlign w:val="bottom"/>
            <w:hideMark/>
          </w:tcPr>
          <w:p w14:paraId="58C41877" w14:textId="77777777" w:rsidR="00A5639D" w:rsidRPr="00DE480E" w:rsidRDefault="00A5639D" w:rsidP="00712AF4">
            <w:pPr>
              <w:rPr>
                <w:sz w:val="20"/>
                <w:szCs w:val="20"/>
              </w:rPr>
            </w:pPr>
            <w:r>
              <w:rPr>
                <w:sz w:val="20"/>
                <w:szCs w:val="20"/>
              </w:rPr>
              <w:t>Mobilier școlar</w:t>
            </w:r>
          </w:p>
        </w:tc>
      </w:tr>
      <w:tr w:rsidR="00A5639D" w:rsidRPr="00DE480E" w14:paraId="2B1E9E52" w14:textId="77777777" w:rsidTr="00C74599">
        <w:trPr>
          <w:trHeight w:val="255"/>
        </w:trPr>
        <w:tc>
          <w:tcPr>
            <w:tcW w:w="530" w:type="pct"/>
            <w:tcBorders>
              <w:bottom w:val="single" w:sz="4" w:space="0" w:color="auto"/>
            </w:tcBorders>
            <w:vAlign w:val="center"/>
          </w:tcPr>
          <w:p w14:paraId="659E2F86" w14:textId="77777777" w:rsidR="00A5639D" w:rsidRPr="00405236" w:rsidRDefault="00A5639D" w:rsidP="00A5639D">
            <w:pPr>
              <w:pStyle w:val="ListParagraph"/>
              <w:numPr>
                <w:ilvl w:val="0"/>
                <w:numId w:val="11"/>
              </w:numPr>
              <w:contextualSpacing/>
              <w:rPr>
                <w:sz w:val="20"/>
                <w:szCs w:val="20"/>
                <w:lang w:val="en-GB" w:eastAsia="en-GB"/>
              </w:rPr>
            </w:pPr>
          </w:p>
        </w:tc>
        <w:tc>
          <w:tcPr>
            <w:tcW w:w="1254" w:type="pct"/>
            <w:tcBorders>
              <w:bottom w:val="single" w:sz="4" w:space="0" w:color="auto"/>
            </w:tcBorders>
            <w:shd w:val="clear" w:color="auto" w:fill="auto"/>
            <w:vAlign w:val="bottom"/>
            <w:hideMark/>
          </w:tcPr>
          <w:p w14:paraId="00921B4C" w14:textId="77777777" w:rsidR="00A5639D" w:rsidRPr="00DE480E" w:rsidRDefault="00A5639D" w:rsidP="00712AF4">
            <w:pPr>
              <w:rPr>
                <w:sz w:val="20"/>
                <w:szCs w:val="20"/>
              </w:rPr>
            </w:pPr>
            <w:r>
              <w:rPr>
                <w:sz w:val="20"/>
                <w:szCs w:val="20"/>
              </w:rPr>
              <w:t>ȘE „ŽARKO ZRENJANIN”</w:t>
            </w:r>
          </w:p>
        </w:tc>
        <w:tc>
          <w:tcPr>
            <w:tcW w:w="1204" w:type="pct"/>
            <w:tcBorders>
              <w:bottom w:val="single" w:sz="4" w:space="0" w:color="auto"/>
            </w:tcBorders>
            <w:shd w:val="clear" w:color="auto" w:fill="auto"/>
            <w:vAlign w:val="bottom"/>
            <w:hideMark/>
          </w:tcPr>
          <w:p w14:paraId="002DF081" w14:textId="77777777" w:rsidR="00A5639D" w:rsidRPr="00DE480E" w:rsidRDefault="00A5639D" w:rsidP="00712AF4">
            <w:pPr>
              <w:rPr>
                <w:sz w:val="20"/>
                <w:szCs w:val="20"/>
              </w:rPr>
            </w:pPr>
            <w:r>
              <w:rPr>
                <w:sz w:val="20"/>
                <w:szCs w:val="20"/>
              </w:rPr>
              <w:t>MAGLIĆ</w:t>
            </w:r>
          </w:p>
        </w:tc>
        <w:tc>
          <w:tcPr>
            <w:tcW w:w="832" w:type="pct"/>
            <w:tcBorders>
              <w:bottom w:val="single" w:sz="4" w:space="0" w:color="auto"/>
            </w:tcBorders>
            <w:shd w:val="clear" w:color="auto" w:fill="auto"/>
            <w:vAlign w:val="bottom"/>
            <w:hideMark/>
          </w:tcPr>
          <w:p w14:paraId="7D7039AF" w14:textId="77777777" w:rsidR="00A5639D" w:rsidRPr="00DE480E" w:rsidRDefault="00A5639D" w:rsidP="00712AF4">
            <w:pPr>
              <w:jc w:val="right"/>
              <w:rPr>
                <w:sz w:val="20"/>
                <w:szCs w:val="20"/>
              </w:rPr>
            </w:pPr>
            <w:r>
              <w:rPr>
                <w:sz w:val="20"/>
                <w:szCs w:val="20"/>
              </w:rPr>
              <w:t>300.000,00</w:t>
            </w:r>
          </w:p>
        </w:tc>
        <w:tc>
          <w:tcPr>
            <w:tcW w:w="1180" w:type="pct"/>
            <w:tcBorders>
              <w:bottom w:val="single" w:sz="4" w:space="0" w:color="auto"/>
            </w:tcBorders>
            <w:shd w:val="clear" w:color="auto" w:fill="auto"/>
            <w:vAlign w:val="bottom"/>
            <w:hideMark/>
          </w:tcPr>
          <w:p w14:paraId="5561FC73" w14:textId="77777777" w:rsidR="00A5639D" w:rsidRPr="00DE480E" w:rsidRDefault="00A5639D" w:rsidP="00712AF4">
            <w:pPr>
              <w:rPr>
                <w:sz w:val="20"/>
                <w:szCs w:val="20"/>
              </w:rPr>
            </w:pPr>
            <w:r>
              <w:rPr>
                <w:sz w:val="20"/>
                <w:szCs w:val="20"/>
              </w:rPr>
              <w:t>Mobilier școlar</w:t>
            </w:r>
          </w:p>
        </w:tc>
      </w:tr>
      <w:tr w:rsidR="00A5639D" w:rsidRPr="00DE480E" w14:paraId="7CA629E0" w14:textId="77777777" w:rsidTr="00C74599">
        <w:trPr>
          <w:trHeight w:val="510"/>
        </w:trPr>
        <w:tc>
          <w:tcPr>
            <w:tcW w:w="530" w:type="pct"/>
            <w:vAlign w:val="center"/>
          </w:tcPr>
          <w:p w14:paraId="50AC81C3" w14:textId="77777777" w:rsidR="00A5639D" w:rsidRPr="00405236" w:rsidRDefault="00A5639D" w:rsidP="00A5639D">
            <w:pPr>
              <w:pStyle w:val="ListParagraph"/>
              <w:numPr>
                <w:ilvl w:val="0"/>
                <w:numId w:val="11"/>
              </w:numPr>
              <w:contextualSpacing/>
              <w:rPr>
                <w:sz w:val="20"/>
                <w:szCs w:val="20"/>
                <w:lang w:val="en-GB" w:eastAsia="en-GB"/>
              </w:rPr>
            </w:pPr>
          </w:p>
        </w:tc>
        <w:tc>
          <w:tcPr>
            <w:tcW w:w="1254" w:type="pct"/>
            <w:shd w:val="clear" w:color="auto" w:fill="auto"/>
            <w:vAlign w:val="bottom"/>
            <w:hideMark/>
          </w:tcPr>
          <w:p w14:paraId="04FAE4BE" w14:textId="77777777" w:rsidR="00A5639D" w:rsidRPr="00DE480E" w:rsidRDefault="00A5639D" w:rsidP="00712AF4">
            <w:pPr>
              <w:rPr>
                <w:sz w:val="20"/>
                <w:szCs w:val="20"/>
              </w:rPr>
            </w:pPr>
            <w:r>
              <w:rPr>
                <w:sz w:val="20"/>
                <w:szCs w:val="20"/>
              </w:rPr>
              <w:t>ŞE experimentală "ADI ENDRE"</w:t>
            </w:r>
          </w:p>
        </w:tc>
        <w:tc>
          <w:tcPr>
            <w:tcW w:w="1204" w:type="pct"/>
            <w:shd w:val="clear" w:color="auto" w:fill="auto"/>
            <w:vAlign w:val="bottom"/>
            <w:hideMark/>
          </w:tcPr>
          <w:p w14:paraId="28260AC4" w14:textId="77777777" w:rsidR="00A5639D" w:rsidRPr="00DE480E" w:rsidRDefault="00A5639D" w:rsidP="00712AF4">
            <w:pPr>
              <w:rPr>
                <w:sz w:val="20"/>
                <w:szCs w:val="20"/>
              </w:rPr>
            </w:pPr>
            <w:r>
              <w:rPr>
                <w:sz w:val="20"/>
                <w:szCs w:val="20"/>
              </w:rPr>
              <w:t>MALI IĐOŠ</w:t>
            </w:r>
          </w:p>
        </w:tc>
        <w:tc>
          <w:tcPr>
            <w:tcW w:w="832" w:type="pct"/>
            <w:shd w:val="clear" w:color="auto" w:fill="auto"/>
            <w:vAlign w:val="bottom"/>
            <w:hideMark/>
          </w:tcPr>
          <w:p w14:paraId="5677CE74" w14:textId="77777777" w:rsidR="00A5639D" w:rsidRPr="00DE480E" w:rsidRDefault="00A5639D" w:rsidP="00712AF4">
            <w:pPr>
              <w:jc w:val="right"/>
              <w:rPr>
                <w:sz w:val="20"/>
                <w:szCs w:val="20"/>
              </w:rPr>
            </w:pPr>
            <w:r>
              <w:rPr>
                <w:sz w:val="20"/>
                <w:szCs w:val="20"/>
              </w:rPr>
              <w:t>197.880,00</w:t>
            </w:r>
          </w:p>
        </w:tc>
        <w:tc>
          <w:tcPr>
            <w:tcW w:w="1180" w:type="pct"/>
            <w:shd w:val="clear" w:color="auto" w:fill="auto"/>
            <w:vAlign w:val="bottom"/>
            <w:hideMark/>
          </w:tcPr>
          <w:p w14:paraId="4D381C65" w14:textId="77777777" w:rsidR="00A5639D" w:rsidRPr="00DE480E" w:rsidRDefault="00A5639D" w:rsidP="00712AF4">
            <w:pPr>
              <w:rPr>
                <w:sz w:val="20"/>
                <w:szCs w:val="20"/>
              </w:rPr>
            </w:pPr>
            <w:r>
              <w:rPr>
                <w:sz w:val="20"/>
                <w:szCs w:val="20"/>
              </w:rPr>
              <w:t>Mobilier școlar</w:t>
            </w:r>
          </w:p>
        </w:tc>
      </w:tr>
      <w:tr w:rsidR="00A5639D" w:rsidRPr="00DE480E" w14:paraId="6F19004E" w14:textId="77777777" w:rsidTr="00C74599">
        <w:trPr>
          <w:trHeight w:val="510"/>
        </w:trPr>
        <w:tc>
          <w:tcPr>
            <w:tcW w:w="530" w:type="pct"/>
            <w:tcBorders>
              <w:top w:val="single" w:sz="4" w:space="0" w:color="auto"/>
            </w:tcBorders>
            <w:vAlign w:val="center"/>
          </w:tcPr>
          <w:p w14:paraId="0DA178C1" w14:textId="77777777" w:rsidR="00A5639D" w:rsidRPr="00405236" w:rsidRDefault="00A5639D" w:rsidP="00A5639D">
            <w:pPr>
              <w:pStyle w:val="ListParagraph"/>
              <w:numPr>
                <w:ilvl w:val="0"/>
                <w:numId w:val="11"/>
              </w:numPr>
              <w:contextualSpacing/>
              <w:rPr>
                <w:sz w:val="20"/>
                <w:szCs w:val="20"/>
                <w:lang w:eastAsia="en-GB"/>
              </w:rPr>
            </w:pPr>
          </w:p>
        </w:tc>
        <w:tc>
          <w:tcPr>
            <w:tcW w:w="1254" w:type="pct"/>
            <w:tcBorders>
              <w:top w:val="single" w:sz="4" w:space="0" w:color="auto"/>
            </w:tcBorders>
            <w:shd w:val="clear" w:color="auto" w:fill="auto"/>
            <w:vAlign w:val="bottom"/>
            <w:hideMark/>
          </w:tcPr>
          <w:p w14:paraId="06A239B1" w14:textId="77777777" w:rsidR="00A5639D" w:rsidRPr="00DE480E" w:rsidRDefault="00A5639D" w:rsidP="00712AF4">
            <w:pPr>
              <w:rPr>
                <w:sz w:val="20"/>
                <w:szCs w:val="20"/>
              </w:rPr>
            </w:pPr>
            <w:r>
              <w:rPr>
                <w:sz w:val="20"/>
                <w:szCs w:val="20"/>
              </w:rPr>
              <w:t>ŞE "NOVAK RADONIĆ"</w:t>
            </w:r>
          </w:p>
        </w:tc>
        <w:tc>
          <w:tcPr>
            <w:tcW w:w="1204" w:type="pct"/>
            <w:tcBorders>
              <w:top w:val="single" w:sz="4" w:space="0" w:color="auto"/>
            </w:tcBorders>
            <w:shd w:val="clear" w:color="auto" w:fill="auto"/>
            <w:vAlign w:val="bottom"/>
            <w:hideMark/>
          </w:tcPr>
          <w:p w14:paraId="188BE9E9" w14:textId="77777777" w:rsidR="00A5639D" w:rsidRPr="00DE480E" w:rsidRDefault="00A5639D" w:rsidP="00712AF4">
            <w:pPr>
              <w:rPr>
                <w:sz w:val="20"/>
                <w:szCs w:val="20"/>
              </w:rPr>
            </w:pPr>
            <w:r>
              <w:rPr>
                <w:sz w:val="20"/>
                <w:szCs w:val="20"/>
              </w:rPr>
              <w:t>MOL</w:t>
            </w:r>
          </w:p>
        </w:tc>
        <w:tc>
          <w:tcPr>
            <w:tcW w:w="832" w:type="pct"/>
            <w:tcBorders>
              <w:top w:val="single" w:sz="4" w:space="0" w:color="auto"/>
            </w:tcBorders>
            <w:shd w:val="clear" w:color="auto" w:fill="auto"/>
            <w:vAlign w:val="bottom"/>
            <w:hideMark/>
          </w:tcPr>
          <w:p w14:paraId="4A99425F" w14:textId="77777777" w:rsidR="00A5639D" w:rsidRPr="00DE480E" w:rsidRDefault="00A5639D" w:rsidP="00712AF4">
            <w:pPr>
              <w:jc w:val="right"/>
              <w:rPr>
                <w:sz w:val="20"/>
                <w:szCs w:val="20"/>
              </w:rPr>
            </w:pPr>
            <w:r>
              <w:rPr>
                <w:sz w:val="20"/>
                <w:szCs w:val="20"/>
              </w:rPr>
              <w:t>343.640,00</w:t>
            </w:r>
          </w:p>
        </w:tc>
        <w:tc>
          <w:tcPr>
            <w:tcW w:w="1180" w:type="pct"/>
            <w:tcBorders>
              <w:top w:val="single" w:sz="4" w:space="0" w:color="auto"/>
            </w:tcBorders>
            <w:shd w:val="clear" w:color="auto" w:fill="auto"/>
            <w:vAlign w:val="bottom"/>
            <w:hideMark/>
          </w:tcPr>
          <w:p w14:paraId="74940F39" w14:textId="77777777" w:rsidR="00A5639D" w:rsidRPr="00DE480E" w:rsidRDefault="00A5639D" w:rsidP="00712AF4">
            <w:pPr>
              <w:rPr>
                <w:sz w:val="20"/>
                <w:szCs w:val="20"/>
              </w:rPr>
            </w:pPr>
            <w:r>
              <w:rPr>
                <w:sz w:val="20"/>
                <w:szCs w:val="20"/>
              </w:rPr>
              <w:t>Mobilier școlar</w:t>
            </w:r>
          </w:p>
        </w:tc>
      </w:tr>
      <w:tr w:rsidR="00A5639D" w:rsidRPr="00DE480E" w14:paraId="1B3D4338" w14:textId="77777777" w:rsidTr="00C74599">
        <w:trPr>
          <w:trHeight w:val="1020"/>
        </w:trPr>
        <w:tc>
          <w:tcPr>
            <w:tcW w:w="530" w:type="pct"/>
            <w:vAlign w:val="center"/>
          </w:tcPr>
          <w:p w14:paraId="2D2DA141" w14:textId="77777777" w:rsidR="00A5639D" w:rsidRPr="00405236" w:rsidRDefault="00A5639D" w:rsidP="00A5639D">
            <w:pPr>
              <w:pStyle w:val="ListParagraph"/>
              <w:numPr>
                <w:ilvl w:val="0"/>
                <w:numId w:val="11"/>
              </w:numPr>
              <w:contextualSpacing/>
              <w:rPr>
                <w:sz w:val="20"/>
                <w:szCs w:val="20"/>
                <w:lang w:val="en-GB" w:eastAsia="en-GB"/>
              </w:rPr>
            </w:pPr>
          </w:p>
        </w:tc>
        <w:tc>
          <w:tcPr>
            <w:tcW w:w="1254" w:type="pct"/>
            <w:shd w:val="clear" w:color="auto" w:fill="auto"/>
            <w:vAlign w:val="bottom"/>
            <w:hideMark/>
          </w:tcPr>
          <w:p w14:paraId="4A900A43" w14:textId="77777777" w:rsidR="00A5639D" w:rsidRPr="00DE480E" w:rsidRDefault="00A5639D" w:rsidP="00712AF4">
            <w:pPr>
              <w:rPr>
                <w:sz w:val="20"/>
                <w:szCs w:val="20"/>
              </w:rPr>
            </w:pPr>
            <w:r>
              <w:rPr>
                <w:sz w:val="20"/>
                <w:szCs w:val="20"/>
              </w:rPr>
              <w:t>ȘE „BRANKO RADIČEVIĆ"</w:t>
            </w:r>
          </w:p>
        </w:tc>
        <w:tc>
          <w:tcPr>
            <w:tcW w:w="1204" w:type="pct"/>
            <w:shd w:val="clear" w:color="auto" w:fill="auto"/>
            <w:vAlign w:val="bottom"/>
            <w:hideMark/>
          </w:tcPr>
          <w:p w14:paraId="12E68967" w14:textId="77777777" w:rsidR="00A5639D" w:rsidRPr="00DE480E" w:rsidRDefault="00A5639D" w:rsidP="00712AF4">
            <w:pPr>
              <w:rPr>
                <w:sz w:val="20"/>
                <w:szCs w:val="20"/>
              </w:rPr>
            </w:pPr>
            <w:r>
              <w:rPr>
                <w:sz w:val="20"/>
                <w:szCs w:val="20"/>
              </w:rPr>
              <w:t>NIKINCI</w:t>
            </w:r>
          </w:p>
        </w:tc>
        <w:tc>
          <w:tcPr>
            <w:tcW w:w="832" w:type="pct"/>
            <w:shd w:val="clear" w:color="auto" w:fill="auto"/>
            <w:vAlign w:val="bottom"/>
            <w:hideMark/>
          </w:tcPr>
          <w:p w14:paraId="3131FED3" w14:textId="77777777" w:rsidR="00A5639D" w:rsidRPr="00DE480E" w:rsidRDefault="00A5639D" w:rsidP="00712AF4">
            <w:pPr>
              <w:jc w:val="right"/>
              <w:rPr>
                <w:sz w:val="20"/>
                <w:szCs w:val="20"/>
              </w:rPr>
            </w:pPr>
            <w:r>
              <w:rPr>
                <w:sz w:val="20"/>
                <w:szCs w:val="20"/>
              </w:rPr>
              <w:t>230.640,00</w:t>
            </w:r>
          </w:p>
        </w:tc>
        <w:tc>
          <w:tcPr>
            <w:tcW w:w="1180" w:type="pct"/>
            <w:shd w:val="clear" w:color="auto" w:fill="auto"/>
            <w:vAlign w:val="bottom"/>
            <w:hideMark/>
          </w:tcPr>
          <w:p w14:paraId="6609A64A" w14:textId="77777777" w:rsidR="00A5639D" w:rsidRPr="00DE480E" w:rsidRDefault="00A5639D" w:rsidP="00712AF4">
            <w:pPr>
              <w:rPr>
                <w:sz w:val="20"/>
                <w:szCs w:val="20"/>
              </w:rPr>
            </w:pPr>
            <w:r>
              <w:rPr>
                <w:sz w:val="20"/>
                <w:szCs w:val="20"/>
              </w:rPr>
              <w:t>Mobilier școlar</w:t>
            </w:r>
          </w:p>
        </w:tc>
      </w:tr>
      <w:tr w:rsidR="00A5639D" w:rsidRPr="00DE480E" w14:paraId="72BE8194" w14:textId="77777777" w:rsidTr="00C74599">
        <w:trPr>
          <w:trHeight w:val="255"/>
        </w:trPr>
        <w:tc>
          <w:tcPr>
            <w:tcW w:w="530" w:type="pct"/>
            <w:vAlign w:val="center"/>
          </w:tcPr>
          <w:p w14:paraId="1848891F" w14:textId="77777777" w:rsidR="00A5639D" w:rsidRPr="00405236" w:rsidRDefault="00A5639D" w:rsidP="00A5639D">
            <w:pPr>
              <w:pStyle w:val="ListParagraph"/>
              <w:numPr>
                <w:ilvl w:val="0"/>
                <w:numId w:val="11"/>
              </w:numPr>
              <w:contextualSpacing/>
              <w:rPr>
                <w:sz w:val="20"/>
                <w:szCs w:val="20"/>
                <w:lang w:val="en-GB" w:eastAsia="en-GB"/>
              </w:rPr>
            </w:pPr>
          </w:p>
        </w:tc>
        <w:tc>
          <w:tcPr>
            <w:tcW w:w="1254" w:type="pct"/>
            <w:shd w:val="clear" w:color="auto" w:fill="auto"/>
            <w:vAlign w:val="bottom"/>
            <w:hideMark/>
          </w:tcPr>
          <w:p w14:paraId="31C13292" w14:textId="77777777" w:rsidR="00A5639D" w:rsidRPr="00DE480E" w:rsidRDefault="00A5639D" w:rsidP="00712AF4">
            <w:pPr>
              <w:rPr>
                <w:sz w:val="20"/>
                <w:szCs w:val="20"/>
              </w:rPr>
            </w:pPr>
            <w:r>
              <w:rPr>
                <w:sz w:val="20"/>
                <w:szCs w:val="20"/>
              </w:rPr>
              <w:t>ȘE "IVO LOLA RIBAR"</w:t>
            </w:r>
          </w:p>
        </w:tc>
        <w:tc>
          <w:tcPr>
            <w:tcW w:w="1204" w:type="pct"/>
            <w:shd w:val="clear" w:color="auto" w:fill="auto"/>
            <w:vAlign w:val="bottom"/>
            <w:hideMark/>
          </w:tcPr>
          <w:p w14:paraId="5BBDC961" w14:textId="77777777" w:rsidR="00A5639D" w:rsidRPr="00DE480E" w:rsidRDefault="00A5639D" w:rsidP="00712AF4">
            <w:pPr>
              <w:rPr>
                <w:sz w:val="20"/>
                <w:szCs w:val="20"/>
              </w:rPr>
            </w:pPr>
            <w:r>
              <w:rPr>
                <w:sz w:val="20"/>
                <w:szCs w:val="20"/>
              </w:rPr>
              <w:t>NOVI SAD</w:t>
            </w:r>
          </w:p>
        </w:tc>
        <w:tc>
          <w:tcPr>
            <w:tcW w:w="832" w:type="pct"/>
            <w:shd w:val="clear" w:color="auto" w:fill="auto"/>
            <w:vAlign w:val="bottom"/>
            <w:hideMark/>
          </w:tcPr>
          <w:p w14:paraId="1AE36CE0" w14:textId="77777777" w:rsidR="00A5639D" w:rsidRPr="00DE480E" w:rsidRDefault="00A5639D" w:rsidP="00712AF4">
            <w:pPr>
              <w:jc w:val="right"/>
              <w:rPr>
                <w:sz w:val="20"/>
                <w:szCs w:val="20"/>
              </w:rPr>
            </w:pPr>
            <w:r>
              <w:rPr>
                <w:sz w:val="20"/>
                <w:szCs w:val="20"/>
              </w:rPr>
              <w:t>798.660,00</w:t>
            </w:r>
          </w:p>
        </w:tc>
        <w:tc>
          <w:tcPr>
            <w:tcW w:w="1180" w:type="pct"/>
            <w:shd w:val="clear" w:color="auto" w:fill="auto"/>
            <w:vAlign w:val="bottom"/>
            <w:hideMark/>
          </w:tcPr>
          <w:p w14:paraId="21D490AA" w14:textId="77777777" w:rsidR="00A5639D" w:rsidRPr="00DE480E" w:rsidRDefault="00A5639D" w:rsidP="00712AF4">
            <w:pPr>
              <w:rPr>
                <w:sz w:val="20"/>
                <w:szCs w:val="20"/>
              </w:rPr>
            </w:pPr>
            <w:r>
              <w:rPr>
                <w:sz w:val="20"/>
                <w:szCs w:val="20"/>
              </w:rPr>
              <w:t>Mobilier școlar</w:t>
            </w:r>
          </w:p>
        </w:tc>
      </w:tr>
      <w:tr w:rsidR="00A5639D" w:rsidRPr="00DE480E" w14:paraId="690D8C10" w14:textId="77777777" w:rsidTr="00C74599">
        <w:trPr>
          <w:trHeight w:val="255"/>
        </w:trPr>
        <w:tc>
          <w:tcPr>
            <w:tcW w:w="530" w:type="pct"/>
            <w:vAlign w:val="center"/>
          </w:tcPr>
          <w:p w14:paraId="117DF0F9" w14:textId="77777777" w:rsidR="00A5639D" w:rsidRPr="00405236" w:rsidRDefault="00A5639D" w:rsidP="00A5639D">
            <w:pPr>
              <w:pStyle w:val="ListParagraph"/>
              <w:numPr>
                <w:ilvl w:val="0"/>
                <w:numId w:val="11"/>
              </w:numPr>
              <w:contextualSpacing/>
              <w:rPr>
                <w:sz w:val="20"/>
                <w:szCs w:val="20"/>
                <w:lang w:val="en-GB" w:eastAsia="en-GB"/>
              </w:rPr>
            </w:pPr>
          </w:p>
        </w:tc>
        <w:tc>
          <w:tcPr>
            <w:tcW w:w="1254" w:type="pct"/>
            <w:shd w:val="clear" w:color="auto" w:fill="auto"/>
            <w:vAlign w:val="bottom"/>
            <w:hideMark/>
          </w:tcPr>
          <w:p w14:paraId="27922AA5" w14:textId="77777777" w:rsidR="00A5639D" w:rsidRPr="00DE480E" w:rsidRDefault="00A5639D" w:rsidP="00712AF4">
            <w:pPr>
              <w:rPr>
                <w:sz w:val="20"/>
                <w:szCs w:val="20"/>
              </w:rPr>
            </w:pPr>
            <w:r>
              <w:rPr>
                <w:sz w:val="20"/>
                <w:szCs w:val="20"/>
              </w:rPr>
              <w:t>ŞE "JOŽEF ATILA"</w:t>
            </w:r>
          </w:p>
        </w:tc>
        <w:tc>
          <w:tcPr>
            <w:tcW w:w="1204" w:type="pct"/>
            <w:shd w:val="clear" w:color="auto" w:fill="auto"/>
            <w:vAlign w:val="bottom"/>
            <w:hideMark/>
          </w:tcPr>
          <w:p w14:paraId="2D7AB989" w14:textId="77777777" w:rsidR="00A5639D" w:rsidRPr="00DE480E" w:rsidRDefault="00A5639D" w:rsidP="00712AF4">
            <w:pPr>
              <w:rPr>
                <w:sz w:val="20"/>
                <w:szCs w:val="20"/>
              </w:rPr>
            </w:pPr>
            <w:r>
              <w:rPr>
                <w:sz w:val="20"/>
                <w:szCs w:val="20"/>
              </w:rPr>
              <w:t>NOVI SAD</w:t>
            </w:r>
          </w:p>
        </w:tc>
        <w:tc>
          <w:tcPr>
            <w:tcW w:w="832" w:type="pct"/>
            <w:shd w:val="clear" w:color="auto" w:fill="auto"/>
            <w:vAlign w:val="bottom"/>
            <w:hideMark/>
          </w:tcPr>
          <w:p w14:paraId="582C7C15" w14:textId="77777777" w:rsidR="00A5639D" w:rsidRPr="00DE480E" w:rsidRDefault="00A5639D" w:rsidP="00712AF4">
            <w:pPr>
              <w:jc w:val="right"/>
              <w:rPr>
                <w:sz w:val="20"/>
                <w:szCs w:val="20"/>
              </w:rPr>
            </w:pPr>
            <w:r>
              <w:rPr>
                <w:sz w:val="20"/>
                <w:szCs w:val="20"/>
              </w:rPr>
              <w:t>928.800,00</w:t>
            </w:r>
          </w:p>
        </w:tc>
        <w:tc>
          <w:tcPr>
            <w:tcW w:w="1180" w:type="pct"/>
            <w:shd w:val="clear" w:color="auto" w:fill="auto"/>
            <w:vAlign w:val="bottom"/>
            <w:hideMark/>
          </w:tcPr>
          <w:p w14:paraId="3DA11E20" w14:textId="77777777" w:rsidR="00A5639D" w:rsidRPr="00DE480E" w:rsidRDefault="00A5639D" w:rsidP="00712AF4">
            <w:pPr>
              <w:rPr>
                <w:sz w:val="20"/>
                <w:szCs w:val="20"/>
              </w:rPr>
            </w:pPr>
            <w:r>
              <w:rPr>
                <w:sz w:val="20"/>
                <w:szCs w:val="20"/>
              </w:rPr>
              <w:t>Mobilier școlar</w:t>
            </w:r>
          </w:p>
        </w:tc>
      </w:tr>
      <w:tr w:rsidR="00A5639D" w:rsidRPr="00DE480E" w14:paraId="10EF581B" w14:textId="77777777" w:rsidTr="00C74599">
        <w:trPr>
          <w:trHeight w:val="255"/>
        </w:trPr>
        <w:tc>
          <w:tcPr>
            <w:tcW w:w="530" w:type="pct"/>
            <w:vAlign w:val="center"/>
          </w:tcPr>
          <w:p w14:paraId="47C324DE" w14:textId="77777777" w:rsidR="00A5639D" w:rsidRPr="00405236" w:rsidRDefault="00A5639D" w:rsidP="00A5639D">
            <w:pPr>
              <w:pStyle w:val="ListParagraph"/>
              <w:numPr>
                <w:ilvl w:val="0"/>
                <w:numId w:val="11"/>
              </w:numPr>
              <w:contextualSpacing/>
              <w:rPr>
                <w:sz w:val="20"/>
                <w:szCs w:val="20"/>
                <w:lang w:val="en-GB" w:eastAsia="en-GB"/>
              </w:rPr>
            </w:pPr>
          </w:p>
        </w:tc>
        <w:tc>
          <w:tcPr>
            <w:tcW w:w="1254" w:type="pct"/>
            <w:shd w:val="clear" w:color="auto" w:fill="auto"/>
            <w:vAlign w:val="bottom"/>
            <w:hideMark/>
          </w:tcPr>
          <w:p w14:paraId="246A376F" w14:textId="77777777" w:rsidR="00A5639D" w:rsidRPr="00DE480E" w:rsidRDefault="00A5639D" w:rsidP="00712AF4">
            <w:pPr>
              <w:rPr>
                <w:sz w:val="20"/>
                <w:szCs w:val="20"/>
              </w:rPr>
            </w:pPr>
            <w:r>
              <w:rPr>
                <w:sz w:val="20"/>
                <w:szCs w:val="20"/>
              </w:rPr>
              <w:t>ȘE „JOVAN POPOVIĆ”</w:t>
            </w:r>
          </w:p>
        </w:tc>
        <w:tc>
          <w:tcPr>
            <w:tcW w:w="1204" w:type="pct"/>
            <w:shd w:val="clear" w:color="auto" w:fill="auto"/>
            <w:vAlign w:val="bottom"/>
            <w:hideMark/>
          </w:tcPr>
          <w:p w14:paraId="19DD6E8D" w14:textId="77777777" w:rsidR="00A5639D" w:rsidRPr="00DE480E" w:rsidRDefault="00A5639D" w:rsidP="00712AF4">
            <w:pPr>
              <w:rPr>
                <w:sz w:val="20"/>
                <w:szCs w:val="20"/>
              </w:rPr>
            </w:pPr>
            <w:r>
              <w:rPr>
                <w:sz w:val="20"/>
                <w:szCs w:val="20"/>
              </w:rPr>
              <w:t>NOVI SAD</w:t>
            </w:r>
          </w:p>
        </w:tc>
        <w:tc>
          <w:tcPr>
            <w:tcW w:w="832" w:type="pct"/>
            <w:shd w:val="clear" w:color="auto" w:fill="auto"/>
            <w:vAlign w:val="bottom"/>
            <w:hideMark/>
          </w:tcPr>
          <w:p w14:paraId="5EE6C6CD" w14:textId="77777777" w:rsidR="00A5639D" w:rsidRPr="00DE480E" w:rsidRDefault="00A5639D" w:rsidP="00712AF4">
            <w:pPr>
              <w:jc w:val="right"/>
              <w:rPr>
                <w:sz w:val="20"/>
                <w:szCs w:val="20"/>
              </w:rPr>
            </w:pPr>
            <w:r>
              <w:rPr>
                <w:sz w:val="20"/>
                <w:szCs w:val="20"/>
              </w:rPr>
              <w:t>905.130,00</w:t>
            </w:r>
          </w:p>
        </w:tc>
        <w:tc>
          <w:tcPr>
            <w:tcW w:w="1180" w:type="pct"/>
            <w:shd w:val="clear" w:color="auto" w:fill="auto"/>
            <w:vAlign w:val="bottom"/>
            <w:hideMark/>
          </w:tcPr>
          <w:p w14:paraId="56658D6C" w14:textId="77777777" w:rsidR="00A5639D" w:rsidRPr="00DE480E" w:rsidRDefault="00A5639D" w:rsidP="00712AF4">
            <w:pPr>
              <w:rPr>
                <w:sz w:val="20"/>
                <w:szCs w:val="20"/>
              </w:rPr>
            </w:pPr>
            <w:r>
              <w:rPr>
                <w:sz w:val="20"/>
                <w:szCs w:val="20"/>
              </w:rPr>
              <w:t>Mobilier școlar</w:t>
            </w:r>
          </w:p>
        </w:tc>
      </w:tr>
      <w:tr w:rsidR="00A5639D" w:rsidRPr="00DE480E" w14:paraId="0A939984" w14:textId="77777777" w:rsidTr="00C74599">
        <w:trPr>
          <w:trHeight w:val="510"/>
        </w:trPr>
        <w:tc>
          <w:tcPr>
            <w:tcW w:w="530" w:type="pct"/>
            <w:vAlign w:val="center"/>
          </w:tcPr>
          <w:p w14:paraId="4913BE8D" w14:textId="77777777" w:rsidR="00A5639D" w:rsidRPr="00405236" w:rsidRDefault="00A5639D" w:rsidP="00A5639D">
            <w:pPr>
              <w:pStyle w:val="ListParagraph"/>
              <w:numPr>
                <w:ilvl w:val="0"/>
                <w:numId w:val="11"/>
              </w:numPr>
              <w:contextualSpacing/>
              <w:rPr>
                <w:sz w:val="20"/>
                <w:szCs w:val="20"/>
                <w:lang w:val="en-GB" w:eastAsia="en-GB"/>
              </w:rPr>
            </w:pPr>
          </w:p>
        </w:tc>
        <w:tc>
          <w:tcPr>
            <w:tcW w:w="1254" w:type="pct"/>
            <w:shd w:val="clear" w:color="auto" w:fill="auto"/>
            <w:vAlign w:val="bottom"/>
            <w:hideMark/>
          </w:tcPr>
          <w:p w14:paraId="158210A6" w14:textId="77777777" w:rsidR="00A5639D" w:rsidRPr="00DE480E" w:rsidRDefault="00A5639D" w:rsidP="00712AF4">
            <w:pPr>
              <w:rPr>
                <w:sz w:val="20"/>
                <w:szCs w:val="20"/>
              </w:rPr>
            </w:pPr>
            <w:r>
              <w:rPr>
                <w:sz w:val="20"/>
                <w:szCs w:val="20"/>
              </w:rPr>
              <w:t>ȘE „MILOŠ CRNJANSKI”</w:t>
            </w:r>
          </w:p>
        </w:tc>
        <w:tc>
          <w:tcPr>
            <w:tcW w:w="1204" w:type="pct"/>
            <w:shd w:val="clear" w:color="auto" w:fill="auto"/>
            <w:vAlign w:val="bottom"/>
            <w:hideMark/>
          </w:tcPr>
          <w:p w14:paraId="39C57996" w14:textId="77777777" w:rsidR="00A5639D" w:rsidRPr="00DE480E" w:rsidRDefault="00A5639D" w:rsidP="00712AF4">
            <w:pPr>
              <w:rPr>
                <w:sz w:val="20"/>
                <w:szCs w:val="20"/>
              </w:rPr>
            </w:pPr>
            <w:r>
              <w:rPr>
                <w:sz w:val="20"/>
                <w:szCs w:val="20"/>
              </w:rPr>
              <w:t>NOVI SAD</w:t>
            </w:r>
          </w:p>
        </w:tc>
        <w:tc>
          <w:tcPr>
            <w:tcW w:w="832" w:type="pct"/>
            <w:shd w:val="clear" w:color="auto" w:fill="auto"/>
            <w:vAlign w:val="bottom"/>
            <w:hideMark/>
          </w:tcPr>
          <w:p w14:paraId="67D63BB1" w14:textId="77777777" w:rsidR="00A5639D" w:rsidRPr="00DE480E" w:rsidRDefault="00A5639D" w:rsidP="00712AF4">
            <w:pPr>
              <w:jc w:val="right"/>
              <w:rPr>
                <w:sz w:val="20"/>
                <w:szCs w:val="20"/>
              </w:rPr>
            </w:pPr>
            <w:r>
              <w:rPr>
                <w:sz w:val="20"/>
                <w:szCs w:val="20"/>
              </w:rPr>
              <w:t>999.999,00</w:t>
            </w:r>
          </w:p>
        </w:tc>
        <w:tc>
          <w:tcPr>
            <w:tcW w:w="1180" w:type="pct"/>
            <w:shd w:val="clear" w:color="auto" w:fill="auto"/>
            <w:vAlign w:val="bottom"/>
            <w:hideMark/>
          </w:tcPr>
          <w:p w14:paraId="20BCEB17" w14:textId="77777777" w:rsidR="00A5639D" w:rsidRPr="00DE480E" w:rsidRDefault="00A5639D" w:rsidP="00712AF4">
            <w:pPr>
              <w:rPr>
                <w:sz w:val="20"/>
                <w:szCs w:val="20"/>
              </w:rPr>
            </w:pPr>
            <w:r>
              <w:rPr>
                <w:sz w:val="20"/>
                <w:szCs w:val="20"/>
              </w:rPr>
              <w:t>Mobilier școlar</w:t>
            </w:r>
          </w:p>
        </w:tc>
      </w:tr>
      <w:tr w:rsidR="00A5639D" w:rsidRPr="00DE480E" w14:paraId="01303BAE" w14:textId="77777777" w:rsidTr="00C74599">
        <w:trPr>
          <w:trHeight w:val="510"/>
        </w:trPr>
        <w:tc>
          <w:tcPr>
            <w:tcW w:w="530" w:type="pct"/>
            <w:vAlign w:val="center"/>
          </w:tcPr>
          <w:p w14:paraId="5B750D5B" w14:textId="77777777" w:rsidR="00A5639D" w:rsidRPr="00405236" w:rsidRDefault="00A5639D" w:rsidP="00A5639D">
            <w:pPr>
              <w:pStyle w:val="ListParagraph"/>
              <w:numPr>
                <w:ilvl w:val="0"/>
                <w:numId w:val="11"/>
              </w:numPr>
              <w:contextualSpacing/>
              <w:rPr>
                <w:sz w:val="20"/>
                <w:szCs w:val="20"/>
                <w:lang w:val="en-GB" w:eastAsia="en-GB"/>
              </w:rPr>
            </w:pPr>
          </w:p>
        </w:tc>
        <w:tc>
          <w:tcPr>
            <w:tcW w:w="1254" w:type="pct"/>
            <w:shd w:val="clear" w:color="auto" w:fill="auto"/>
            <w:vAlign w:val="bottom"/>
            <w:hideMark/>
          </w:tcPr>
          <w:p w14:paraId="348E42F0" w14:textId="77777777" w:rsidR="00A5639D" w:rsidRPr="00DE480E" w:rsidRDefault="00A5639D" w:rsidP="00712AF4">
            <w:pPr>
              <w:rPr>
                <w:sz w:val="20"/>
                <w:szCs w:val="20"/>
              </w:rPr>
            </w:pPr>
            <w:r>
              <w:rPr>
                <w:sz w:val="20"/>
                <w:szCs w:val="20"/>
              </w:rPr>
              <w:t>ŞE "SVETOZAR MARKOVIĆ TOZA"</w:t>
            </w:r>
          </w:p>
        </w:tc>
        <w:tc>
          <w:tcPr>
            <w:tcW w:w="1204" w:type="pct"/>
            <w:shd w:val="clear" w:color="auto" w:fill="auto"/>
            <w:vAlign w:val="bottom"/>
            <w:hideMark/>
          </w:tcPr>
          <w:p w14:paraId="50AAB3B9" w14:textId="77777777" w:rsidR="00A5639D" w:rsidRPr="00DE480E" w:rsidRDefault="00A5639D" w:rsidP="00712AF4">
            <w:pPr>
              <w:rPr>
                <w:sz w:val="20"/>
                <w:szCs w:val="20"/>
              </w:rPr>
            </w:pPr>
            <w:r>
              <w:rPr>
                <w:sz w:val="20"/>
                <w:szCs w:val="20"/>
              </w:rPr>
              <w:t>NOVI SAD</w:t>
            </w:r>
          </w:p>
        </w:tc>
        <w:tc>
          <w:tcPr>
            <w:tcW w:w="832" w:type="pct"/>
            <w:shd w:val="clear" w:color="auto" w:fill="auto"/>
            <w:vAlign w:val="bottom"/>
            <w:hideMark/>
          </w:tcPr>
          <w:p w14:paraId="3FBDA56F" w14:textId="77777777" w:rsidR="00A5639D" w:rsidRPr="00DE480E" w:rsidRDefault="00A5639D" w:rsidP="00712AF4">
            <w:pPr>
              <w:jc w:val="right"/>
              <w:rPr>
                <w:sz w:val="20"/>
                <w:szCs w:val="20"/>
              </w:rPr>
            </w:pPr>
            <w:r>
              <w:rPr>
                <w:sz w:val="20"/>
                <w:szCs w:val="20"/>
              </w:rPr>
              <w:t>950.000,00</w:t>
            </w:r>
          </w:p>
        </w:tc>
        <w:tc>
          <w:tcPr>
            <w:tcW w:w="1180" w:type="pct"/>
            <w:shd w:val="clear" w:color="auto" w:fill="auto"/>
            <w:vAlign w:val="bottom"/>
            <w:hideMark/>
          </w:tcPr>
          <w:p w14:paraId="69807C5F" w14:textId="77777777" w:rsidR="00A5639D" w:rsidRPr="00DE480E" w:rsidRDefault="00A5639D" w:rsidP="00712AF4">
            <w:pPr>
              <w:rPr>
                <w:sz w:val="20"/>
                <w:szCs w:val="20"/>
              </w:rPr>
            </w:pPr>
            <w:r>
              <w:rPr>
                <w:sz w:val="20"/>
                <w:szCs w:val="20"/>
              </w:rPr>
              <w:t>Mobilier școlar</w:t>
            </w:r>
          </w:p>
        </w:tc>
      </w:tr>
      <w:tr w:rsidR="00A5639D" w:rsidRPr="00DE480E" w14:paraId="7AB6196B" w14:textId="77777777" w:rsidTr="00C74599">
        <w:trPr>
          <w:trHeight w:val="255"/>
        </w:trPr>
        <w:tc>
          <w:tcPr>
            <w:tcW w:w="530" w:type="pct"/>
            <w:vAlign w:val="center"/>
          </w:tcPr>
          <w:p w14:paraId="326E3CA8" w14:textId="77777777" w:rsidR="00A5639D" w:rsidRPr="00405236" w:rsidRDefault="00A5639D" w:rsidP="00A5639D">
            <w:pPr>
              <w:pStyle w:val="ListParagraph"/>
              <w:numPr>
                <w:ilvl w:val="0"/>
                <w:numId w:val="11"/>
              </w:numPr>
              <w:contextualSpacing/>
              <w:rPr>
                <w:sz w:val="20"/>
                <w:szCs w:val="20"/>
                <w:lang w:val="en-GB" w:eastAsia="en-GB"/>
              </w:rPr>
            </w:pPr>
          </w:p>
        </w:tc>
        <w:tc>
          <w:tcPr>
            <w:tcW w:w="1254" w:type="pct"/>
            <w:shd w:val="clear" w:color="auto" w:fill="auto"/>
            <w:vAlign w:val="bottom"/>
            <w:hideMark/>
          </w:tcPr>
          <w:p w14:paraId="4A19C695" w14:textId="77777777" w:rsidR="00A5639D" w:rsidRPr="00DE480E" w:rsidRDefault="00A5639D" w:rsidP="00712AF4">
            <w:pPr>
              <w:rPr>
                <w:sz w:val="20"/>
                <w:szCs w:val="20"/>
              </w:rPr>
            </w:pPr>
            <w:r>
              <w:rPr>
                <w:sz w:val="20"/>
                <w:szCs w:val="20"/>
              </w:rPr>
              <w:t>ȘE „VASA ŽIVKOVIĆ”</w:t>
            </w:r>
          </w:p>
        </w:tc>
        <w:tc>
          <w:tcPr>
            <w:tcW w:w="1204" w:type="pct"/>
            <w:shd w:val="clear" w:color="auto" w:fill="auto"/>
            <w:vAlign w:val="bottom"/>
            <w:hideMark/>
          </w:tcPr>
          <w:p w14:paraId="59E42765" w14:textId="77777777" w:rsidR="00A5639D" w:rsidRPr="00DE480E" w:rsidRDefault="00A5639D" w:rsidP="00712AF4">
            <w:pPr>
              <w:rPr>
                <w:sz w:val="20"/>
                <w:szCs w:val="20"/>
              </w:rPr>
            </w:pPr>
            <w:r>
              <w:rPr>
                <w:sz w:val="20"/>
                <w:szCs w:val="20"/>
              </w:rPr>
              <w:t>PANCIOVA</w:t>
            </w:r>
          </w:p>
        </w:tc>
        <w:tc>
          <w:tcPr>
            <w:tcW w:w="832" w:type="pct"/>
            <w:shd w:val="clear" w:color="auto" w:fill="auto"/>
            <w:vAlign w:val="bottom"/>
            <w:hideMark/>
          </w:tcPr>
          <w:p w14:paraId="20C82702" w14:textId="77777777" w:rsidR="00A5639D" w:rsidRPr="00DE480E" w:rsidRDefault="00A5639D" w:rsidP="00712AF4">
            <w:pPr>
              <w:jc w:val="right"/>
              <w:rPr>
                <w:sz w:val="20"/>
                <w:szCs w:val="20"/>
              </w:rPr>
            </w:pPr>
            <w:r>
              <w:rPr>
                <w:sz w:val="20"/>
                <w:szCs w:val="20"/>
              </w:rPr>
              <w:t>520.860,00</w:t>
            </w:r>
          </w:p>
        </w:tc>
        <w:tc>
          <w:tcPr>
            <w:tcW w:w="1180" w:type="pct"/>
            <w:shd w:val="clear" w:color="auto" w:fill="auto"/>
            <w:vAlign w:val="bottom"/>
            <w:hideMark/>
          </w:tcPr>
          <w:p w14:paraId="398D3EFC" w14:textId="77777777" w:rsidR="00A5639D" w:rsidRPr="00DE480E" w:rsidRDefault="00A5639D" w:rsidP="00712AF4">
            <w:pPr>
              <w:rPr>
                <w:sz w:val="20"/>
                <w:szCs w:val="20"/>
              </w:rPr>
            </w:pPr>
            <w:r>
              <w:rPr>
                <w:sz w:val="20"/>
                <w:szCs w:val="20"/>
              </w:rPr>
              <w:t>Mobilier școlar</w:t>
            </w:r>
          </w:p>
        </w:tc>
      </w:tr>
      <w:tr w:rsidR="00A5639D" w:rsidRPr="00DE480E" w14:paraId="7FA4EFE3" w14:textId="77777777" w:rsidTr="00C74599">
        <w:trPr>
          <w:trHeight w:val="1020"/>
        </w:trPr>
        <w:tc>
          <w:tcPr>
            <w:tcW w:w="530" w:type="pct"/>
            <w:vAlign w:val="center"/>
          </w:tcPr>
          <w:p w14:paraId="36FA0FD7" w14:textId="77777777" w:rsidR="00A5639D" w:rsidRPr="00405236" w:rsidRDefault="00A5639D" w:rsidP="00A5639D">
            <w:pPr>
              <w:pStyle w:val="ListParagraph"/>
              <w:numPr>
                <w:ilvl w:val="0"/>
                <w:numId w:val="11"/>
              </w:numPr>
              <w:contextualSpacing/>
              <w:rPr>
                <w:sz w:val="20"/>
                <w:szCs w:val="20"/>
                <w:lang w:val="en-GB" w:eastAsia="en-GB"/>
              </w:rPr>
            </w:pPr>
          </w:p>
        </w:tc>
        <w:tc>
          <w:tcPr>
            <w:tcW w:w="1254" w:type="pct"/>
            <w:shd w:val="clear" w:color="auto" w:fill="auto"/>
            <w:vAlign w:val="bottom"/>
            <w:hideMark/>
          </w:tcPr>
          <w:p w14:paraId="323E6939" w14:textId="77777777" w:rsidR="00A5639D" w:rsidRPr="00DE480E" w:rsidRDefault="00A5639D" w:rsidP="00712AF4">
            <w:pPr>
              <w:rPr>
                <w:sz w:val="20"/>
                <w:szCs w:val="20"/>
              </w:rPr>
            </w:pPr>
            <w:r>
              <w:rPr>
                <w:sz w:val="20"/>
                <w:szCs w:val="20"/>
              </w:rPr>
              <w:t>ȘE „ISIDORA SEKULIĆ”</w:t>
            </w:r>
          </w:p>
        </w:tc>
        <w:tc>
          <w:tcPr>
            <w:tcW w:w="1204" w:type="pct"/>
            <w:shd w:val="clear" w:color="auto" w:fill="auto"/>
            <w:vAlign w:val="bottom"/>
            <w:hideMark/>
          </w:tcPr>
          <w:p w14:paraId="1F577970" w14:textId="77777777" w:rsidR="00A5639D" w:rsidRPr="00DE480E" w:rsidRDefault="00A5639D" w:rsidP="00712AF4">
            <w:pPr>
              <w:rPr>
                <w:sz w:val="20"/>
                <w:szCs w:val="20"/>
              </w:rPr>
            </w:pPr>
            <w:r>
              <w:rPr>
                <w:sz w:val="20"/>
                <w:szCs w:val="20"/>
              </w:rPr>
              <w:t>PANCIOVA</w:t>
            </w:r>
          </w:p>
        </w:tc>
        <w:tc>
          <w:tcPr>
            <w:tcW w:w="832" w:type="pct"/>
            <w:shd w:val="clear" w:color="auto" w:fill="auto"/>
            <w:vAlign w:val="bottom"/>
            <w:hideMark/>
          </w:tcPr>
          <w:p w14:paraId="79DA8D55" w14:textId="77777777" w:rsidR="00A5639D" w:rsidRPr="00DE480E" w:rsidRDefault="00A5639D" w:rsidP="00712AF4">
            <w:pPr>
              <w:jc w:val="right"/>
              <w:rPr>
                <w:sz w:val="20"/>
                <w:szCs w:val="20"/>
              </w:rPr>
            </w:pPr>
            <w:r>
              <w:rPr>
                <w:sz w:val="20"/>
                <w:szCs w:val="20"/>
              </w:rPr>
              <w:t>563.044,00</w:t>
            </w:r>
          </w:p>
        </w:tc>
        <w:tc>
          <w:tcPr>
            <w:tcW w:w="1180" w:type="pct"/>
            <w:shd w:val="clear" w:color="auto" w:fill="auto"/>
            <w:vAlign w:val="bottom"/>
            <w:hideMark/>
          </w:tcPr>
          <w:p w14:paraId="506CF94D" w14:textId="77777777" w:rsidR="00A5639D" w:rsidRPr="00DE480E" w:rsidRDefault="00A5639D" w:rsidP="00712AF4">
            <w:pPr>
              <w:rPr>
                <w:sz w:val="20"/>
                <w:szCs w:val="20"/>
              </w:rPr>
            </w:pPr>
            <w:r>
              <w:rPr>
                <w:sz w:val="20"/>
                <w:szCs w:val="20"/>
              </w:rPr>
              <w:t>Echipamente audio</w:t>
            </w:r>
          </w:p>
        </w:tc>
      </w:tr>
      <w:tr w:rsidR="00A5639D" w:rsidRPr="00DE480E" w14:paraId="1CAA6313" w14:textId="77777777" w:rsidTr="00C74599">
        <w:trPr>
          <w:trHeight w:val="765"/>
        </w:trPr>
        <w:tc>
          <w:tcPr>
            <w:tcW w:w="530" w:type="pct"/>
            <w:vAlign w:val="center"/>
          </w:tcPr>
          <w:p w14:paraId="7593CD66" w14:textId="77777777" w:rsidR="00A5639D" w:rsidRPr="00405236" w:rsidRDefault="00A5639D" w:rsidP="00A5639D">
            <w:pPr>
              <w:pStyle w:val="ListParagraph"/>
              <w:numPr>
                <w:ilvl w:val="0"/>
                <w:numId w:val="11"/>
              </w:numPr>
              <w:contextualSpacing/>
              <w:rPr>
                <w:sz w:val="20"/>
                <w:szCs w:val="20"/>
                <w:lang w:val="en-GB" w:eastAsia="en-GB"/>
              </w:rPr>
            </w:pPr>
          </w:p>
        </w:tc>
        <w:tc>
          <w:tcPr>
            <w:tcW w:w="1254" w:type="pct"/>
            <w:shd w:val="clear" w:color="auto" w:fill="auto"/>
            <w:vAlign w:val="bottom"/>
            <w:hideMark/>
          </w:tcPr>
          <w:p w14:paraId="423BBEA9" w14:textId="77777777" w:rsidR="00A5639D" w:rsidRPr="00DE480E" w:rsidRDefault="00A5639D" w:rsidP="00712AF4">
            <w:pPr>
              <w:rPr>
                <w:sz w:val="20"/>
                <w:szCs w:val="20"/>
              </w:rPr>
            </w:pPr>
            <w:r>
              <w:rPr>
                <w:sz w:val="20"/>
                <w:szCs w:val="20"/>
              </w:rPr>
              <w:t>ŞCOALA DE ÎNVĂŢĂMÂNT ELEMENTAR ȘI MEDIU "MARA MANDIĆ"</w:t>
            </w:r>
          </w:p>
        </w:tc>
        <w:tc>
          <w:tcPr>
            <w:tcW w:w="1204" w:type="pct"/>
            <w:shd w:val="clear" w:color="auto" w:fill="auto"/>
            <w:vAlign w:val="bottom"/>
            <w:hideMark/>
          </w:tcPr>
          <w:p w14:paraId="090E35EF" w14:textId="77777777" w:rsidR="00A5639D" w:rsidRPr="00DE480E" w:rsidRDefault="00A5639D" w:rsidP="00712AF4">
            <w:pPr>
              <w:rPr>
                <w:sz w:val="20"/>
                <w:szCs w:val="20"/>
              </w:rPr>
            </w:pPr>
            <w:r>
              <w:rPr>
                <w:sz w:val="20"/>
                <w:szCs w:val="20"/>
              </w:rPr>
              <w:t>PANCIOVA</w:t>
            </w:r>
          </w:p>
        </w:tc>
        <w:tc>
          <w:tcPr>
            <w:tcW w:w="832" w:type="pct"/>
            <w:shd w:val="clear" w:color="auto" w:fill="auto"/>
            <w:vAlign w:val="bottom"/>
            <w:hideMark/>
          </w:tcPr>
          <w:p w14:paraId="0137D1D1" w14:textId="77777777" w:rsidR="00A5639D" w:rsidRPr="00DE480E" w:rsidRDefault="00A5639D" w:rsidP="00712AF4">
            <w:pPr>
              <w:jc w:val="right"/>
              <w:rPr>
                <w:sz w:val="20"/>
                <w:szCs w:val="20"/>
              </w:rPr>
            </w:pPr>
            <w:r>
              <w:rPr>
                <w:sz w:val="20"/>
                <w:szCs w:val="20"/>
              </w:rPr>
              <w:t>961.200,00</w:t>
            </w:r>
          </w:p>
        </w:tc>
        <w:tc>
          <w:tcPr>
            <w:tcW w:w="1180" w:type="pct"/>
            <w:shd w:val="clear" w:color="auto" w:fill="auto"/>
            <w:vAlign w:val="bottom"/>
            <w:hideMark/>
          </w:tcPr>
          <w:p w14:paraId="5578F70C" w14:textId="77777777" w:rsidR="00A5639D" w:rsidRPr="00DE480E" w:rsidRDefault="00A5639D" w:rsidP="00712AF4">
            <w:pPr>
              <w:rPr>
                <w:sz w:val="20"/>
                <w:szCs w:val="20"/>
              </w:rPr>
            </w:pPr>
            <w:r>
              <w:rPr>
                <w:sz w:val="20"/>
                <w:szCs w:val="20"/>
              </w:rPr>
              <w:t>Mijloace didactice - Echipamente calculatoare</w:t>
            </w:r>
          </w:p>
        </w:tc>
      </w:tr>
      <w:tr w:rsidR="00A5639D" w:rsidRPr="00DE480E" w14:paraId="31A08A8E" w14:textId="77777777" w:rsidTr="00C74599">
        <w:trPr>
          <w:trHeight w:val="510"/>
        </w:trPr>
        <w:tc>
          <w:tcPr>
            <w:tcW w:w="530" w:type="pct"/>
            <w:vAlign w:val="center"/>
          </w:tcPr>
          <w:p w14:paraId="4FA79B6E" w14:textId="77777777" w:rsidR="00A5639D" w:rsidRPr="00405236" w:rsidRDefault="00A5639D" w:rsidP="00A5639D">
            <w:pPr>
              <w:pStyle w:val="ListParagraph"/>
              <w:numPr>
                <w:ilvl w:val="0"/>
                <w:numId w:val="11"/>
              </w:numPr>
              <w:contextualSpacing/>
              <w:rPr>
                <w:sz w:val="20"/>
                <w:szCs w:val="20"/>
                <w:lang w:val="en-GB" w:eastAsia="en-GB"/>
              </w:rPr>
            </w:pPr>
          </w:p>
        </w:tc>
        <w:tc>
          <w:tcPr>
            <w:tcW w:w="1254" w:type="pct"/>
            <w:shd w:val="clear" w:color="auto" w:fill="auto"/>
            <w:vAlign w:val="bottom"/>
            <w:hideMark/>
          </w:tcPr>
          <w:p w14:paraId="6C02A865" w14:textId="77777777" w:rsidR="00A5639D" w:rsidRPr="00DE480E" w:rsidRDefault="00A5639D" w:rsidP="00712AF4">
            <w:pPr>
              <w:rPr>
                <w:sz w:val="20"/>
                <w:szCs w:val="20"/>
              </w:rPr>
            </w:pPr>
            <w:r>
              <w:rPr>
                <w:sz w:val="20"/>
                <w:szCs w:val="20"/>
              </w:rPr>
              <w:t>ȘE „MOŠA PIJADE”</w:t>
            </w:r>
          </w:p>
        </w:tc>
        <w:tc>
          <w:tcPr>
            <w:tcW w:w="1204" w:type="pct"/>
            <w:shd w:val="clear" w:color="auto" w:fill="auto"/>
            <w:vAlign w:val="bottom"/>
            <w:hideMark/>
          </w:tcPr>
          <w:p w14:paraId="3D0317F0" w14:textId="77777777" w:rsidR="00A5639D" w:rsidRPr="00DE480E" w:rsidRDefault="00A5639D" w:rsidP="00712AF4">
            <w:pPr>
              <w:rPr>
                <w:sz w:val="20"/>
                <w:szCs w:val="20"/>
              </w:rPr>
            </w:pPr>
            <w:r>
              <w:rPr>
                <w:sz w:val="20"/>
                <w:szCs w:val="20"/>
              </w:rPr>
              <w:t>PAČIR</w:t>
            </w:r>
          </w:p>
        </w:tc>
        <w:tc>
          <w:tcPr>
            <w:tcW w:w="832" w:type="pct"/>
            <w:shd w:val="clear" w:color="auto" w:fill="auto"/>
            <w:vAlign w:val="bottom"/>
            <w:hideMark/>
          </w:tcPr>
          <w:p w14:paraId="3ABA25BC" w14:textId="77777777" w:rsidR="00A5639D" w:rsidRPr="00DE480E" w:rsidRDefault="00A5639D" w:rsidP="00712AF4">
            <w:pPr>
              <w:jc w:val="right"/>
              <w:rPr>
                <w:sz w:val="20"/>
                <w:szCs w:val="20"/>
              </w:rPr>
            </w:pPr>
            <w:r>
              <w:rPr>
                <w:sz w:val="20"/>
                <w:szCs w:val="20"/>
              </w:rPr>
              <w:t>358.140,00</w:t>
            </w:r>
          </w:p>
        </w:tc>
        <w:tc>
          <w:tcPr>
            <w:tcW w:w="1180" w:type="pct"/>
            <w:shd w:val="clear" w:color="auto" w:fill="auto"/>
            <w:vAlign w:val="bottom"/>
            <w:hideMark/>
          </w:tcPr>
          <w:p w14:paraId="12466515" w14:textId="77777777" w:rsidR="00A5639D" w:rsidRPr="00DE480E" w:rsidRDefault="00A5639D" w:rsidP="00712AF4">
            <w:pPr>
              <w:rPr>
                <w:sz w:val="20"/>
                <w:szCs w:val="20"/>
              </w:rPr>
            </w:pPr>
            <w:r>
              <w:rPr>
                <w:sz w:val="20"/>
                <w:szCs w:val="20"/>
              </w:rPr>
              <w:t>Mijloace didactice - echipamente pentru educație fizică</w:t>
            </w:r>
          </w:p>
        </w:tc>
      </w:tr>
      <w:tr w:rsidR="00A5639D" w:rsidRPr="00DE480E" w14:paraId="0CCCAFE8" w14:textId="77777777" w:rsidTr="00C74599">
        <w:trPr>
          <w:trHeight w:val="510"/>
        </w:trPr>
        <w:tc>
          <w:tcPr>
            <w:tcW w:w="530" w:type="pct"/>
            <w:vAlign w:val="center"/>
          </w:tcPr>
          <w:p w14:paraId="76F03EB4" w14:textId="77777777" w:rsidR="00A5639D" w:rsidRPr="00405236" w:rsidRDefault="00A5639D" w:rsidP="00A5639D">
            <w:pPr>
              <w:pStyle w:val="ListParagraph"/>
              <w:numPr>
                <w:ilvl w:val="0"/>
                <w:numId w:val="11"/>
              </w:numPr>
              <w:contextualSpacing/>
              <w:rPr>
                <w:sz w:val="20"/>
                <w:szCs w:val="20"/>
                <w:lang w:val="en-GB" w:eastAsia="en-GB"/>
              </w:rPr>
            </w:pPr>
          </w:p>
        </w:tc>
        <w:tc>
          <w:tcPr>
            <w:tcW w:w="1254" w:type="pct"/>
            <w:shd w:val="clear" w:color="auto" w:fill="auto"/>
            <w:vAlign w:val="bottom"/>
            <w:hideMark/>
          </w:tcPr>
          <w:p w14:paraId="79A2666A" w14:textId="77777777" w:rsidR="00A5639D" w:rsidRPr="00DE480E" w:rsidRDefault="00A5639D" w:rsidP="00712AF4">
            <w:pPr>
              <w:rPr>
                <w:sz w:val="20"/>
                <w:szCs w:val="20"/>
              </w:rPr>
            </w:pPr>
            <w:r>
              <w:rPr>
                <w:sz w:val="20"/>
                <w:szCs w:val="20"/>
              </w:rPr>
              <w:t>Ș.E. „15. OKTOBAR"</w:t>
            </w:r>
          </w:p>
        </w:tc>
        <w:tc>
          <w:tcPr>
            <w:tcW w:w="1204" w:type="pct"/>
            <w:shd w:val="clear" w:color="auto" w:fill="auto"/>
            <w:vAlign w:val="bottom"/>
            <w:hideMark/>
          </w:tcPr>
          <w:p w14:paraId="663FE76B" w14:textId="77777777" w:rsidR="00A5639D" w:rsidRPr="00DE480E" w:rsidRDefault="00A5639D" w:rsidP="00712AF4">
            <w:pPr>
              <w:rPr>
                <w:sz w:val="20"/>
                <w:szCs w:val="20"/>
              </w:rPr>
            </w:pPr>
            <w:r>
              <w:rPr>
                <w:sz w:val="20"/>
                <w:szCs w:val="20"/>
              </w:rPr>
              <w:t>PIVNICE</w:t>
            </w:r>
          </w:p>
        </w:tc>
        <w:tc>
          <w:tcPr>
            <w:tcW w:w="832" w:type="pct"/>
            <w:shd w:val="clear" w:color="auto" w:fill="auto"/>
            <w:vAlign w:val="bottom"/>
            <w:hideMark/>
          </w:tcPr>
          <w:p w14:paraId="3C9DD7E7" w14:textId="77777777" w:rsidR="00A5639D" w:rsidRPr="00DE480E" w:rsidRDefault="00A5639D" w:rsidP="00712AF4">
            <w:pPr>
              <w:jc w:val="right"/>
              <w:rPr>
                <w:sz w:val="20"/>
                <w:szCs w:val="20"/>
              </w:rPr>
            </w:pPr>
            <w:r>
              <w:rPr>
                <w:sz w:val="20"/>
                <w:szCs w:val="20"/>
              </w:rPr>
              <w:t>300.800,00</w:t>
            </w:r>
          </w:p>
        </w:tc>
        <w:tc>
          <w:tcPr>
            <w:tcW w:w="1180" w:type="pct"/>
            <w:shd w:val="clear" w:color="auto" w:fill="auto"/>
            <w:vAlign w:val="bottom"/>
            <w:hideMark/>
          </w:tcPr>
          <w:p w14:paraId="0E707F34" w14:textId="77777777" w:rsidR="00A5639D" w:rsidRPr="00DE480E" w:rsidRDefault="00A5639D" w:rsidP="00712AF4">
            <w:pPr>
              <w:rPr>
                <w:sz w:val="20"/>
                <w:szCs w:val="20"/>
              </w:rPr>
            </w:pPr>
            <w:r>
              <w:rPr>
                <w:sz w:val="20"/>
                <w:szCs w:val="20"/>
              </w:rPr>
              <w:t>Supraveghere video</w:t>
            </w:r>
          </w:p>
        </w:tc>
      </w:tr>
      <w:tr w:rsidR="00A5639D" w:rsidRPr="00DE480E" w14:paraId="327AC864" w14:textId="77777777" w:rsidTr="00C74599">
        <w:trPr>
          <w:trHeight w:val="510"/>
        </w:trPr>
        <w:tc>
          <w:tcPr>
            <w:tcW w:w="530" w:type="pct"/>
            <w:vAlign w:val="center"/>
          </w:tcPr>
          <w:p w14:paraId="23850BBC" w14:textId="77777777" w:rsidR="00A5639D" w:rsidRPr="00405236" w:rsidRDefault="00A5639D" w:rsidP="00A5639D">
            <w:pPr>
              <w:pStyle w:val="ListParagraph"/>
              <w:numPr>
                <w:ilvl w:val="0"/>
                <w:numId w:val="11"/>
              </w:numPr>
              <w:contextualSpacing/>
              <w:rPr>
                <w:sz w:val="20"/>
                <w:szCs w:val="20"/>
                <w:lang w:val="en-GB" w:eastAsia="en-GB"/>
              </w:rPr>
            </w:pPr>
          </w:p>
        </w:tc>
        <w:tc>
          <w:tcPr>
            <w:tcW w:w="1254" w:type="pct"/>
            <w:shd w:val="clear" w:color="auto" w:fill="auto"/>
            <w:vAlign w:val="bottom"/>
            <w:hideMark/>
          </w:tcPr>
          <w:p w14:paraId="421FE478" w14:textId="77777777" w:rsidR="00A5639D" w:rsidRPr="00DE480E" w:rsidRDefault="00A5639D" w:rsidP="00712AF4">
            <w:pPr>
              <w:rPr>
                <w:sz w:val="20"/>
                <w:szCs w:val="20"/>
              </w:rPr>
            </w:pPr>
            <w:r>
              <w:rPr>
                <w:sz w:val="20"/>
                <w:szCs w:val="20"/>
              </w:rPr>
              <w:t>ȘE "MILIVOJ PETKOVIĆ-FEĆKO"</w:t>
            </w:r>
          </w:p>
        </w:tc>
        <w:tc>
          <w:tcPr>
            <w:tcW w:w="1204" w:type="pct"/>
            <w:shd w:val="clear" w:color="auto" w:fill="auto"/>
            <w:vAlign w:val="bottom"/>
            <w:hideMark/>
          </w:tcPr>
          <w:p w14:paraId="5C8C99C5" w14:textId="77777777" w:rsidR="00A5639D" w:rsidRPr="00DE480E" w:rsidRDefault="00A5639D" w:rsidP="00712AF4">
            <w:pPr>
              <w:rPr>
                <w:sz w:val="20"/>
                <w:szCs w:val="20"/>
              </w:rPr>
            </w:pPr>
            <w:r>
              <w:rPr>
                <w:sz w:val="20"/>
                <w:szCs w:val="20"/>
              </w:rPr>
              <w:t>PLATIČEVO</w:t>
            </w:r>
          </w:p>
        </w:tc>
        <w:tc>
          <w:tcPr>
            <w:tcW w:w="832" w:type="pct"/>
            <w:shd w:val="clear" w:color="auto" w:fill="auto"/>
            <w:vAlign w:val="bottom"/>
            <w:hideMark/>
          </w:tcPr>
          <w:p w14:paraId="18F41407" w14:textId="77777777" w:rsidR="00A5639D" w:rsidRPr="00DE480E" w:rsidRDefault="00A5639D" w:rsidP="00712AF4">
            <w:pPr>
              <w:jc w:val="right"/>
              <w:rPr>
                <w:sz w:val="20"/>
                <w:szCs w:val="20"/>
              </w:rPr>
            </w:pPr>
            <w:r>
              <w:rPr>
                <w:sz w:val="20"/>
                <w:szCs w:val="20"/>
              </w:rPr>
              <w:t>221.760,00</w:t>
            </w:r>
          </w:p>
        </w:tc>
        <w:tc>
          <w:tcPr>
            <w:tcW w:w="1180" w:type="pct"/>
            <w:shd w:val="clear" w:color="auto" w:fill="auto"/>
            <w:vAlign w:val="bottom"/>
            <w:hideMark/>
          </w:tcPr>
          <w:p w14:paraId="66B114E0" w14:textId="77777777" w:rsidR="00A5639D" w:rsidRPr="00DE480E" w:rsidRDefault="00A5639D" w:rsidP="00712AF4">
            <w:pPr>
              <w:rPr>
                <w:sz w:val="20"/>
                <w:szCs w:val="20"/>
              </w:rPr>
            </w:pPr>
            <w:r>
              <w:rPr>
                <w:sz w:val="20"/>
                <w:szCs w:val="20"/>
              </w:rPr>
              <w:t>Mobilier școlar</w:t>
            </w:r>
          </w:p>
        </w:tc>
      </w:tr>
      <w:tr w:rsidR="00A5639D" w:rsidRPr="00DE480E" w14:paraId="2EFCE863" w14:textId="77777777" w:rsidTr="00C74599">
        <w:trPr>
          <w:trHeight w:val="510"/>
        </w:trPr>
        <w:tc>
          <w:tcPr>
            <w:tcW w:w="530" w:type="pct"/>
            <w:vAlign w:val="center"/>
          </w:tcPr>
          <w:p w14:paraId="2B667733" w14:textId="77777777" w:rsidR="00A5639D" w:rsidRPr="00405236" w:rsidRDefault="00A5639D" w:rsidP="00A5639D">
            <w:pPr>
              <w:pStyle w:val="ListParagraph"/>
              <w:numPr>
                <w:ilvl w:val="0"/>
                <w:numId w:val="11"/>
              </w:numPr>
              <w:contextualSpacing/>
              <w:rPr>
                <w:sz w:val="20"/>
                <w:szCs w:val="20"/>
                <w:lang w:val="en-GB" w:eastAsia="en-GB"/>
              </w:rPr>
            </w:pPr>
          </w:p>
        </w:tc>
        <w:tc>
          <w:tcPr>
            <w:tcW w:w="1254" w:type="pct"/>
            <w:shd w:val="clear" w:color="auto" w:fill="auto"/>
            <w:vAlign w:val="bottom"/>
            <w:hideMark/>
          </w:tcPr>
          <w:p w14:paraId="14F7B553" w14:textId="77777777" w:rsidR="00A5639D" w:rsidRPr="00DE480E" w:rsidRDefault="00A5639D" w:rsidP="00712AF4">
            <w:pPr>
              <w:rPr>
                <w:sz w:val="20"/>
                <w:szCs w:val="20"/>
              </w:rPr>
            </w:pPr>
            <w:r>
              <w:rPr>
                <w:sz w:val="20"/>
                <w:szCs w:val="20"/>
              </w:rPr>
              <w:t>ȘE „DOSITEJ OBRADOVIĆ”</w:t>
            </w:r>
          </w:p>
        </w:tc>
        <w:tc>
          <w:tcPr>
            <w:tcW w:w="1204" w:type="pct"/>
            <w:shd w:val="clear" w:color="auto" w:fill="auto"/>
            <w:vAlign w:val="bottom"/>
            <w:hideMark/>
          </w:tcPr>
          <w:p w14:paraId="7DF3E3CD" w14:textId="77777777" w:rsidR="00A5639D" w:rsidRPr="00DE480E" w:rsidRDefault="00A5639D" w:rsidP="00712AF4">
            <w:pPr>
              <w:rPr>
                <w:sz w:val="20"/>
                <w:szCs w:val="20"/>
              </w:rPr>
            </w:pPr>
            <w:r>
              <w:rPr>
                <w:sz w:val="20"/>
                <w:szCs w:val="20"/>
              </w:rPr>
              <w:t>PUTINCI</w:t>
            </w:r>
          </w:p>
        </w:tc>
        <w:tc>
          <w:tcPr>
            <w:tcW w:w="832" w:type="pct"/>
            <w:shd w:val="clear" w:color="auto" w:fill="auto"/>
            <w:vAlign w:val="bottom"/>
            <w:hideMark/>
          </w:tcPr>
          <w:p w14:paraId="10772796" w14:textId="77777777" w:rsidR="00A5639D" w:rsidRPr="00DE480E" w:rsidRDefault="00A5639D" w:rsidP="00712AF4">
            <w:pPr>
              <w:jc w:val="right"/>
              <w:rPr>
                <w:sz w:val="20"/>
                <w:szCs w:val="20"/>
              </w:rPr>
            </w:pPr>
            <w:r>
              <w:rPr>
                <w:sz w:val="20"/>
                <w:szCs w:val="20"/>
              </w:rPr>
              <w:t>545.640,00</w:t>
            </w:r>
          </w:p>
        </w:tc>
        <w:tc>
          <w:tcPr>
            <w:tcW w:w="1180" w:type="pct"/>
            <w:shd w:val="clear" w:color="auto" w:fill="auto"/>
            <w:vAlign w:val="bottom"/>
            <w:hideMark/>
          </w:tcPr>
          <w:p w14:paraId="46365F90" w14:textId="77777777" w:rsidR="00A5639D" w:rsidRPr="00DE480E" w:rsidRDefault="00A5639D" w:rsidP="00712AF4">
            <w:pPr>
              <w:rPr>
                <w:sz w:val="20"/>
                <w:szCs w:val="20"/>
              </w:rPr>
            </w:pPr>
            <w:r>
              <w:rPr>
                <w:sz w:val="20"/>
                <w:szCs w:val="20"/>
              </w:rPr>
              <w:t>Mobilier școlar</w:t>
            </w:r>
          </w:p>
        </w:tc>
      </w:tr>
      <w:tr w:rsidR="00A5639D" w:rsidRPr="00DE480E" w14:paraId="634332B9" w14:textId="77777777" w:rsidTr="00C74599">
        <w:trPr>
          <w:trHeight w:val="510"/>
        </w:trPr>
        <w:tc>
          <w:tcPr>
            <w:tcW w:w="530" w:type="pct"/>
            <w:vAlign w:val="center"/>
          </w:tcPr>
          <w:p w14:paraId="376BE5F9" w14:textId="77777777" w:rsidR="00A5639D" w:rsidRPr="00405236" w:rsidRDefault="00A5639D" w:rsidP="00A5639D">
            <w:pPr>
              <w:pStyle w:val="ListParagraph"/>
              <w:numPr>
                <w:ilvl w:val="0"/>
                <w:numId w:val="11"/>
              </w:numPr>
              <w:contextualSpacing/>
              <w:rPr>
                <w:sz w:val="20"/>
                <w:szCs w:val="20"/>
                <w:lang w:val="en-GB" w:eastAsia="en-GB"/>
              </w:rPr>
            </w:pPr>
          </w:p>
        </w:tc>
        <w:tc>
          <w:tcPr>
            <w:tcW w:w="1254" w:type="pct"/>
            <w:shd w:val="clear" w:color="auto" w:fill="auto"/>
            <w:vAlign w:val="bottom"/>
            <w:hideMark/>
          </w:tcPr>
          <w:p w14:paraId="41624A4A" w14:textId="77777777" w:rsidR="00A5639D" w:rsidRPr="00DE480E" w:rsidRDefault="00A5639D" w:rsidP="00712AF4">
            <w:pPr>
              <w:rPr>
                <w:sz w:val="20"/>
                <w:szCs w:val="20"/>
              </w:rPr>
            </w:pPr>
            <w:r>
              <w:rPr>
                <w:sz w:val="20"/>
                <w:szCs w:val="20"/>
              </w:rPr>
              <w:t>ȘE „ZMAJ JOVA JOVANOVIĆ”</w:t>
            </w:r>
          </w:p>
        </w:tc>
        <w:tc>
          <w:tcPr>
            <w:tcW w:w="1204" w:type="pct"/>
            <w:shd w:val="clear" w:color="auto" w:fill="auto"/>
            <w:vAlign w:val="bottom"/>
            <w:hideMark/>
          </w:tcPr>
          <w:p w14:paraId="72C8C1A3" w14:textId="77777777" w:rsidR="00A5639D" w:rsidRPr="00DE480E" w:rsidRDefault="00A5639D" w:rsidP="00712AF4">
            <w:pPr>
              <w:rPr>
                <w:sz w:val="20"/>
                <w:szCs w:val="20"/>
              </w:rPr>
            </w:pPr>
            <w:r>
              <w:rPr>
                <w:sz w:val="20"/>
                <w:szCs w:val="20"/>
              </w:rPr>
              <w:t>RUMA</w:t>
            </w:r>
          </w:p>
        </w:tc>
        <w:tc>
          <w:tcPr>
            <w:tcW w:w="832" w:type="pct"/>
            <w:shd w:val="clear" w:color="auto" w:fill="auto"/>
            <w:vAlign w:val="bottom"/>
            <w:hideMark/>
          </w:tcPr>
          <w:p w14:paraId="1AB9725E" w14:textId="77777777" w:rsidR="00A5639D" w:rsidRPr="00DE480E" w:rsidRDefault="00A5639D" w:rsidP="00712AF4">
            <w:pPr>
              <w:jc w:val="right"/>
              <w:rPr>
                <w:sz w:val="20"/>
                <w:szCs w:val="20"/>
              </w:rPr>
            </w:pPr>
            <w:r>
              <w:rPr>
                <w:sz w:val="20"/>
                <w:szCs w:val="20"/>
              </w:rPr>
              <w:t>259.087,00</w:t>
            </w:r>
          </w:p>
        </w:tc>
        <w:tc>
          <w:tcPr>
            <w:tcW w:w="1180" w:type="pct"/>
            <w:shd w:val="clear" w:color="auto" w:fill="auto"/>
            <w:vAlign w:val="bottom"/>
            <w:hideMark/>
          </w:tcPr>
          <w:p w14:paraId="57654635" w14:textId="77777777" w:rsidR="00A5639D" w:rsidRPr="00DE480E" w:rsidRDefault="00A5639D" w:rsidP="00712AF4">
            <w:pPr>
              <w:rPr>
                <w:sz w:val="20"/>
                <w:szCs w:val="20"/>
              </w:rPr>
            </w:pPr>
            <w:r>
              <w:rPr>
                <w:sz w:val="20"/>
                <w:szCs w:val="20"/>
              </w:rPr>
              <w:t>Echipamente pentru bucătăria școlii</w:t>
            </w:r>
          </w:p>
        </w:tc>
      </w:tr>
      <w:tr w:rsidR="00A5639D" w:rsidRPr="00DE480E" w14:paraId="675B4E89" w14:textId="77777777" w:rsidTr="00C74599">
        <w:trPr>
          <w:trHeight w:val="1020"/>
        </w:trPr>
        <w:tc>
          <w:tcPr>
            <w:tcW w:w="530" w:type="pct"/>
            <w:vAlign w:val="center"/>
          </w:tcPr>
          <w:p w14:paraId="23FDCA63" w14:textId="77777777" w:rsidR="00A5639D" w:rsidRPr="00405236" w:rsidRDefault="00A5639D" w:rsidP="00A5639D">
            <w:pPr>
              <w:pStyle w:val="ListParagraph"/>
              <w:numPr>
                <w:ilvl w:val="0"/>
                <w:numId w:val="11"/>
              </w:numPr>
              <w:contextualSpacing/>
              <w:rPr>
                <w:sz w:val="20"/>
                <w:szCs w:val="20"/>
                <w:lang w:val="en-GB" w:eastAsia="en-GB"/>
              </w:rPr>
            </w:pPr>
          </w:p>
        </w:tc>
        <w:tc>
          <w:tcPr>
            <w:tcW w:w="1254" w:type="pct"/>
            <w:shd w:val="clear" w:color="auto" w:fill="auto"/>
            <w:vAlign w:val="bottom"/>
            <w:hideMark/>
          </w:tcPr>
          <w:p w14:paraId="5A49F003" w14:textId="77777777" w:rsidR="00A5639D" w:rsidRPr="00DE480E" w:rsidRDefault="00A5639D" w:rsidP="00712AF4">
            <w:pPr>
              <w:rPr>
                <w:sz w:val="20"/>
                <w:szCs w:val="20"/>
              </w:rPr>
            </w:pPr>
            <w:r>
              <w:rPr>
                <w:sz w:val="20"/>
                <w:szCs w:val="20"/>
              </w:rPr>
              <w:t>ȘCOALA ELEMENTARĂ DE MUZICĂ "TEODOR TOŠA ANDREJEVIĆ"</w:t>
            </w:r>
          </w:p>
        </w:tc>
        <w:tc>
          <w:tcPr>
            <w:tcW w:w="1204" w:type="pct"/>
            <w:shd w:val="clear" w:color="auto" w:fill="auto"/>
            <w:vAlign w:val="bottom"/>
            <w:hideMark/>
          </w:tcPr>
          <w:p w14:paraId="618977D5" w14:textId="77777777" w:rsidR="00A5639D" w:rsidRPr="00DE480E" w:rsidRDefault="00A5639D" w:rsidP="00712AF4">
            <w:pPr>
              <w:rPr>
                <w:sz w:val="20"/>
                <w:szCs w:val="20"/>
              </w:rPr>
            </w:pPr>
            <w:r>
              <w:rPr>
                <w:sz w:val="20"/>
                <w:szCs w:val="20"/>
              </w:rPr>
              <w:t>RUMA</w:t>
            </w:r>
          </w:p>
        </w:tc>
        <w:tc>
          <w:tcPr>
            <w:tcW w:w="832" w:type="pct"/>
            <w:shd w:val="clear" w:color="auto" w:fill="auto"/>
            <w:vAlign w:val="bottom"/>
            <w:hideMark/>
          </w:tcPr>
          <w:p w14:paraId="71C710ED" w14:textId="77777777" w:rsidR="00A5639D" w:rsidRPr="00DE480E" w:rsidRDefault="00A5639D" w:rsidP="00712AF4">
            <w:pPr>
              <w:jc w:val="right"/>
              <w:rPr>
                <w:sz w:val="20"/>
                <w:szCs w:val="20"/>
              </w:rPr>
            </w:pPr>
            <w:r>
              <w:rPr>
                <w:sz w:val="20"/>
                <w:szCs w:val="20"/>
              </w:rPr>
              <w:t>889.990,00</w:t>
            </w:r>
          </w:p>
        </w:tc>
        <w:tc>
          <w:tcPr>
            <w:tcW w:w="1180" w:type="pct"/>
            <w:shd w:val="clear" w:color="auto" w:fill="auto"/>
            <w:vAlign w:val="bottom"/>
            <w:hideMark/>
          </w:tcPr>
          <w:p w14:paraId="7CE1392C" w14:textId="77777777" w:rsidR="00A5639D" w:rsidRPr="00DE480E" w:rsidRDefault="00A5639D" w:rsidP="00712AF4">
            <w:pPr>
              <w:rPr>
                <w:sz w:val="20"/>
                <w:szCs w:val="20"/>
              </w:rPr>
            </w:pPr>
            <w:r>
              <w:rPr>
                <w:sz w:val="20"/>
                <w:szCs w:val="20"/>
              </w:rPr>
              <w:t>Mijloace didactice - instrumente muzicale</w:t>
            </w:r>
          </w:p>
        </w:tc>
      </w:tr>
      <w:tr w:rsidR="00A5639D" w:rsidRPr="00DE480E" w14:paraId="3C4057B2" w14:textId="77777777" w:rsidTr="00C74599">
        <w:trPr>
          <w:trHeight w:val="255"/>
        </w:trPr>
        <w:tc>
          <w:tcPr>
            <w:tcW w:w="530" w:type="pct"/>
            <w:vAlign w:val="center"/>
          </w:tcPr>
          <w:p w14:paraId="34E0B9DB" w14:textId="77777777" w:rsidR="00A5639D" w:rsidRPr="00405236" w:rsidRDefault="00A5639D" w:rsidP="00A5639D">
            <w:pPr>
              <w:pStyle w:val="ListParagraph"/>
              <w:numPr>
                <w:ilvl w:val="0"/>
                <w:numId w:val="11"/>
              </w:numPr>
              <w:contextualSpacing/>
              <w:rPr>
                <w:sz w:val="20"/>
                <w:szCs w:val="20"/>
                <w:lang w:val="en-GB" w:eastAsia="en-GB"/>
              </w:rPr>
            </w:pPr>
          </w:p>
        </w:tc>
        <w:tc>
          <w:tcPr>
            <w:tcW w:w="1254" w:type="pct"/>
            <w:shd w:val="clear" w:color="auto" w:fill="auto"/>
            <w:vAlign w:val="bottom"/>
            <w:hideMark/>
          </w:tcPr>
          <w:p w14:paraId="2C46E977" w14:textId="77777777" w:rsidR="00A5639D" w:rsidRPr="00DE480E" w:rsidRDefault="00A5639D" w:rsidP="00712AF4">
            <w:pPr>
              <w:rPr>
                <w:sz w:val="20"/>
                <w:szCs w:val="20"/>
              </w:rPr>
            </w:pPr>
            <w:r>
              <w:rPr>
                <w:sz w:val="20"/>
                <w:szCs w:val="20"/>
              </w:rPr>
              <w:t>ȘE „SVETI SAVA”</w:t>
            </w:r>
          </w:p>
        </w:tc>
        <w:tc>
          <w:tcPr>
            <w:tcW w:w="1204" w:type="pct"/>
            <w:shd w:val="clear" w:color="auto" w:fill="auto"/>
            <w:vAlign w:val="bottom"/>
            <w:hideMark/>
          </w:tcPr>
          <w:p w14:paraId="37774B14" w14:textId="77777777" w:rsidR="00A5639D" w:rsidRPr="00DE480E" w:rsidRDefault="00A5639D" w:rsidP="00712AF4">
            <w:pPr>
              <w:rPr>
                <w:sz w:val="20"/>
                <w:szCs w:val="20"/>
              </w:rPr>
            </w:pPr>
            <w:r>
              <w:rPr>
                <w:sz w:val="20"/>
                <w:szCs w:val="20"/>
              </w:rPr>
              <w:t>RUMENKA</w:t>
            </w:r>
          </w:p>
        </w:tc>
        <w:tc>
          <w:tcPr>
            <w:tcW w:w="832" w:type="pct"/>
            <w:shd w:val="clear" w:color="auto" w:fill="auto"/>
            <w:vAlign w:val="bottom"/>
            <w:hideMark/>
          </w:tcPr>
          <w:p w14:paraId="768817BA" w14:textId="77777777" w:rsidR="00A5639D" w:rsidRPr="00DE480E" w:rsidRDefault="00A5639D" w:rsidP="00712AF4">
            <w:pPr>
              <w:jc w:val="right"/>
              <w:rPr>
                <w:sz w:val="20"/>
                <w:szCs w:val="20"/>
              </w:rPr>
            </w:pPr>
            <w:r>
              <w:rPr>
                <w:sz w:val="20"/>
                <w:szCs w:val="20"/>
              </w:rPr>
              <w:t>285.600,00</w:t>
            </w:r>
          </w:p>
        </w:tc>
        <w:tc>
          <w:tcPr>
            <w:tcW w:w="1180" w:type="pct"/>
            <w:shd w:val="clear" w:color="auto" w:fill="auto"/>
            <w:vAlign w:val="bottom"/>
            <w:hideMark/>
          </w:tcPr>
          <w:p w14:paraId="5E033620" w14:textId="77777777" w:rsidR="00A5639D" w:rsidRPr="00DE480E" w:rsidRDefault="00A5639D" w:rsidP="00712AF4">
            <w:pPr>
              <w:rPr>
                <w:sz w:val="20"/>
                <w:szCs w:val="20"/>
              </w:rPr>
            </w:pPr>
            <w:r>
              <w:rPr>
                <w:sz w:val="20"/>
                <w:szCs w:val="20"/>
              </w:rPr>
              <w:t>Mobilier școlar</w:t>
            </w:r>
          </w:p>
        </w:tc>
      </w:tr>
      <w:tr w:rsidR="00A5639D" w:rsidRPr="00DE480E" w14:paraId="759FF891" w14:textId="77777777" w:rsidTr="00C74599">
        <w:trPr>
          <w:trHeight w:val="765"/>
        </w:trPr>
        <w:tc>
          <w:tcPr>
            <w:tcW w:w="530" w:type="pct"/>
            <w:vAlign w:val="center"/>
          </w:tcPr>
          <w:p w14:paraId="0B711AFD" w14:textId="77777777" w:rsidR="00A5639D" w:rsidRPr="00405236" w:rsidRDefault="00A5639D" w:rsidP="00A5639D">
            <w:pPr>
              <w:pStyle w:val="ListParagraph"/>
              <w:numPr>
                <w:ilvl w:val="0"/>
                <w:numId w:val="11"/>
              </w:numPr>
              <w:contextualSpacing/>
              <w:rPr>
                <w:sz w:val="20"/>
                <w:szCs w:val="20"/>
                <w:lang w:val="en-GB" w:eastAsia="en-GB"/>
              </w:rPr>
            </w:pPr>
          </w:p>
        </w:tc>
        <w:tc>
          <w:tcPr>
            <w:tcW w:w="1254" w:type="pct"/>
            <w:shd w:val="clear" w:color="auto" w:fill="auto"/>
            <w:vAlign w:val="bottom"/>
            <w:hideMark/>
          </w:tcPr>
          <w:p w14:paraId="0D250ECA" w14:textId="77777777" w:rsidR="00A5639D" w:rsidRPr="00DE480E" w:rsidRDefault="00A5639D" w:rsidP="00712AF4">
            <w:pPr>
              <w:rPr>
                <w:sz w:val="20"/>
                <w:szCs w:val="20"/>
              </w:rPr>
            </w:pPr>
            <w:r>
              <w:rPr>
                <w:sz w:val="20"/>
                <w:szCs w:val="20"/>
              </w:rPr>
              <w:t>ŞE "ZORAN PETROVIĆ"</w:t>
            </w:r>
          </w:p>
        </w:tc>
        <w:tc>
          <w:tcPr>
            <w:tcW w:w="1204" w:type="pct"/>
            <w:shd w:val="clear" w:color="auto" w:fill="auto"/>
            <w:vAlign w:val="bottom"/>
            <w:hideMark/>
          </w:tcPr>
          <w:p w14:paraId="61B51BAB" w14:textId="77777777" w:rsidR="00A5639D" w:rsidRPr="00DE480E" w:rsidRDefault="00A5639D" w:rsidP="00712AF4">
            <w:pPr>
              <w:rPr>
                <w:sz w:val="20"/>
                <w:szCs w:val="20"/>
              </w:rPr>
            </w:pPr>
            <w:r>
              <w:rPr>
                <w:sz w:val="20"/>
                <w:szCs w:val="20"/>
              </w:rPr>
              <w:t>SAKULE</w:t>
            </w:r>
          </w:p>
        </w:tc>
        <w:tc>
          <w:tcPr>
            <w:tcW w:w="832" w:type="pct"/>
            <w:shd w:val="clear" w:color="auto" w:fill="auto"/>
            <w:vAlign w:val="bottom"/>
            <w:hideMark/>
          </w:tcPr>
          <w:p w14:paraId="7BF3697A" w14:textId="77777777" w:rsidR="00A5639D" w:rsidRPr="00DE480E" w:rsidRDefault="00A5639D" w:rsidP="00712AF4">
            <w:pPr>
              <w:jc w:val="right"/>
              <w:rPr>
                <w:sz w:val="20"/>
                <w:szCs w:val="20"/>
              </w:rPr>
            </w:pPr>
            <w:r>
              <w:rPr>
                <w:sz w:val="20"/>
                <w:szCs w:val="20"/>
              </w:rPr>
              <w:t>990.916,00</w:t>
            </w:r>
          </w:p>
        </w:tc>
        <w:tc>
          <w:tcPr>
            <w:tcW w:w="1180" w:type="pct"/>
            <w:shd w:val="clear" w:color="auto" w:fill="auto"/>
            <w:vAlign w:val="bottom"/>
            <w:hideMark/>
          </w:tcPr>
          <w:p w14:paraId="44225EE9" w14:textId="77777777" w:rsidR="00A5639D" w:rsidRPr="00DE480E" w:rsidRDefault="00A5639D" w:rsidP="00712AF4">
            <w:pPr>
              <w:rPr>
                <w:sz w:val="20"/>
                <w:szCs w:val="20"/>
              </w:rPr>
            </w:pPr>
            <w:r>
              <w:rPr>
                <w:sz w:val="20"/>
                <w:szCs w:val="20"/>
              </w:rPr>
              <w:t>Mobilier școlar și mijloace didactice - echipamente calculatoare</w:t>
            </w:r>
          </w:p>
        </w:tc>
      </w:tr>
      <w:tr w:rsidR="00A5639D" w:rsidRPr="00DE480E" w14:paraId="29E07A22" w14:textId="77777777" w:rsidTr="00C74599">
        <w:trPr>
          <w:trHeight w:val="510"/>
        </w:trPr>
        <w:tc>
          <w:tcPr>
            <w:tcW w:w="530" w:type="pct"/>
            <w:vAlign w:val="center"/>
          </w:tcPr>
          <w:p w14:paraId="150FD069" w14:textId="77777777" w:rsidR="00A5639D" w:rsidRPr="00405236" w:rsidRDefault="00A5639D" w:rsidP="00A5639D">
            <w:pPr>
              <w:pStyle w:val="ListParagraph"/>
              <w:numPr>
                <w:ilvl w:val="0"/>
                <w:numId w:val="11"/>
              </w:numPr>
              <w:contextualSpacing/>
              <w:rPr>
                <w:sz w:val="20"/>
                <w:szCs w:val="20"/>
                <w:lang w:val="en-GB" w:eastAsia="en-GB"/>
              </w:rPr>
            </w:pPr>
          </w:p>
        </w:tc>
        <w:tc>
          <w:tcPr>
            <w:tcW w:w="1254" w:type="pct"/>
            <w:shd w:val="clear" w:color="auto" w:fill="auto"/>
            <w:vAlign w:val="bottom"/>
            <w:hideMark/>
          </w:tcPr>
          <w:p w14:paraId="1ABAF7D5" w14:textId="77777777" w:rsidR="00A5639D" w:rsidRPr="00DE480E" w:rsidRDefault="00A5639D" w:rsidP="00712AF4">
            <w:pPr>
              <w:rPr>
                <w:sz w:val="20"/>
                <w:szCs w:val="20"/>
              </w:rPr>
            </w:pPr>
            <w:r>
              <w:rPr>
                <w:sz w:val="20"/>
                <w:szCs w:val="20"/>
              </w:rPr>
              <w:t>ȘE „PETEFI ŠANDOR”</w:t>
            </w:r>
          </w:p>
        </w:tc>
        <w:tc>
          <w:tcPr>
            <w:tcW w:w="1204" w:type="pct"/>
            <w:shd w:val="clear" w:color="auto" w:fill="auto"/>
            <w:vAlign w:val="bottom"/>
            <w:hideMark/>
          </w:tcPr>
          <w:p w14:paraId="11C255E3" w14:textId="77777777" w:rsidR="00A5639D" w:rsidRPr="00DE480E" w:rsidRDefault="00A5639D" w:rsidP="00712AF4">
            <w:pPr>
              <w:rPr>
                <w:sz w:val="20"/>
                <w:szCs w:val="20"/>
              </w:rPr>
            </w:pPr>
            <w:r>
              <w:rPr>
                <w:sz w:val="20"/>
                <w:szCs w:val="20"/>
              </w:rPr>
              <w:t>SENTA</w:t>
            </w:r>
          </w:p>
        </w:tc>
        <w:tc>
          <w:tcPr>
            <w:tcW w:w="832" w:type="pct"/>
            <w:shd w:val="clear" w:color="auto" w:fill="auto"/>
            <w:vAlign w:val="bottom"/>
            <w:hideMark/>
          </w:tcPr>
          <w:p w14:paraId="67659F15" w14:textId="77777777" w:rsidR="00A5639D" w:rsidRPr="00DE480E" w:rsidRDefault="00A5639D" w:rsidP="00712AF4">
            <w:pPr>
              <w:jc w:val="right"/>
              <w:rPr>
                <w:sz w:val="20"/>
                <w:szCs w:val="20"/>
              </w:rPr>
            </w:pPr>
            <w:r>
              <w:rPr>
                <w:sz w:val="20"/>
                <w:szCs w:val="20"/>
              </w:rPr>
              <w:t>513.360,00</w:t>
            </w:r>
          </w:p>
        </w:tc>
        <w:tc>
          <w:tcPr>
            <w:tcW w:w="1180" w:type="pct"/>
            <w:shd w:val="clear" w:color="auto" w:fill="auto"/>
            <w:vAlign w:val="bottom"/>
            <w:hideMark/>
          </w:tcPr>
          <w:p w14:paraId="4094DC9E" w14:textId="77777777" w:rsidR="00A5639D" w:rsidRPr="00DE480E" w:rsidRDefault="00A5639D" w:rsidP="00712AF4">
            <w:pPr>
              <w:rPr>
                <w:sz w:val="20"/>
                <w:szCs w:val="20"/>
              </w:rPr>
            </w:pPr>
            <w:r>
              <w:rPr>
                <w:sz w:val="20"/>
                <w:szCs w:val="20"/>
              </w:rPr>
              <w:t>Mobilier școlar</w:t>
            </w:r>
          </w:p>
        </w:tc>
      </w:tr>
      <w:tr w:rsidR="00A5639D" w:rsidRPr="00DE480E" w14:paraId="5685E769" w14:textId="77777777" w:rsidTr="00C74599">
        <w:trPr>
          <w:trHeight w:val="765"/>
        </w:trPr>
        <w:tc>
          <w:tcPr>
            <w:tcW w:w="530" w:type="pct"/>
            <w:vAlign w:val="center"/>
          </w:tcPr>
          <w:p w14:paraId="23BA30F0" w14:textId="77777777" w:rsidR="00A5639D" w:rsidRPr="00405236" w:rsidRDefault="00A5639D" w:rsidP="00A5639D">
            <w:pPr>
              <w:pStyle w:val="ListParagraph"/>
              <w:numPr>
                <w:ilvl w:val="0"/>
                <w:numId w:val="11"/>
              </w:numPr>
              <w:contextualSpacing/>
              <w:rPr>
                <w:sz w:val="20"/>
                <w:szCs w:val="20"/>
                <w:lang w:val="en-GB" w:eastAsia="en-GB"/>
              </w:rPr>
            </w:pPr>
          </w:p>
        </w:tc>
        <w:tc>
          <w:tcPr>
            <w:tcW w:w="1254" w:type="pct"/>
            <w:shd w:val="clear" w:color="auto" w:fill="auto"/>
            <w:vAlign w:val="bottom"/>
            <w:hideMark/>
          </w:tcPr>
          <w:p w14:paraId="38F41EB6" w14:textId="77777777" w:rsidR="00A5639D" w:rsidRPr="00DE480E" w:rsidRDefault="00A5639D" w:rsidP="00712AF4">
            <w:pPr>
              <w:rPr>
                <w:sz w:val="20"/>
                <w:szCs w:val="20"/>
              </w:rPr>
            </w:pPr>
            <w:r>
              <w:rPr>
                <w:sz w:val="20"/>
                <w:szCs w:val="20"/>
              </w:rPr>
              <w:t>ŞE „TURZO LAJOŠ”</w:t>
            </w:r>
          </w:p>
        </w:tc>
        <w:tc>
          <w:tcPr>
            <w:tcW w:w="1204" w:type="pct"/>
            <w:shd w:val="clear" w:color="auto" w:fill="auto"/>
            <w:vAlign w:val="bottom"/>
            <w:hideMark/>
          </w:tcPr>
          <w:p w14:paraId="084AF673" w14:textId="77777777" w:rsidR="00A5639D" w:rsidRPr="00DE480E" w:rsidRDefault="00A5639D" w:rsidP="00712AF4">
            <w:pPr>
              <w:rPr>
                <w:sz w:val="20"/>
                <w:szCs w:val="20"/>
              </w:rPr>
            </w:pPr>
            <w:r>
              <w:rPr>
                <w:sz w:val="20"/>
                <w:szCs w:val="20"/>
              </w:rPr>
              <w:t>SENTA</w:t>
            </w:r>
          </w:p>
        </w:tc>
        <w:tc>
          <w:tcPr>
            <w:tcW w:w="832" w:type="pct"/>
            <w:shd w:val="clear" w:color="auto" w:fill="auto"/>
            <w:vAlign w:val="bottom"/>
            <w:hideMark/>
          </w:tcPr>
          <w:p w14:paraId="3EDD5472" w14:textId="77777777" w:rsidR="00A5639D" w:rsidRPr="00DE480E" w:rsidRDefault="00A5639D" w:rsidP="00712AF4">
            <w:pPr>
              <w:jc w:val="right"/>
              <w:rPr>
                <w:sz w:val="20"/>
                <w:szCs w:val="20"/>
              </w:rPr>
            </w:pPr>
            <w:r>
              <w:rPr>
                <w:sz w:val="20"/>
                <w:szCs w:val="20"/>
              </w:rPr>
              <w:t>107.645,00</w:t>
            </w:r>
          </w:p>
        </w:tc>
        <w:tc>
          <w:tcPr>
            <w:tcW w:w="1180" w:type="pct"/>
            <w:shd w:val="clear" w:color="auto" w:fill="auto"/>
            <w:vAlign w:val="bottom"/>
            <w:hideMark/>
          </w:tcPr>
          <w:p w14:paraId="4BFD7BDF" w14:textId="77777777" w:rsidR="00A5639D" w:rsidRPr="00DE480E" w:rsidRDefault="00A5639D" w:rsidP="00712AF4">
            <w:pPr>
              <w:rPr>
                <w:sz w:val="20"/>
                <w:szCs w:val="20"/>
              </w:rPr>
            </w:pPr>
            <w:r>
              <w:rPr>
                <w:sz w:val="20"/>
                <w:szCs w:val="20"/>
              </w:rPr>
              <w:t>Mijloace didactice</w:t>
            </w:r>
          </w:p>
        </w:tc>
      </w:tr>
      <w:tr w:rsidR="00A5639D" w:rsidRPr="00DE480E" w14:paraId="0DD65EE6" w14:textId="77777777" w:rsidTr="00C74599">
        <w:trPr>
          <w:trHeight w:val="510"/>
        </w:trPr>
        <w:tc>
          <w:tcPr>
            <w:tcW w:w="530" w:type="pct"/>
            <w:vAlign w:val="center"/>
          </w:tcPr>
          <w:p w14:paraId="6A0B9955" w14:textId="77777777" w:rsidR="00A5639D" w:rsidRPr="00405236" w:rsidRDefault="00A5639D" w:rsidP="00A5639D">
            <w:pPr>
              <w:pStyle w:val="ListParagraph"/>
              <w:numPr>
                <w:ilvl w:val="0"/>
                <w:numId w:val="11"/>
              </w:numPr>
              <w:contextualSpacing/>
              <w:rPr>
                <w:sz w:val="20"/>
                <w:szCs w:val="20"/>
                <w:lang w:val="en-GB" w:eastAsia="en-GB"/>
              </w:rPr>
            </w:pPr>
          </w:p>
        </w:tc>
        <w:tc>
          <w:tcPr>
            <w:tcW w:w="1254" w:type="pct"/>
            <w:shd w:val="clear" w:color="auto" w:fill="auto"/>
            <w:vAlign w:val="bottom"/>
            <w:hideMark/>
          </w:tcPr>
          <w:p w14:paraId="5A064B30" w14:textId="77777777" w:rsidR="00A5639D" w:rsidRPr="00DE480E" w:rsidRDefault="00A5639D" w:rsidP="00712AF4">
            <w:pPr>
              <w:rPr>
                <w:sz w:val="20"/>
                <w:szCs w:val="20"/>
              </w:rPr>
            </w:pPr>
            <w:r>
              <w:rPr>
                <w:sz w:val="20"/>
                <w:szCs w:val="20"/>
              </w:rPr>
              <w:t>ȘE „DANILO ZELENOVIĆ”</w:t>
            </w:r>
          </w:p>
        </w:tc>
        <w:tc>
          <w:tcPr>
            <w:tcW w:w="1204" w:type="pct"/>
            <w:shd w:val="clear" w:color="auto" w:fill="auto"/>
            <w:vAlign w:val="bottom"/>
            <w:hideMark/>
          </w:tcPr>
          <w:p w14:paraId="3E7F4D33" w14:textId="77777777" w:rsidR="00A5639D" w:rsidRPr="00DE480E" w:rsidRDefault="00A5639D" w:rsidP="00712AF4">
            <w:pPr>
              <w:rPr>
                <w:sz w:val="20"/>
                <w:szCs w:val="20"/>
              </w:rPr>
            </w:pPr>
            <w:r>
              <w:rPr>
                <w:sz w:val="20"/>
                <w:szCs w:val="20"/>
              </w:rPr>
              <w:t>SIRIG</w:t>
            </w:r>
          </w:p>
        </w:tc>
        <w:tc>
          <w:tcPr>
            <w:tcW w:w="832" w:type="pct"/>
            <w:shd w:val="clear" w:color="auto" w:fill="auto"/>
            <w:vAlign w:val="bottom"/>
            <w:hideMark/>
          </w:tcPr>
          <w:p w14:paraId="34C1726C" w14:textId="77777777" w:rsidR="00A5639D" w:rsidRPr="00DE480E" w:rsidRDefault="00A5639D" w:rsidP="00712AF4">
            <w:pPr>
              <w:jc w:val="right"/>
              <w:rPr>
                <w:sz w:val="20"/>
                <w:szCs w:val="20"/>
              </w:rPr>
            </w:pPr>
            <w:r>
              <w:rPr>
                <w:sz w:val="20"/>
                <w:szCs w:val="20"/>
              </w:rPr>
              <w:t>222.600,00</w:t>
            </w:r>
          </w:p>
        </w:tc>
        <w:tc>
          <w:tcPr>
            <w:tcW w:w="1180" w:type="pct"/>
            <w:shd w:val="clear" w:color="auto" w:fill="auto"/>
            <w:vAlign w:val="bottom"/>
            <w:hideMark/>
          </w:tcPr>
          <w:p w14:paraId="7C4F6B5A" w14:textId="77777777" w:rsidR="00A5639D" w:rsidRPr="00DE480E" w:rsidRDefault="00A5639D" w:rsidP="00712AF4">
            <w:pPr>
              <w:rPr>
                <w:sz w:val="20"/>
                <w:szCs w:val="20"/>
              </w:rPr>
            </w:pPr>
            <w:r>
              <w:rPr>
                <w:sz w:val="20"/>
                <w:szCs w:val="20"/>
              </w:rPr>
              <w:t>Mobilier școlar</w:t>
            </w:r>
          </w:p>
        </w:tc>
      </w:tr>
      <w:tr w:rsidR="00A5639D" w:rsidRPr="00DE480E" w14:paraId="4127CB32" w14:textId="77777777" w:rsidTr="00C74599">
        <w:trPr>
          <w:trHeight w:val="510"/>
        </w:trPr>
        <w:tc>
          <w:tcPr>
            <w:tcW w:w="530" w:type="pct"/>
            <w:vAlign w:val="center"/>
          </w:tcPr>
          <w:p w14:paraId="74035320" w14:textId="77777777" w:rsidR="00A5639D" w:rsidRPr="00405236" w:rsidRDefault="00A5639D" w:rsidP="00A5639D">
            <w:pPr>
              <w:pStyle w:val="ListParagraph"/>
              <w:numPr>
                <w:ilvl w:val="0"/>
                <w:numId w:val="11"/>
              </w:numPr>
              <w:contextualSpacing/>
              <w:rPr>
                <w:sz w:val="20"/>
                <w:szCs w:val="20"/>
                <w:lang w:val="en-GB" w:eastAsia="en-GB"/>
              </w:rPr>
            </w:pPr>
          </w:p>
        </w:tc>
        <w:tc>
          <w:tcPr>
            <w:tcW w:w="1254" w:type="pct"/>
            <w:shd w:val="clear" w:color="auto" w:fill="auto"/>
            <w:vAlign w:val="bottom"/>
            <w:hideMark/>
          </w:tcPr>
          <w:p w14:paraId="3E98EDF5" w14:textId="77777777" w:rsidR="00A5639D" w:rsidRPr="00DE480E" w:rsidRDefault="00A5639D" w:rsidP="00712AF4">
            <w:pPr>
              <w:rPr>
                <w:sz w:val="20"/>
                <w:szCs w:val="20"/>
              </w:rPr>
            </w:pPr>
            <w:r>
              <w:rPr>
                <w:sz w:val="20"/>
                <w:szCs w:val="20"/>
              </w:rPr>
              <w:t>ȘCOALA DE MUZICĂ "PETAR KONJOVIĆ"</w:t>
            </w:r>
          </w:p>
        </w:tc>
        <w:tc>
          <w:tcPr>
            <w:tcW w:w="1204" w:type="pct"/>
            <w:shd w:val="clear" w:color="auto" w:fill="auto"/>
            <w:vAlign w:val="bottom"/>
            <w:hideMark/>
          </w:tcPr>
          <w:p w14:paraId="0BEDA93F" w14:textId="77777777" w:rsidR="00A5639D" w:rsidRPr="00DE480E" w:rsidRDefault="00A5639D" w:rsidP="00712AF4">
            <w:pPr>
              <w:rPr>
                <w:sz w:val="20"/>
                <w:szCs w:val="20"/>
              </w:rPr>
            </w:pPr>
            <w:r>
              <w:rPr>
                <w:sz w:val="20"/>
                <w:szCs w:val="20"/>
              </w:rPr>
              <w:t>SOMBOR</w:t>
            </w:r>
          </w:p>
        </w:tc>
        <w:tc>
          <w:tcPr>
            <w:tcW w:w="832" w:type="pct"/>
            <w:shd w:val="clear" w:color="auto" w:fill="auto"/>
            <w:vAlign w:val="bottom"/>
            <w:hideMark/>
          </w:tcPr>
          <w:p w14:paraId="3782962D" w14:textId="77777777" w:rsidR="00A5639D" w:rsidRPr="00DE480E" w:rsidRDefault="00A5639D" w:rsidP="00712AF4">
            <w:pPr>
              <w:jc w:val="right"/>
              <w:rPr>
                <w:sz w:val="20"/>
                <w:szCs w:val="20"/>
              </w:rPr>
            </w:pPr>
            <w:r>
              <w:rPr>
                <w:sz w:val="20"/>
                <w:szCs w:val="20"/>
              </w:rPr>
              <w:t>200.000,00</w:t>
            </w:r>
          </w:p>
        </w:tc>
        <w:tc>
          <w:tcPr>
            <w:tcW w:w="1180" w:type="pct"/>
            <w:shd w:val="clear" w:color="auto" w:fill="auto"/>
            <w:vAlign w:val="bottom"/>
            <w:hideMark/>
          </w:tcPr>
          <w:p w14:paraId="27C81058" w14:textId="77777777" w:rsidR="00A5639D" w:rsidRPr="00DE480E" w:rsidRDefault="00A5639D" w:rsidP="00712AF4">
            <w:pPr>
              <w:rPr>
                <w:sz w:val="20"/>
                <w:szCs w:val="20"/>
              </w:rPr>
            </w:pPr>
            <w:r>
              <w:rPr>
                <w:sz w:val="20"/>
                <w:szCs w:val="20"/>
              </w:rPr>
              <w:t>Mijloace didactice - instrumente muzicale</w:t>
            </w:r>
          </w:p>
        </w:tc>
      </w:tr>
      <w:tr w:rsidR="00A5639D" w:rsidRPr="00DE480E" w14:paraId="33B5691B" w14:textId="77777777" w:rsidTr="00C74599">
        <w:trPr>
          <w:trHeight w:val="765"/>
        </w:trPr>
        <w:tc>
          <w:tcPr>
            <w:tcW w:w="530" w:type="pct"/>
            <w:vAlign w:val="center"/>
          </w:tcPr>
          <w:p w14:paraId="2EAB2517" w14:textId="77777777" w:rsidR="00A5639D" w:rsidRPr="00405236" w:rsidRDefault="00A5639D" w:rsidP="00A5639D">
            <w:pPr>
              <w:pStyle w:val="ListParagraph"/>
              <w:numPr>
                <w:ilvl w:val="0"/>
                <w:numId w:val="11"/>
              </w:numPr>
              <w:contextualSpacing/>
              <w:rPr>
                <w:sz w:val="20"/>
                <w:szCs w:val="20"/>
                <w:lang w:val="en-GB" w:eastAsia="en-GB"/>
              </w:rPr>
            </w:pPr>
          </w:p>
        </w:tc>
        <w:tc>
          <w:tcPr>
            <w:tcW w:w="1254" w:type="pct"/>
            <w:shd w:val="clear" w:color="auto" w:fill="auto"/>
            <w:vAlign w:val="bottom"/>
            <w:hideMark/>
          </w:tcPr>
          <w:p w14:paraId="76BABAB8" w14:textId="77777777" w:rsidR="00A5639D" w:rsidRPr="00DE480E" w:rsidRDefault="00A5639D" w:rsidP="00712AF4">
            <w:pPr>
              <w:rPr>
                <w:sz w:val="20"/>
                <w:szCs w:val="20"/>
              </w:rPr>
            </w:pPr>
            <w:r>
              <w:rPr>
                <w:sz w:val="20"/>
                <w:szCs w:val="20"/>
              </w:rPr>
              <w:t>ȘE „VUK KARADŽIĆ”</w:t>
            </w:r>
          </w:p>
        </w:tc>
        <w:tc>
          <w:tcPr>
            <w:tcW w:w="1204" w:type="pct"/>
            <w:shd w:val="clear" w:color="auto" w:fill="auto"/>
            <w:vAlign w:val="bottom"/>
            <w:hideMark/>
          </w:tcPr>
          <w:p w14:paraId="749A1D1A" w14:textId="77777777" w:rsidR="00A5639D" w:rsidRPr="00DE480E" w:rsidRDefault="00A5639D" w:rsidP="00712AF4">
            <w:pPr>
              <w:rPr>
                <w:sz w:val="20"/>
                <w:szCs w:val="20"/>
              </w:rPr>
            </w:pPr>
            <w:r>
              <w:rPr>
                <w:sz w:val="20"/>
                <w:szCs w:val="20"/>
              </w:rPr>
              <w:t>SRBOBRAN</w:t>
            </w:r>
          </w:p>
        </w:tc>
        <w:tc>
          <w:tcPr>
            <w:tcW w:w="832" w:type="pct"/>
            <w:shd w:val="clear" w:color="auto" w:fill="auto"/>
            <w:vAlign w:val="bottom"/>
            <w:hideMark/>
          </w:tcPr>
          <w:p w14:paraId="575B5CD0" w14:textId="77777777" w:rsidR="00A5639D" w:rsidRPr="00DE480E" w:rsidRDefault="00A5639D" w:rsidP="00712AF4">
            <w:pPr>
              <w:jc w:val="right"/>
              <w:rPr>
                <w:sz w:val="20"/>
                <w:szCs w:val="20"/>
              </w:rPr>
            </w:pPr>
            <w:r>
              <w:rPr>
                <w:sz w:val="20"/>
                <w:szCs w:val="20"/>
              </w:rPr>
              <w:t>330.600,00</w:t>
            </w:r>
          </w:p>
        </w:tc>
        <w:tc>
          <w:tcPr>
            <w:tcW w:w="1180" w:type="pct"/>
            <w:shd w:val="clear" w:color="auto" w:fill="auto"/>
            <w:vAlign w:val="bottom"/>
            <w:hideMark/>
          </w:tcPr>
          <w:p w14:paraId="670486D4" w14:textId="77777777" w:rsidR="00A5639D" w:rsidRPr="00DE480E" w:rsidRDefault="00A5639D" w:rsidP="00712AF4">
            <w:pPr>
              <w:rPr>
                <w:sz w:val="20"/>
                <w:szCs w:val="20"/>
              </w:rPr>
            </w:pPr>
            <w:r>
              <w:rPr>
                <w:sz w:val="20"/>
                <w:szCs w:val="20"/>
              </w:rPr>
              <w:t>Mobilier școlar</w:t>
            </w:r>
          </w:p>
        </w:tc>
      </w:tr>
      <w:tr w:rsidR="00A5639D" w:rsidRPr="00DE480E" w14:paraId="3A4F73DD" w14:textId="77777777" w:rsidTr="00C74599">
        <w:trPr>
          <w:trHeight w:val="510"/>
        </w:trPr>
        <w:tc>
          <w:tcPr>
            <w:tcW w:w="530" w:type="pct"/>
            <w:vAlign w:val="center"/>
          </w:tcPr>
          <w:p w14:paraId="518DEE79" w14:textId="77777777" w:rsidR="00A5639D" w:rsidRPr="00405236" w:rsidRDefault="00A5639D" w:rsidP="00A5639D">
            <w:pPr>
              <w:pStyle w:val="ListParagraph"/>
              <w:numPr>
                <w:ilvl w:val="0"/>
                <w:numId w:val="11"/>
              </w:numPr>
              <w:contextualSpacing/>
              <w:rPr>
                <w:sz w:val="20"/>
                <w:szCs w:val="20"/>
                <w:lang w:val="en-GB" w:eastAsia="en-GB"/>
              </w:rPr>
            </w:pPr>
          </w:p>
        </w:tc>
        <w:tc>
          <w:tcPr>
            <w:tcW w:w="1254" w:type="pct"/>
            <w:shd w:val="clear" w:color="auto" w:fill="auto"/>
            <w:vAlign w:val="bottom"/>
            <w:hideMark/>
          </w:tcPr>
          <w:p w14:paraId="4D02849A" w14:textId="77777777" w:rsidR="00A5639D" w:rsidRPr="00DE480E" w:rsidRDefault="00A5639D" w:rsidP="00712AF4">
            <w:pPr>
              <w:rPr>
                <w:sz w:val="20"/>
                <w:szCs w:val="20"/>
              </w:rPr>
            </w:pPr>
            <w:r>
              <w:rPr>
                <w:sz w:val="20"/>
                <w:szCs w:val="20"/>
              </w:rPr>
              <w:t>ȘE „JOVAN JOVANOVIĆ ZMAJ”</w:t>
            </w:r>
          </w:p>
        </w:tc>
        <w:tc>
          <w:tcPr>
            <w:tcW w:w="1204" w:type="pct"/>
            <w:shd w:val="clear" w:color="auto" w:fill="auto"/>
            <w:vAlign w:val="bottom"/>
            <w:hideMark/>
          </w:tcPr>
          <w:p w14:paraId="74A5F051" w14:textId="77777777" w:rsidR="00A5639D" w:rsidRPr="00DE480E" w:rsidRDefault="00A5639D" w:rsidP="00712AF4">
            <w:pPr>
              <w:rPr>
                <w:sz w:val="20"/>
                <w:szCs w:val="20"/>
              </w:rPr>
            </w:pPr>
            <w:r>
              <w:rPr>
                <w:sz w:val="20"/>
                <w:szCs w:val="20"/>
              </w:rPr>
              <w:t>SRBOBRAN</w:t>
            </w:r>
          </w:p>
        </w:tc>
        <w:tc>
          <w:tcPr>
            <w:tcW w:w="832" w:type="pct"/>
            <w:shd w:val="clear" w:color="auto" w:fill="auto"/>
            <w:vAlign w:val="bottom"/>
            <w:hideMark/>
          </w:tcPr>
          <w:p w14:paraId="1D01549B" w14:textId="77777777" w:rsidR="00A5639D" w:rsidRPr="00DE480E" w:rsidRDefault="00A5639D" w:rsidP="00712AF4">
            <w:pPr>
              <w:jc w:val="right"/>
              <w:rPr>
                <w:sz w:val="20"/>
                <w:szCs w:val="20"/>
              </w:rPr>
            </w:pPr>
            <w:r>
              <w:rPr>
                <w:sz w:val="20"/>
                <w:szCs w:val="20"/>
              </w:rPr>
              <w:t>492.340,00</w:t>
            </w:r>
          </w:p>
        </w:tc>
        <w:tc>
          <w:tcPr>
            <w:tcW w:w="1180" w:type="pct"/>
            <w:shd w:val="clear" w:color="auto" w:fill="auto"/>
            <w:vAlign w:val="bottom"/>
            <w:hideMark/>
          </w:tcPr>
          <w:p w14:paraId="5717777A" w14:textId="77777777" w:rsidR="00A5639D" w:rsidRPr="00DE480E" w:rsidRDefault="00A5639D" w:rsidP="00712AF4">
            <w:pPr>
              <w:rPr>
                <w:sz w:val="20"/>
                <w:szCs w:val="20"/>
              </w:rPr>
            </w:pPr>
            <w:r>
              <w:rPr>
                <w:sz w:val="20"/>
                <w:szCs w:val="20"/>
              </w:rPr>
              <w:t>Mobilier școlar</w:t>
            </w:r>
          </w:p>
        </w:tc>
      </w:tr>
      <w:tr w:rsidR="00A5639D" w:rsidRPr="00DE480E" w14:paraId="1920E00D" w14:textId="77777777" w:rsidTr="00C74599">
        <w:trPr>
          <w:trHeight w:val="765"/>
        </w:trPr>
        <w:tc>
          <w:tcPr>
            <w:tcW w:w="530" w:type="pct"/>
            <w:vAlign w:val="center"/>
          </w:tcPr>
          <w:p w14:paraId="151CB862" w14:textId="77777777" w:rsidR="00A5639D" w:rsidRPr="00405236" w:rsidRDefault="00A5639D" w:rsidP="00A5639D">
            <w:pPr>
              <w:pStyle w:val="ListParagraph"/>
              <w:numPr>
                <w:ilvl w:val="0"/>
                <w:numId w:val="11"/>
              </w:numPr>
              <w:contextualSpacing/>
              <w:rPr>
                <w:sz w:val="20"/>
                <w:szCs w:val="20"/>
                <w:lang w:val="en-GB" w:eastAsia="en-GB"/>
              </w:rPr>
            </w:pPr>
          </w:p>
        </w:tc>
        <w:tc>
          <w:tcPr>
            <w:tcW w:w="1254" w:type="pct"/>
            <w:shd w:val="clear" w:color="auto" w:fill="auto"/>
            <w:vAlign w:val="bottom"/>
            <w:hideMark/>
          </w:tcPr>
          <w:p w14:paraId="09DA4BF1" w14:textId="77777777" w:rsidR="00A5639D" w:rsidRPr="00DE480E" w:rsidRDefault="00A5639D" w:rsidP="00712AF4">
            <w:pPr>
              <w:rPr>
                <w:sz w:val="20"/>
                <w:szCs w:val="20"/>
              </w:rPr>
            </w:pPr>
            <w:r>
              <w:rPr>
                <w:sz w:val="20"/>
                <w:szCs w:val="20"/>
              </w:rPr>
              <w:t>ŞCOALA DE ÎNVĂŢĂMÂNT ELEMENTAR ŞI MEDIU "RADIVOJ POPOVIĆ"</w:t>
            </w:r>
          </w:p>
        </w:tc>
        <w:tc>
          <w:tcPr>
            <w:tcW w:w="1204" w:type="pct"/>
            <w:shd w:val="clear" w:color="auto" w:fill="auto"/>
            <w:vAlign w:val="bottom"/>
            <w:hideMark/>
          </w:tcPr>
          <w:p w14:paraId="16A002D8" w14:textId="77777777" w:rsidR="00A5639D" w:rsidRPr="00DE480E" w:rsidRDefault="00A5639D" w:rsidP="00712AF4">
            <w:pPr>
              <w:rPr>
                <w:sz w:val="20"/>
                <w:szCs w:val="20"/>
              </w:rPr>
            </w:pPr>
            <w:r>
              <w:rPr>
                <w:sz w:val="20"/>
                <w:szCs w:val="20"/>
              </w:rPr>
              <w:t>SREMSKA MITROVICA</w:t>
            </w:r>
          </w:p>
        </w:tc>
        <w:tc>
          <w:tcPr>
            <w:tcW w:w="832" w:type="pct"/>
            <w:shd w:val="clear" w:color="auto" w:fill="auto"/>
            <w:vAlign w:val="bottom"/>
            <w:hideMark/>
          </w:tcPr>
          <w:p w14:paraId="1399C4FB" w14:textId="77777777" w:rsidR="00A5639D" w:rsidRPr="00DE480E" w:rsidRDefault="00A5639D" w:rsidP="00712AF4">
            <w:pPr>
              <w:jc w:val="right"/>
              <w:rPr>
                <w:sz w:val="20"/>
                <w:szCs w:val="20"/>
              </w:rPr>
            </w:pPr>
            <w:r>
              <w:rPr>
                <w:sz w:val="20"/>
                <w:szCs w:val="20"/>
              </w:rPr>
              <w:t>191.232,00</w:t>
            </w:r>
          </w:p>
        </w:tc>
        <w:tc>
          <w:tcPr>
            <w:tcW w:w="1180" w:type="pct"/>
            <w:shd w:val="clear" w:color="auto" w:fill="auto"/>
            <w:vAlign w:val="bottom"/>
            <w:hideMark/>
          </w:tcPr>
          <w:p w14:paraId="0D26809E" w14:textId="77777777" w:rsidR="00A5639D" w:rsidRPr="00DE480E" w:rsidRDefault="00A5639D" w:rsidP="00712AF4">
            <w:pPr>
              <w:rPr>
                <w:sz w:val="20"/>
                <w:szCs w:val="20"/>
              </w:rPr>
            </w:pPr>
            <w:r>
              <w:rPr>
                <w:sz w:val="20"/>
                <w:szCs w:val="20"/>
              </w:rPr>
              <w:t>Mijloace didactice - echipamente pentru cursuri de teorie și practică</w:t>
            </w:r>
          </w:p>
        </w:tc>
      </w:tr>
      <w:tr w:rsidR="00A5639D" w:rsidRPr="00DE480E" w14:paraId="613ABC6B" w14:textId="77777777" w:rsidTr="00C74599">
        <w:trPr>
          <w:trHeight w:val="255"/>
        </w:trPr>
        <w:tc>
          <w:tcPr>
            <w:tcW w:w="530" w:type="pct"/>
            <w:vAlign w:val="center"/>
          </w:tcPr>
          <w:p w14:paraId="1D402479" w14:textId="77777777" w:rsidR="00A5639D" w:rsidRPr="00405236" w:rsidRDefault="00A5639D" w:rsidP="00A5639D">
            <w:pPr>
              <w:pStyle w:val="ListParagraph"/>
              <w:numPr>
                <w:ilvl w:val="0"/>
                <w:numId w:val="11"/>
              </w:numPr>
              <w:contextualSpacing/>
              <w:rPr>
                <w:sz w:val="20"/>
                <w:szCs w:val="20"/>
                <w:lang w:val="en-GB" w:eastAsia="en-GB"/>
              </w:rPr>
            </w:pPr>
          </w:p>
        </w:tc>
        <w:tc>
          <w:tcPr>
            <w:tcW w:w="1254" w:type="pct"/>
            <w:shd w:val="clear" w:color="auto" w:fill="auto"/>
            <w:vAlign w:val="bottom"/>
            <w:hideMark/>
          </w:tcPr>
          <w:p w14:paraId="40C3EFF4" w14:textId="77777777" w:rsidR="00A5639D" w:rsidRPr="00DE480E" w:rsidRDefault="00A5639D" w:rsidP="00712AF4">
            <w:pPr>
              <w:rPr>
                <w:sz w:val="20"/>
                <w:szCs w:val="20"/>
              </w:rPr>
            </w:pPr>
            <w:r>
              <w:rPr>
                <w:sz w:val="20"/>
                <w:szCs w:val="20"/>
              </w:rPr>
              <w:t>ŞE "STARI KOVAČ ĐULA"</w:t>
            </w:r>
          </w:p>
        </w:tc>
        <w:tc>
          <w:tcPr>
            <w:tcW w:w="1204" w:type="pct"/>
            <w:shd w:val="clear" w:color="auto" w:fill="auto"/>
            <w:vAlign w:val="bottom"/>
            <w:hideMark/>
          </w:tcPr>
          <w:p w14:paraId="37D92DBF" w14:textId="77777777" w:rsidR="00A5639D" w:rsidRPr="00DE480E" w:rsidRDefault="00A5639D" w:rsidP="00712AF4">
            <w:pPr>
              <w:rPr>
                <w:sz w:val="20"/>
                <w:szCs w:val="20"/>
              </w:rPr>
            </w:pPr>
            <w:r>
              <w:rPr>
                <w:sz w:val="20"/>
                <w:szCs w:val="20"/>
              </w:rPr>
              <w:t>STARA MORAVICA</w:t>
            </w:r>
          </w:p>
        </w:tc>
        <w:tc>
          <w:tcPr>
            <w:tcW w:w="832" w:type="pct"/>
            <w:shd w:val="clear" w:color="auto" w:fill="auto"/>
            <w:vAlign w:val="bottom"/>
            <w:hideMark/>
          </w:tcPr>
          <w:p w14:paraId="21BCC484" w14:textId="77777777" w:rsidR="00A5639D" w:rsidRPr="00DE480E" w:rsidRDefault="00A5639D" w:rsidP="00712AF4">
            <w:pPr>
              <w:jc w:val="right"/>
              <w:rPr>
                <w:sz w:val="20"/>
                <w:szCs w:val="20"/>
              </w:rPr>
            </w:pPr>
            <w:r>
              <w:rPr>
                <w:sz w:val="20"/>
                <w:szCs w:val="20"/>
              </w:rPr>
              <w:t>614.821,00</w:t>
            </w:r>
          </w:p>
        </w:tc>
        <w:tc>
          <w:tcPr>
            <w:tcW w:w="1180" w:type="pct"/>
            <w:shd w:val="clear" w:color="auto" w:fill="auto"/>
            <w:vAlign w:val="bottom"/>
            <w:hideMark/>
          </w:tcPr>
          <w:p w14:paraId="61CBC468" w14:textId="77777777" w:rsidR="00A5639D" w:rsidRPr="00DE480E" w:rsidRDefault="00A5639D" w:rsidP="00712AF4">
            <w:pPr>
              <w:rPr>
                <w:sz w:val="20"/>
                <w:szCs w:val="20"/>
              </w:rPr>
            </w:pPr>
            <w:r>
              <w:rPr>
                <w:sz w:val="20"/>
                <w:szCs w:val="20"/>
              </w:rPr>
              <w:t>Mobilier școlar</w:t>
            </w:r>
          </w:p>
        </w:tc>
      </w:tr>
      <w:tr w:rsidR="00A5639D" w:rsidRPr="00DE480E" w14:paraId="28EDA5E6" w14:textId="77777777" w:rsidTr="00C74599">
        <w:trPr>
          <w:trHeight w:val="510"/>
        </w:trPr>
        <w:tc>
          <w:tcPr>
            <w:tcW w:w="530" w:type="pct"/>
            <w:vAlign w:val="center"/>
          </w:tcPr>
          <w:p w14:paraId="255B51A1" w14:textId="77777777" w:rsidR="00A5639D" w:rsidRPr="00405236" w:rsidRDefault="00A5639D" w:rsidP="00A5639D">
            <w:pPr>
              <w:pStyle w:val="ListParagraph"/>
              <w:numPr>
                <w:ilvl w:val="0"/>
                <w:numId w:val="11"/>
              </w:numPr>
              <w:contextualSpacing/>
              <w:rPr>
                <w:sz w:val="20"/>
                <w:szCs w:val="20"/>
                <w:lang w:val="en-GB" w:eastAsia="en-GB"/>
              </w:rPr>
            </w:pPr>
          </w:p>
        </w:tc>
        <w:tc>
          <w:tcPr>
            <w:tcW w:w="1254" w:type="pct"/>
            <w:shd w:val="clear" w:color="auto" w:fill="auto"/>
            <w:vAlign w:val="bottom"/>
            <w:hideMark/>
          </w:tcPr>
          <w:p w14:paraId="3B575186" w14:textId="77777777" w:rsidR="00A5639D" w:rsidRPr="00DE480E" w:rsidRDefault="00A5639D" w:rsidP="00712AF4">
            <w:pPr>
              <w:rPr>
                <w:sz w:val="20"/>
                <w:szCs w:val="20"/>
              </w:rPr>
            </w:pPr>
            <w:r>
              <w:rPr>
                <w:sz w:val="20"/>
                <w:szCs w:val="20"/>
              </w:rPr>
              <w:t>ȘE „HEROJ JANKO ČMELIK”</w:t>
            </w:r>
          </w:p>
        </w:tc>
        <w:tc>
          <w:tcPr>
            <w:tcW w:w="1204" w:type="pct"/>
            <w:shd w:val="clear" w:color="auto" w:fill="auto"/>
            <w:vAlign w:val="bottom"/>
            <w:hideMark/>
          </w:tcPr>
          <w:p w14:paraId="1FDF58D3" w14:textId="77777777" w:rsidR="00A5639D" w:rsidRPr="00DE480E" w:rsidRDefault="00A5639D" w:rsidP="00712AF4">
            <w:pPr>
              <w:rPr>
                <w:sz w:val="20"/>
                <w:szCs w:val="20"/>
              </w:rPr>
            </w:pPr>
            <w:r>
              <w:rPr>
                <w:sz w:val="20"/>
                <w:szCs w:val="20"/>
              </w:rPr>
              <w:t>STARA PAZOVA</w:t>
            </w:r>
          </w:p>
        </w:tc>
        <w:tc>
          <w:tcPr>
            <w:tcW w:w="832" w:type="pct"/>
            <w:shd w:val="clear" w:color="auto" w:fill="auto"/>
            <w:vAlign w:val="bottom"/>
            <w:hideMark/>
          </w:tcPr>
          <w:p w14:paraId="565F53A5" w14:textId="77777777" w:rsidR="00A5639D" w:rsidRPr="00DE480E" w:rsidRDefault="00A5639D" w:rsidP="00712AF4">
            <w:pPr>
              <w:jc w:val="right"/>
              <w:rPr>
                <w:sz w:val="20"/>
                <w:szCs w:val="20"/>
              </w:rPr>
            </w:pPr>
            <w:r>
              <w:rPr>
                <w:sz w:val="20"/>
                <w:szCs w:val="20"/>
              </w:rPr>
              <w:t>510.456,00</w:t>
            </w:r>
          </w:p>
        </w:tc>
        <w:tc>
          <w:tcPr>
            <w:tcW w:w="1180" w:type="pct"/>
            <w:shd w:val="clear" w:color="auto" w:fill="auto"/>
            <w:vAlign w:val="bottom"/>
            <w:hideMark/>
          </w:tcPr>
          <w:p w14:paraId="2218B53D" w14:textId="77777777" w:rsidR="00A5639D" w:rsidRPr="00DE480E" w:rsidRDefault="00A5639D" w:rsidP="00712AF4">
            <w:pPr>
              <w:rPr>
                <w:sz w:val="20"/>
                <w:szCs w:val="20"/>
              </w:rPr>
            </w:pPr>
            <w:r>
              <w:rPr>
                <w:sz w:val="20"/>
                <w:szCs w:val="20"/>
              </w:rPr>
              <w:t>Mobilier școlar</w:t>
            </w:r>
          </w:p>
        </w:tc>
      </w:tr>
      <w:tr w:rsidR="00A5639D" w:rsidRPr="00DE480E" w14:paraId="01133B82" w14:textId="77777777" w:rsidTr="00C74599">
        <w:trPr>
          <w:trHeight w:val="765"/>
        </w:trPr>
        <w:tc>
          <w:tcPr>
            <w:tcW w:w="530" w:type="pct"/>
            <w:vAlign w:val="center"/>
          </w:tcPr>
          <w:p w14:paraId="40023FFF" w14:textId="77777777" w:rsidR="00A5639D" w:rsidRPr="00405236" w:rsidRDefault="00A5639D" w:rsidP="00A5639D">
            <w:pPr>
              <w:pStyle w:val="ListParagraph"/>
              <w:numPr>
                <w:ilvl w:val="0"/>
                <w:numId w:val="11"/>
              </w:numPr>
              <w:contextualSpacing/>
              <w:rPr>
                <w:sz w:val="20"/>
                <w:szCs w:val="20"/>
                <w:lang w:val="en-GB" w:eastAsia="en-GB"/>
              </w:rPr>
            </w:pPr>
          </w:p>
        </w:tc>
        <w:tc>
          <w:tcPr>
            <w:tcW w:w="1254" w:type="pct"/>
            <w:shd w:val="clear" w:color="auto" w:fill="auto"/>
            <w:vAlign w:val="bottom"/>
            <w:hideMark/>
          </w:tcPr>
          <w:p w14:paraId="315DF281" w14:textId="77777777" w:rsidR="00A5639D" w:rsidRPr="00DE480E" w:rsidRDefault="00A5639D" w:rsidP="00712AF4">
            <w:pPr>
              <w:rPr>
                <w:sz w:val="20"/>
                <w:szCs w:val="20"/>
              </w:rPr>
            </w:pPr>
            <w:r>
              <w:rPr>
                <w:sz w:val="20"/>
                <w:szCs w:val="20"/>
              </w:rPr>
              <w:t>Ș.E. „10. OKTOBAR"</w:t>
            </w:r>
          </w:p>
        </w:tc>
        <w:tc>
          <w:tcPr>
            <w:tcW w:w="1204" w:type="pct"/>
            <w:shd w:val="clear" w:color="auto" w:fill="auto"/>
            <w:vAlign w:val="bottom"/>
            <w:hideMark/>
          </w:tcPr>
          <w:p w14:paraId="7C2D02AC" w14:textId="77777777" w:rsidR="00A5639D" w:rsidRPr="00DE480E" w:rsidRDefault="00A5639D" w:rsidP="00712AF4">
            <w:pPr>
              <w:rPr>
                <w:sz w:val="20"/>
                <w:szCs w:val="20"/>
              </w:rPr>
            </w:pPr>
            <w:r>
              <w:rPr>
                <w:sz w:val="20"/>
                <w:szCs w:val="20"/>
              </w:rPr>
              <w:t>SUBOTICA</w:t>
            </w:r>
          </w:p>
        </w:tc>
        <w:tc>
          <w:tcPr>
            <w:tcW w:w="832" w:type="pct"/>
            <w:shd w:val="clear" w:color="auto" w:fill="auto"/>
            <w:vAlign w:val="bottom"/>
            <w:hideMark/>
          </w:tcPr>
          <w:p w14:paraId="65CC6915" w14:textId="77777777" w:rsidR="00A5639D" w:rsidRPr="00DE480E" w:rsidRDefault="00A5639D" w:rsidP="00712AF4">
            <w:pPr>
              <w:jc w:val="right"/>
              <w:rPr>
                <w:sz w:val="20"/>
                <w:szCs w:val="20"/>
              </w:rPr>
            </w:pPr>
            <w:r>
              <w:rPr>
                <w:sz w:val="20"/>
                <w:szCs w:val="20"/>
              </w:rPr>
              <w:t>400.000,00</w:t>
            </w:r>
          </w:p>
        </w:tc>
        <w:tc>
          <w:tcPr>
            <w:tcW w:w="1180" w:type="pct"/>
            <w:shd w:val="clear" w:color="auto" w:fill="auto"/>
            <w:vAlign w:val="bottom"/>
            <w:hideMark/>
          </w:tcPr>
          <w:p w14:paraId="6DE83A58" w14:textId="77777777" w:rsidR="00A5639D" w:rsidRPr="00DE480E" w:rsidRDefault="00A5639D" w:rsidP="00712AF4">
            <w:pPr>
              <w:rPr>
                <w:sz w:val="20"/>
                <w:szCs w:val="20"/>
              </w:rPr>
            </w:pPr>
            <w:r>
              <w:rPr>
                <w:sz w:val="20"/>
                <w:szCs w:val="20"/>
              </w:rPr>
              <w:t>Mobilier școlar</w:t>
            </w:r>
          </w:p>
        </w:tc>
      </w:tr>
      <w:tr w:rsidR="00A5639D" w:rsidRPr="00DE480E" w14:paraId="1C85E5A2" w14:textId="77777777" w:rsidTr="00C74599">
        <w:trPr>
          <w:trHeight w:val="765"/>
        </w:trPr>
        <w:tc>
          <w:tcPr>
            <w:tcW w:w="530" w:type="pct"/>
            <w:vAlign w:val="center"/>
          </w:tcPr>
          <w:p w14:paraId="59DE8F51" w14:textId="77777777" w:rsidR="00A5639D" w:rsidRPr="00405236" w:rsidRDefault="00A5639D" w:rsidP="00A5639D">
            <w:pPr>
              <w:pStyle w:val="ListParagraph"/>
              <w:numPr>
                <w:ilvl w:val="0"/>
                <w:numId w:val="11"/>
              </w:numPr>
              <w:contextualSpacing/>
              <w:rPr>
                <w:sz w:val="20"/>
                <w:szCs w:val="20"/>
                <w:lang w:val="en-GB" w:eastAsia="en-GB"/>
              </w:rPr>
            </w:pPr>
          </w:p>
        </w:tc>
        <w:tc>
          <w:tcPr>
            <w:tcW w:w="1254" w:type="pct"/>
            <w:shd w:val="clear" w:color="auto" w:fill="auto"/>
            <w:vAlign w:val="bottom"/>
            <w:hideMark/>
          </w:tcPr>
          <w:p w14:paraId="4A2CECE5" w14:textId="77777777" w:rsidR="00A5639D" w:rsidRPr="00DE480E" w:rsidRDefault="00A5639D" w:rsidP="00712AF4">
            <w:pPr>
              <w:rPr>
                <w:sz w:val="20"/>
                <w:szCs w:val="20"/>
              </w:rPr>
            </w:pPr>
            <w:r>
              <w:rPr>
                <w:sz w:val="20"/>
                <w:szCs w:val="20"/>
              </w:rPr>
              <w:t>ȘE „ SEČENJI IŠTVAN”</w:t>
            </w:r>
          </w:p>
        </w:tc>
        <w:tc>
          <w:tcPr>
            <w:tcW w:w="1204" w:type="pct"/>
            <w:shd w:val="clear" w:color="auto" w:fill="auto"/>
            <w:vAlign w:val="bottom"/>
            <w:hideMark/>
          </w:tcPr>
          <w:p w14:paraId="3888E3A9" w14:textId="77777777" w:rsidR="00A5639D" w:rsidRPr="00DE480E" w:rsidRDefault="00A5639D" w:rsidP="00712AF4">
            <w:pPr>
              <w:rPr>
                <w:sz w:val="20"/>
                <w:szCs w:val="20"/>
              </w:rPr>
            </w:pPr>
            <w:r>
              <w:rPr>
                <w:sz w:val="20"/>
                <w:szCs w:val="20"/>
              </w:rPr>
              <w:t>SUBOTICA</w:t>
            </w:r>
          </w:p>
        </w:tc>
        <w:tc>
          <w:tcPr>
            <w:tcW w:w="832" w:type="pct"/>
            <w:shd w:val="clear" w:color="auto" w:fill="auto"/>
            <w:vAlign w:val="bottom"/>
            <w:hideMark/>
          </w:tcPr>
          <w:p w14:paraId="76929565" w14:textId="77777777" w:rsidR="00A5639D" w:rsidRPr="00DE480E" w:rsidRDefault="00A5639D" w:rsidP="00712AF4">
            <w:pPr>
              <w:jc w:val="right"/>
              <w:rPr>
                <w:sz w:val="20"/>
                <w:szCs w:val="20"/>
              </w:rPr>
            </w:pPr>
            <w:r>
              <w:rPr>
                <w:sz w:val="20"/>
                <w:szCs w:val="20"/>
              </w:rPr>
              <w:t>400.320,00</w:t>
            </w:r>
          </w:p>
        </w:tc>
        <w:tc>
          <w:tcPr>
            <w:tcW w:w="1180" w:type="pct"/>
            <w:shd w:val="clear" w:color="auto" w:fill="auto"/>
            <w:vAlign w:val="bottom"/>
            <w:hideMark/>
          </w:tcPr>
          <w:p w14:paraId="707A3D13" w14:textId="77777777" w:rsidR="00A5639D" w:rsidRPr="00DE480E" w:rsidRDefault="00A5639D" w:rsidP="00712AF4">
            <w:pPr>
              <w:rPr>
                <w:sz w:val="20"/>
                <w:szCs w:val="20"/>
              </w:rPr>
            </w:pPr>
            <w:r>
              <w:rPr>
                <w:sz w:val="20"/>
                <w:szCs w:val="20"/>
              </w:rPr>
              <w:t>Mobilier școlar și mijloace didactice</w:t>
            </w:r>
          </w:p>
        </w:tc>
      </w:tr>
      <w:tr w:rsidR="00A5639D" w:rsidRPr="00DE480E" w14:paraId="083F3519" w14:textId="77777777" w:rsidTr="00C74599">
        <w:trPr>
          <w:trHeight w:val="510"/>
        </w:trPr>
        <w:tc>
          <w:tcPr>
            <w:tcW w:w="530" w:type="pct"/>
            <w:vAlign w:val="center"/>
          </w:tcPr>
          <w:p w14:paraId="57C748B3" w14:textId="77777777" w:rsidR="00A5639D" w:rsidRPr="00405236" w:rsidRDefault="00A5639D" w:rsidP="00A5639D">
            <w:pPr>
              <w:pStyle w:val="ListParagraph"/>
              <w:numPr>
                <w:ilvl w:val="0"/>
                <w:numId w:val="11"/>
              </w:numPr>
              <w:contextualSpacing/>
              <w:rPr>
                <w:sz w:val="20"/>
                <w:szCs w:val="20"/>
                <w:lang w:val="en-GB" w:eastAsia="en-GB"/>
              </w:rPr>
            </w:pPr>
          </w:p>
        </w:tc>
        <w:tc>
          <w:tcPr>
            <w:tcW w:w="1254" w:type="pct"/>
            <w:shd w:val="clear" w:color="auto" w:fill="auto"/>
            <w:vAlign w:val="bottom"/>
            <w:hideMark/>
          </w:tcPr>
          <w:p w14:paraId="133CD47F" w14:textId="77777777" w:rsidR="00A5639D" w:rsidRPr="00DE480E" w:rsidRDefault="00A5639D" w:rsidP="00712AF4">
            <w:pPr>
              <w:rPr>
                <w:sz w:val="20"/>
                <w:szCs w:val="20"/>
              </w:rPr>
            </w:pPr>
            <w:r>
              <w:rPr>
                <w:sz w:val="20"/>
                <w:szCs w:val="20"/>
              </w:rPr>
              <w:t>ȘE „MAJŠANSKI PUT”</w:t>
            </w:r>
          </w:p>
        </w:tc>
        <w:tc>
          <w:tcPr>
            <w:tcW w:w="1204" w:type="pct"/>
            <w:shd w:val="clear" w:color="auto" w:fill="auto"/>
            <w:vAlign w:val="bottom"/>
            <w:hideMark/>
          </w:tcPr>
          <w:p w14:paraId="1FB0BAF8" w14:textId="77777777" w:rsidR="00A5639D" w:rsidRPr="00DE480E" w:rsidRDefault="00A5639D" w:rsidP="00712AF4">
            <w:pPr>
              <w:rPr>
                <w:sz w:val="20"/>
                <w:szCs w:val="20"/>
              </w:rPr>
            </w:pPr>
            <w:r>
              <w:rPr>
                <w:sz w:val="20"/>
                <w:szCs w:val="20"/>
              </w:rPr>
              <w:t>SUBOTICA</w:t>
            </w:r>
          </w:p>
        </w:tc>
        <w:tc>
          <w:tcPr>
            <w:tcW w:w="832" w:type="pct"/>
            <w:shd w:val="clear" w:color="auto" w:fill="auto"/>
            <w:vAlign w:val="bottom"/>
            <w:hideMark/>
          </w:tcPr>
          <w:p w14:paraId="5A0183B9" w14:textId="77777777" w:rsidR="00A5639D" w:rsidRPr="00DE480E" w:rsidRDefault="00A5639D" w:rsidP="00712AF4">
            <w:pPr>
              <w:jc w:val="right"/>
              <w:rPr>
                <w:sz w:val="20"/>
                <w:szCs w:val="20"/>
              </w:rPr>
            </w:pPr>
            <w:r>
              <w:rPr>
                <w:sz w:val="20"/>
                <w:szCs w:val="20"/>
              </w:rPr>
              <w:t>408.720,00</w:t>
            </w:r>
          </w:p>
        </w:tc>
        <w:tc>
          <w:tcPr>
            <w:tcW w:w="1180" w:type="pct"/>
            <w:shd w:val="clear" w:color="auto" w:fill="auto"/>
            <w:vAlign w:val="bottom"/>
            <w:hideMark/>
          </w:tcPr>
          <w:p w14:paraId="072742ED" w14:textId="77777777" w:rsidR="00A5639D" w:rsidRPr="00DE480E" w:rsidRDefault="00A5639D" w:rsidP="00712AF4">
            <w:pPr>
              <w:rPr>
                <w:sz w:val="20"/>
                <w:szCs w:val="20"/>
              </w:rPr>
            </w:pPr>
            <w:r>
              <w:rPr>
                <w:sz w:val="20"/>
                <w:szCs w:val="20"/>
              </w:rPr>
              <w:t>Mobilier școlar</w:t>
            </w:r>
          </w:p>
        </w:tc>
      </w:tr>
      <w:tr w:rsidR="00A5639D" w:rsidRPr="00DE480E" w14:paraId="507496DC" w14:textId="77777777" w:rsidTr="00C74599">
        <w:trPr>
          <w:trHeight w:val="1020"/>
        </w:trPr>
        <w:tc>
          <w:tcPr>
            <w:tcW w:w="530" w:type="pct"/>
            <w:vAlign w:val="center"/>
          </w:tcPr>
          <w:p w14:paraId="7BE4BFFE" w14:textId="77777777" w:rsidR="00A5639D" w:rsidRPr="00405236" w:rsidRDefault="00A5639D" w:rsidP="00A5639D">
            <w:pPr>
              <w:pStyle w:val="ListParagraph"/>
              <w:numPr>
                <w:ilvl w:val="0"/>
                <w:numId w:val="11"/>
              </w:numPr>
              <w:contextualSpacing/>
              <w:rPr>
                <w:sz w:val="20"/>
                <w:szCs w:val="20"/>
                <w:lang w:val="en-GB" w:eastAsia="en-GB"/>
              </w:rPr>
            </w:pPr>
          </w:p>
        </w:tc>
        <w:tc>
          <w:tcPr>
            <w:tcW w:w="1254" w:type="pct"/>
            <w:shd w:val="clear" w:color="auto" w:fill="auto"/>
            <w:vAlign w:val="bottom"/>
            <w:hideMark/>
          </w:tcPr>
          <w:p w14:paraId="11A67128" w14:textId="77777777" w:rsidR="00A5639D" w:rsidRPr="00DE480E" w:rsidRDefault="00A5639D" w:rsidP="00712AF4">
            <w:pPr>
              <w:rPr>
                <w:sz w:val="20"/>
                <w:szCs w:val="20"/>
              </w:rPr>
            </w:pPr>
            <w:r>
              <w:rPr>
                <w:sz w:val="20"/>
                <w:szCs w:val="20"/>
              </w:rPr>
              <w:t>ŞCOALA DE ÎNVĂŢĂMÂNT ELEMENTAR ŞI MEDIU "DR SVETOZAR BOJANIN"</w:t>
            </w:r>
          </w:p>
        </w:tc>
        <w:tc>
          <w:tcPr>
            <w:tcW w:w="1204" w:type="pct"/>
            <w:shd w:val="clear" w:color="auto" w:fill="auto"/>
            <w:vAlign w:val="bottom"/>
            <w:hideMark/>
          </w:tcPr>
          <w:p w14:paraId="394FC501" w14:textId="77777777" w:rsidR="00A5639D" w:rsidRPr="00DE480E" w:rsidRDefault="00A5639D" w:rsidP="00712AF4">
            <w:pPr>
              <w:rPr>
                <w:sz w:val="20"/>
                <w:szCs w:val="20"/>
              </w:rPr>
            </w:pPr>
            <w:r>
              <w:rPr>
                <w:sz w:val="20"/>
                <w:szCs w:val="20"/>
              </w:rPr>
              <w:t>SUBOTICA</w:t>
            </w:r>
          </w:p>
        </w:tc>
        <w:tc>
          <w:tcPr>
            <w:tcW w:w="832" w:type="pct"/>
            <w:shd w:val="clear" w:color="auto" w:fill="auto"/>
            <w:vAlign w:val="bottom"/>
            <w:hideMark/>
          </w:tcPr>
          <w:p w14:paraId="4445770D" w14:textId="77777777" w:rsidR="00A5639D" w:rsidRPr="00DE480E" w:rsidRDefault="00A5639D" w:rsidP="00712AF4">
            <w:pPr>
              <w:jc w:val="right"/>
              <w:rPr>
                <w:sz w:val="20"/>
                <w:szCs w:val="20"/>
              </w:rPr>
            </w:pPr>
            <w:r>
              <w:rPr>
                <w:sz w:val="20"/>
                <w:szCs w:val="20"/>
              </w:rPr>
              <w:t>299.712,00</w:t>
            </w:r>
          </w:p>
        </w:tc>
        <w:tc>
          <w:tcPr>
            <w:tcW w:w="1180" w:type="pct"/>
            <w:shd w:val="clear" w:color="auto" w:fill="auto"/>
            <w:vAlign w:val="bottom"/>
            <w:hideMark/>
          </w:tcPr>
          <w:p w14:paraId="37F516B3" w14:textId="77777777" w:rsidR="00A5639D" w:rsidRPr="00DE480E" w:rsidRDefault="00A5639D" w:rsidP="00712AF4">
            <w:pPr>
              <w:rPr>
                <w:sz w:val="20"/>
                <w:szCs w:val="20"/>
              </w:rPr>
            </w:pPr>
            <w:r>
              <w:rPr>
                <w:sz w:val="20"/>
                <w:szCs w:val="20"/>
              </w:rPr>
              <w:t>Mobilier școlar</w:t>
            </w:r>
          </w:p>
        </w:tc>
      </w:tr>
      <w:tr w:rsidR="00A5639D" w:rsidRPr="00DE480E" w14:paraId="0F041894" w14:textId="77777777" w:rsidTr="00C74599">
        <w:trPr>
          <w:trHeight w:val="1020"/>
        </w:trPr>
        <w:tc>
          <w:tcPr>
            <w:tcW w:w="530" w:type="pct"/>
            <w:vAlign w:val="center"/>
          </w:tcPr>
          <w:p w14:paraId="23CC5ADA" w14:textId="77777777" w:rsidR="00A5639D" w:rsidRPr="00405236" w:rsidRDefault="00A5639D" w:rsidP="00A5639D">
            <w:pPr>
              <w:pStyle w:val="ListParagraph"/>
              <w:numPr>
                <w:ilvl w:val="0"/>
                <w:numId w:val="11"/>
              </w:numPr>
              <w:contextualSpacing/>
              <w:rPr>
                <w:sz w:val="20"/>
                <w:szCs w:val="20"/>
                <w:lang w:val="en-GB" w:eastAsia="en-GB"/>
              </w:rPr>
            </w:pPr>
          </w:p>
        </w:tc>
        <w:tc>
          <w:tcPr>
            <w:tcW w:w="1254" w:type="pct"/>
            <w:shd w:val="clear" w:color="auto" w:fill="auto"/>
            <w:vAlign w:val="bottom"/>
            <w:hideMark/>
          </w:tcPr>
          <w:p w14:paraId="71C62A5E" w14:textId="77777777" w:rsidR="00A5639D" w:rsidRPr="00DE480E" w:rsidRDefault="00A5639D" w:rsidP="00712AF4">
            <w:pPr>
              <w:rPr>
                <w:sz w:val="20"/>
                <w:szCs w:val="20"/>
              </w:rPr>
            </w:pPr>
            <w:r>
              <w:rPr>
                <w:sz w:val="20"/>
                <w:szCs w:val="20"/>
              </w:rPr>
              <w:t>ȘE „JOVAN POPOVIĆ”</w:t>
            </w:r>
          </w:p>
        </w:tc>
        <w:tc>
          <w:tcPr>
            <w:tcW w:w="1204" w:type="pct"/>
            <w:shd w:val="clear" w:color="auto" w:fill="auto"/>
            <w:vAlign w:val="bottom"/>
            <w:hideMark/>
          </w:tcPr>
          <w:p w14:paraId="5A545BCC" w14:textId="77777777" w:rsidR="00A5639D" w:rsidRPr="00DE480E" w:rsidRDefault="00A5639D" w:rsidP="00712AF4">
            <w:pPr>
              <w:rPr>
                <w:sz w:val="20"/>
                <w:szCs w:val="20"/>
              </w:rPr>
            </w:pPr>
            <w:r>
              <w:rPr>
                <w:sz w:val="20"/>
                <w:szCs w:val="20"/>
              </w:rPr>
              <w:t>SUSEK</w:t>
            </w:r>
          </w:p>
        </w:tc>
        <w:tc>
          <w:tcPr>
            <w:tcW w:w="832" w:type="pct"/>
            <w:shd w:val="clear" w:color="auto" w:fill="auto"/>
            <w:vAlign w:val="bottom"/>
            <w:hideMark/>
          </w:tcPr>
          <w:p w14:paraId="7152807E" w14:textId="77777777" w:rsidR="00A5639D" w:rsidRPr="00DE480E" w:rsidRDefault="00A5639D" w:rsidP="00712AF4">
            <w:pPr>
              <w:jc w:val="right"/>
              <w:rPr>
                <w:sz w:val="20"/>
                <w:szCs w:val="20"/>
              </w:rPr>
            </w:pPr>
            <w:r>
              <w:rPr>
                <w:sz w:val="20"/>
                <w:szCs w:val="20"/>
              </w:rPr>
              <w:t>756.000,00</w:t>
            </w:r>
          </w:p>
        </w:tc>
        <w:tc>
          <w:tcPr>
            <w:tcW w:w="1180" w:type="pct"/>
            <w:shd w:val="clear" w:color="auto" w:fill="auto"/>
            <w:vAlign w:val="bottom"/>
            <w:hideMark/>
          </w:tcPr>
          <w:p w14:paraId="05184462" w14:textId="77777777" w:rsidR="00A5639D" w:rsidRPr="00DE480E" w:rsidRDefault="00A5639D" w:rsidP="00712AF4">
            <w:pPr>
              <w:rPr>
                <w:sz w:val="20"/>
                <w:szCs w:val="20"/>
              </w:rPr>
            </w:pPr>
            <w:r>
              <w:rPr>
                <w:sz w:val="20"/>
                <w:szCs w:val="20"/>
              </w:rPr>
              <w:t>Mobilier școlar</w:t>
            </w:r>
          </w:p>
        </w:tc>
      </w:tr>
      <w:tr w:rsidR="00A5639D" w:rsidRPr="00DE480E" w14:paraId="00FC8C4B" w14:textId="77777777" w:rsidTr="00C74599">
        <w:trPr>
          <w:trHeight w:val="765"/>
        </w:trPr>
        <w:tc>
          <w:tcPr>
            <w:tcW w:w="530" w:type="pct"/>
            <w:vAlign w:val="center"/>
          </w:tcPr>
          <w:p w14:paraId="2B2FA95A" w14:textId="77777777" w:rsidR="00A5639D" w:rsidRPr="00405236" w:rsidRDefault="00A5639D" w:rsidP="00A5639D">
            <w:pPr>
              <w:pStyle w:val="ListParagraph"/>
              <w:numPr>
                <w:ilvl w:val="0"/>
                <w:numId w:val="11"/>
              </w:numPr>
              <w:contextualSpacing/>
              <w:rPr>
                <w:sz w:val="20"/>
                <w:szCs w:val="20"/>
                <w:lang w:val="en-GB" w:eastAsia="en-GB"/>
              </w:rPr>
            </w:pPr>
          </w:p>
        </w:tc>
        <w:tc>
          <w:tcPr>
            <w:tcW w:w="1254" w:type="pct"/>
            <w:shd w:val="clear" w:color="auto" w:fill="auto"/>
            <w:vAlign w:val="bottom"/>
            <w:hideMark/>
          </w:tcPr>
          <w:p w14:paraId="5E80B564" w14:textId="77777777" w:rsidR="00A5639D" w:rsidRPr="00DE480E" w:rsidRDefault="00A5639D" w:rsidP="00712AF4">
            <w:pPr>
              <w:rPr>
                <w:sz w:val="20"/>
                <w:szCs w:val="20"/>
              </w:rPr>
            </w:pPr>
            <w:r>
              <w:rPr>
                <w:sz w:val="20"/>
                <w:szCs w:val="20"/>
              </w:rPr>
              <w:t>ŞE "ARANY JÁNOS"</w:t>
            </w:r>
          </w:p>
        </w:tc>
        <w:tc>
          <w:tcPr>
            <w:tcW w:w="1204" w:type="pct"/>
            <w:shd w:val="clear" w:color="auto" w:fill="auto"/>
            <w:vAlign w:val="bottom"/>
            <w:hideMark/>
          </w:tcPr>
          <w:p w14:paraId="0ABB930D" w14:textId="77777777" w:rsidR="00A5639D" w:rsidRPr="00DE480E" w:rsidRDefault="00A5639D" w:rsidP="00712AF4">
            <w:pPr>
              <w:rPr>
                <w:sz w:val="20"/>
                <w:szCs w:val="20"/>
              </w:rPr>
            </w:pPr>
            <w:r>
              <w:rPr>
                <w:sz w:val="20"/>
                <w:szCs w:val="20"/>
              </w:rPr>
              <w:t>TREŠNJEVAC</w:t>
            </w:r>
          </w:p>
        </w:tc>
        <w:tc>
          <w:tcPr>
            <w:tcW w:w="832" w:type="pct"/>
            <w:shd w:val="clear" w:color="auto" w:fill="auto"/>
            <w:vAlign w:val="bottom"/>
            <w:hideMark/>
          </w:tcPr>
          <w:p w14:paraId="59050568" w14:textId="77777777" w:rsidR="00A5639D" w:rsidRPr="00DE480E" w:rsidRDefault="00A5639D" w:rsidP="00712AF4">
            <w:pPr>
              <w:jc w:val="right"/>
              <w:rPr>
                <w:sz w:val="20"/>
                <w:szCs w:val="20"/>
              </w:rPr>
            </w:pPr>
            <w:r>
              <w:rPr>
                <w:sz w:val="20"/>
                <w:szCs w:val="20"/>
              </w:rPr>
              <w:t>331.049,00</w:t>
            </w:r>
          </w:p>
        </w:tc>
        <w:tc>
          <w:tcPr>
            <w:tcW w:w="1180" w:type="pct"/>
            <w:shd w:val="clear" w:color="auto" w:fill="auto"/>
            <w:vAlign w:val="bottom"/>
            <w:hideMark/>
          </w:tcPr>
          <w:p w14:paraId="30AD3CA6" w14:textId="77777777" w:rsidR="00A5639D" w:rsidRPr="00DE480E" w:rsidRDefault="00A5639D" w:rsidP="00712AF4">
            <w:pPr>
              <w:rPr>
                <w:sz w:val="20"/>
                <w:szCs w:val="20"/>
              </w:rPr>
            </w:pPr>
            <w:r>
              <w:rPr>
                <w:sz w:val="20"/>
                <w:szCs w:val="20"/>
              </w:rPr>
              <w:t>Echipamente audio</w:t>
            </w:r>
          </w:p>
        </w:tc>
      </w:tr>
      <w:tr w:rsidR="00A5639D" w:rsidRPr="00DE480E" w14:paraId="0A8D4E08" w14:textId="77777777" w:rsidTr="00C74599">
        <w:trPr>
          <w:trHeight w:val="510"/>
        </w:trPr>
        <w:tc>
          <w:tcPr>
            <w:tcW w:w="530" w:type="pct"/>
            <w:vAlign w:val="center"/>
          </w:tcPr>
          <w:p w14:paraId="739EC081" w14:textId="77777777" w:rsidR="00A5639D" w:rsidRPr="00405236" w:rsidRDefault="00A5639D" w:rsidP="00A5639D">
            <w:pPr>
              <w:pStyle w:val="ListParagraph"/>
              <w:numPr>
                <w:ilvl w:val="0"/>
                <w:numId w:val="11"/>
              </w:numPr>
              <w:contextualSpacing/>
              <w:rPr>
                <w:sz w:val="20"/>
                <w:szCs w:val="20"/>
                <w:lang w:val="en-GB" w:eastAsia="en-GB"/>
              </w:rPr>
            </w:pPr>
          </w:p>
        </w:tc>
        <w:tc>
          <w:tcPr>
            <w:tcW w:w="1254" w:type="pct"/>
            <w:shd w:val="clear" w:color="auto" w:fill="auto"/>
            <w:vAlign w:val="bottom"/>
            <w:hideMark/>
          </w:tcPr>
          <w:p w14:paraId="2C4C1BF6" w14:textId="77777777" w:rsidR="00A5639D" w:rsidRPr="00DE480E" w:rsidRDefault="00A5639D" w:rsidP="00712AF4">
            <w:pPr>
              <w:rPr>
                <w:sz w:val="20"/>
                <w:szCs w:val="20"/>
              </w:rPr>
            </w:pPr>
            <w:r>
              <w:rPr>
                <w:sz w:val="20"/>
                <w:szCs w:val="20"/>
              </w:rPr>
              <w:t>ŞE „NIKOLA ĐURKOVIĆ”</w:t>
            </w:r>
          </w:p>
        </w:tc>
        <w:tc>
          <w:tcPr>
            <w:tcW w:w="1204" w:type="pct"/>
            <w:shd w:val="clear" w:color="auto" w:fill="auto"/>
            <w:vAlign w:val="bottom"/>
            <w:hideMark/>
          </w:tcPr>
          <w:p w14:paraId="7ED97E8F" w14:textId="77777777" w:rsidR="00A5639D" w:rsidRPr="00DE480E" w:rsidRDefault="00A5639D" w:rsidP="00712AF4">
            <w:pPr>
              <w:rPr>
                <w:sz w:val="20"/>
                <w:szCs w:val="20"/>
              </w:rPr>
            </w:pPr>
            <w:r>
              <w:rPr>
                <w:sz w:val="20"/>
                <w:szCs w:val="20"/>
              </w:rPr>
              <w:t>FEKETIĆ</w:t>
            </w:r>
          </w:p>
        </w:tc>
        <w:tc>
          <w:tcPr>
            <w:tcW w:w="832" w:type="pct"/>
            <w:shd w:val="clear" w:color="auto" w:fill="auto"/>
            <w:vAlign w:val="bottom"/>
            <w:hideMark/>
          </w:tcPr>
          <w:p w14:paraId="78D93E1D" w14:textId="77777777" w:rsidR="00A5639D" w:rsidRPr="00DE480E" w:rsidRDefault="00A5639D" w:rsidP="00712AF4">
            <w:pPr>
              <w:jc w:val="right"/>
              <w:rPr>
                <w:sz w:val="20"/>
                <w:szCs w:val="20"/>
              </w:rPr>
            </w:pPr>
            <w:r>
              <w:rPr>
                <w:sz w:val="20"/>
                <w:szCs w:val="20"/>
              </w:rPr>
              <w:t>132.590,00</w:t>
            </w:r>
          </w:p>
        </w:tc>
        <w:tc>
          <w:tcPr>
            <w:tcW w:w="1180" w:type="pct"/>
            <w:shd w:val="clear" w:color="auto" w:fill="auto"/>
            <w:vAlign w:val="bottom"/>
            <w:hideMark/>
          </w:tcPr>
          <w:p w14:paraId="4130DCA4" w14:textId="77777777" w:rsidR="00A5639D" w:rsidRPr="00DE480E" w:rsidRDefault="00A5639D" w:rsidP="00712AF4">
            <w:pPr>
              <w:rPr>
                <w:sz w:val="20"/>
                <w:szCs w:val="20"/>
              </w:rPr>
            </w:pPr>
            <w:r>
              <w:rPr>
                <w:sz w:val="20"/>
                <w:szCs w:val="20"/>
              </w:rPr>
              <w:t>Mijloace didactice - instrumente muzicale</w:t>
            </w:r>
          </w:p>
        </w:tc>
      </w:tr>
      <w:tr w:rsidR="00A5639D" w:rsidRPr="00DE480E" w14:paraId="308C9C38" w14:textId="77777777" w:rsidTr="00C74599">
        <w:trPr>
          <w:trHeight w:val="255"/>
        </w:trPr>
        <w:tc>
          <w:tcPr>
            <w:tcW w:w="530" w:type="pct"/>
            <w:vAlign w:val="center"/>
          </w:tcPr>
          <w:p w14:paraId="69F74333" w14:textId="77777777" w:rsidR="00A5639D" w:rsidRPr="00405236" w:rsidRDefault="00A5639D" w:rsidP="00A5639D">
            <w:pPr>
              <w:pStyle w:val="ListParagraph"/>
              <w:numPr>
                <w:ilvl w:val="0"/>
                <w:numId w:val="11"/>
              </w:numPr>
              <w:contextualSpacing/>
              <w:rPr>
                <w:sz w:val="20"/>
                <w:szCs w:val="20"/>
                <w:lang w:val="en-GB" w:eastAsia="en-GB"/>
              </w:rPr>
            </w:pPr>
          </w:p>
        </w:tc>
        <w:tc>
          <w:tcPr>
            <w:tcW w:w="1254" w:type="pct"/>
            <w:shd w:val="clear" w:color="auto" w:fill="auto"/>
            <w:vAlign w:val="bottom"/>
            <w:hideMark/>
          </w:tcPr>
          <w:p w14:paraId="4DD9E181" w14:textId="77777777" w:rsidR="00A5639D" w:rsidRPr="00DE480E" w:rsidRDefault="00A5639D" w:rsidP="00712AF4">
            <w:pPr>
              <w:rPr>
                <w:sz w:val="20"/>
                <w:szCs w:val="20"/>
              </w:rPr>
            </w:pPr>
            <w:r>
              <w:rPr>
                <w:sz w:val="20"/>
                <w:szCs w:val="20"/>
              </w:rPr>
              <w:t>ŞE "MIROSLAV ANTIĆ"</w:t>
            </w:r>
          </w:p>
        </w:tc>
        <w:tc>
          <w:tcPr>
            <w:tcW w:w="1204" w:type="pct"/>
            <w:shd w:val="clear" w:color="auto" w:fill="auto"/>
            <w:vAlign w:val="bottom"/>
            <w:hideMark/>
          </w:tcPr>
          <w:p w14:paraId="3AACF3DF" w14:textId="77777777" w:rsidR="00A5639D" w:rsidRPr="00DE480E" w:rsidRDefault="00A5639D" w:rsidP="00712AF4">
            <w:pPr>
              <w:rPr>
                <w:sz w:val="20"/>
                <w:szCs w:val="20"/>
              </w:rPr>
            </w:pPr>
            <w:r>
              <w:rPr>
                <w:sz w:val="20"/>
                <w:szCs w:val="20"/>
              </w:rPr>
              <w:t>FUTOG</w:t>
            </w:r>
          </w:p>
        </w:tc>
        <w:tc>
          <w:tcPr>
            <w:tcW w:w="832" w:type="pct"/>
            <w:shd w:val="clear" w:color="auto" w:fill="auto"/>
            <w:vAlign w:val="bottom"/>
            <w:hideMark/>
          </w:tcPr>
          <w:p w14:paraId="18147BF8" w14:textId="77777777" w:rsidR="00A5639D" w:rsidRPr="00DE480E" w:rsidRDefault="00A5639D" w:rsidP="00712AF4">
            <w:pPr>
              <w:jc w:val="right"/>
              <w:rPr>
                <w:sz w:val="20"/>
                <w:szCs w:val="20"/>
              </w:rPr>
            </w:pPr>
            <w:r>
              <w:rPr>
                <w:sz w:val="20"/>
                <w:szCs w:val="20"/>
              </w:rPr>
              <w:t>381.600,00</w:t>
            </w:r>
          </w:p>
        </w:tc>
        <w:tc>
          <w:tcPr>
            <w:tcW w:w="1180" w:type="pct"/>
            <w:shd w:val="clear" w:color="auto" w:fill="auto"/>
            <w:vAlign w:val="bottom"/>
            <w:hideMark/>
          </w:tcPr>
          <w:p w14:paraId="64E49748" w14:textId="77777777" w:rsidR="00A5639D" w:rsidRPr="00DE480E" w:rsidRDefault="00A5639D" w:rsidP="00712AF4">
            <w:pPr>
              <w:rPr>
                <w:sz w:val="20"/>
                <w:szCs w:val="20"/>
              </w:rPr>
            </w:pPr>
            <w:r>
              <w:rPr>
                <w:sz w:val="20"/>
                <w:szCs w:val="20"/>
              </w:rPr>
              <w:t>Mobilier școlar</w:t>
            </w:r>
          </w:p>
        </w:tc>
      </w:tr>
      <w:tr w:rsidR="00A5639D" w:rsidRPr="00DE480E" w14:paraId="40D25B63" w14:textId="77777777" w:rsidTr="00C74599">
        <w:trPr>
          <w:trHeight w:val="510"/>
        </w:trPr>
        <w:tc>
          <w:tcPr>
            <w:tcW w:w="530" w:type="pct"/>
            <w:vAlign w:val="center"/>
          </w:tcPr>
          <w:p w14:paraId="1D51DBE0" w14:textId="77777777" w:rsidR="00A5639D" w:rsidRPr="00405236" w:rsidRDefault="00A5639D" w:rsidP="00A5639D">
            <w:pPr>
              <w:pStyle w:val="ListParagraph"/>
              <w:numPr>
                <w:ilvl w:val="0"/>
                <w:numId w:val="11"/>
              </w:numPr>
              <w:contextualSpacing/>
              <w:rPr>
                <w:sz w:val="20"/>
                <w:szCs w:val="20"/>
                <w:lang w:val="en-GB" w:eastAsia="en-GB"/>
              </w:rPr>
            </w:pPr>
          </w:p>
        </w:tc>
        <w:tc>
          <w:tcPr>
            <w:tcW w:w="1254" w:type="pct"/>
            <w:shd w:val="clear" w:color="auto" w:fill="auto"/>
            <w:vAlign w:val="bottom"/>
            <w:hideMark/>
          </w:tcPr>
          <w:p w14:paraId="686CD772" w14:textId="77777777" w:rsidR="00A5639D" w:rsidRPr="00DE480E" w:rsidRDefault="00A5639D" w:rsidP="00712AF4">
            <w:pPr>
              <w:rPr>
                <w:sz w:val="20"/>
                <w:szCs w:val="20"/>
              </w:rPr>
            </w:pPr>
            <w:r>
              <w:rPr>
                <w:sz w:val="20"/>
                <w:szCs w:val="20"/>
              </w:rPr>
              <w:t>ȘE „PETEFI ŠANDOR”</w:t>
            </w:r>
          </w:p>
        </w:tc>
        <w:tc>
          <w:tcPr>
            <w:tcW w:w="1204" w:type="pct"/>
            <w:shd w:val="clear" w:color="auto" w:fill="auto"/>
            <w:vAlign w:val="bottom"/>
            <w:hideMark/>
          </w:tcPr>
          <w:p w14:paraId="32921DA9" w14:textId="77777777" w:rsidR="00A5639D" w:rsidRPr="00DE480E" w:rsidRDefault="00A5639D" w:rsidP="00712AF4">
            <w:pPr>
              <w:rPr>
                <w:sz w:val="20"/>
                <w:szCs w:val="20"/>
              </w:rPr>
            </w:pPr>
            <w:r>
              <w:rPr>
                <w:sz w:val="20"/>
                <w:szCs w:val="20"/>
              </w:rPr>
              <w:t>HAJDUKOVO</w:t>
            </w:r>
          </w:p>
        </w:tc>
        <w:tc>
          <w:tcPr>
            <w:tcW w:w="832" w:type="pct"/>
            <w:shd w:val="clear" w:color="auto" w:fill="auto"/>
            <w:vAlign w:val="bottom"/>
            <w:hideMark/>
          </w:tcPr>
          <w:p w14:paraId="2A88AFCB" w14:textId="77777777" w:rsidR="00A5639D" w:rsidRPr="00DE480E" w:rsidRDefault="00A5639D" w:rsidP="00712AF4">
            <w:pPr>
              <w:jc w:val="right"/>
              <w:rPr>
                <w:sz w:val="20"/>
                <w:szCs w:val="20"/>
              </w:rPr>
            </w:pPr>
            <w:r>
              <w:rPr>
                <w:sz w:val="20"/>
                <w:szCs w:val="20"/>
              </w:rPr>
              <w:t>379.800,00</w:t>
            </w:r>
          </w:p>
        </w:tc>
        <w:tc>
          <w:tcPr>
            <w:tcW w:w="1180" w:type="pct"/>
            <w:shd w:val="clear" w:color="auto" w:fill="auto"/>
            <w:vAlign w:val="bottom"/>
            <w:hideMark/>
          </w:tcPr>
          <w:p w14:paraId="58CCB897" w14:textId="77777777" w:rsidR="00A5639D" w:rsidRPr="00DE480E" w:rsidRDefault="00A5639D" w:rsidP="00712AF4">
            <w:pPr>
              <w:rPr>
                <w:sz w:val="20"/>
                <w:szCs w:val="20"/>
              </w:rPr>
            </w:pPr>
            <w:r>
              <w:rPr>
                <w:sz w:val="20"/>
                <w:szCs w:val="20"/>
              </w:rPr>
              <w:t>Mijloace didactice - Echipamente calculatoare</w:t>
            </w:r>
          </w:p>
        </w:tc>
      </w:tr>
      <w:tr w:rsidR="00A5639D" w:rsidRPr="00DE480E" w14:paraId="776ECD8B" w14:textId="77777777" w:rsidTr="00C74599">
        <w:trPr>
          <w:trHeight w:val="510"/>
        </w:trPr>
        <w:tc>
          <w:tcPr>
            <w:tcW w:w="530" w:type="pct"/>
            <w:vAlign w:val="center"/>
          </w:tcPr>
          <w:p w14:paraId="6108B955" w14:textId="77777777" w:rsidR="00A5639D" w:rsidRPr="00405236" w:rsidRDefault="00A5639D" w:rsidP="00A5639D">
            <w:pPr>
              <w:pStyle w:val="ListParagraph"/>
              <w:numPr>
                <w:ilvl w:val="0"/>
                <w:numId w:val="11"/>
              </w:numPr>
              <w:contextualSpacing/>
              <w:rPr>
                <w:sz w:val="20"/>
                <w:szCs w:val="20"/>
                <w:lang w:val="en-GB" w:eastAsia="en-GB"/>
              </w:rPr>
            </w:pPr>
          </w:p>
        </w:tc>
        <w:tc>
          <w:tcPr>
            <w:tcW w:w="1254" w:type="pct"/>
            <w:shd w:val="clear" w:color="auto" w:fill="auto"/>
            <w:vAlign w:val="bottom"/>
            <w:hideMark/>
          </w:tcPr>
          <w:p w14:paraId="26BADFF3" w14:textId="77777777" w:rsidR="00A5639D" w:rsidRPr="00DE480E" w:rsidRDefault="00A5639D" w:rsidP="00712AF4">
            <w:pPr>
              <w:rPr>
                <w:sz w:val="20"/>
                <w:szCs w:val="20"/>
              </w:rPr>
            </w:pPr>
            <w:r>
              <w:rPr>
                <w:sz w:val="20"/>
                <w:szCs w:val="20"/>
              </w:rPr>
              <w:t>ŞE "KARAS KAROLINA"</w:t>
            </w:r>
          </w:p>
        </w:tc>
        <w:tc>
          <w:tcPr>
            <w:tcW w:w="1204" w:type="pct"/>
            <w:shd w:val="clear" w:color="auto" w:fill="auto"/>
            <w:vAlign w:val="bottom"/>
            <w:hideMark/>
          </w:tcPr>
          <w:p w14:paraId="6A2E4098" w14:textId="77777777" w:rsidR="00A5639D" w:rsidRPr="00DE480E" w:rsidRDefault="00A5639D" w:rsidP="00712AF4">
            <w:pPr>
              <w:rPr>
                <w:sz w:val="20"/>
                <w:szCs w:val="20"/>
              </w:rPr>
            </w:pPr>
            <w:r>
              <w:rPr>
                <w:sz w:val="20"/>
                <w:szCs w:val="20"/>
              </w:rPr>
              <w:t>HORGOŠ</w:t>
            </w:r>
          </w:p>
        </w:tc>
        <w:tc>
          <w:tcPr>
            <w:tcW w:w="832" w:type="pct"/>
            <w:shd w:val="clear" w:color="auto" w:fill="auto"/>
            <w:vAlign w:val="bottom"/>
            <w:hideMark/>
          </w:tcPr>
          <w:p w14:paraId="0B7106D3" w14:textId="77777777" w:rsidR="00A5639D" w:rsidRPr="00DE480E" w:rsidRDefault="00A5639D" w:rsidP="00712AF4">
            <w:pPr>
              <w:jc w:val="right"/>
              <w:rPr>
                <w:sz w:val="20"/>
                <w:szCs w:val="20"/>
              </w:rPr>
            </w:pPr>
            <w:r>
              <w:rPr>
                <w:sz w:val="20"/>
                <w:szCs w:val="20"/>
              </w:rPr>
              <w:t>285.000,00</w:t>
            </w:r>
          </w:p>
        </w:tc>
        <w:tc>
          <w:tcPr>
            <w:tcW w:w="1180" w:type="pct"/>
            <w:shd w:val="clear" w:color="auto" w:fill="auto"/>
            <w:vAlign w:val="bottom"/>
            <w:hideMark/>
          </w:tcPr>
          <w:p w14:paraId="0A1F8CF2" w14:textId="77777777" w:rsidR="00A5639D" w:rsidRPr="00DE480E" w:rsidRDefault="00A5639D" w:rsidP="00712AF4">
            <w:pPr>
              <w:rPr>
                <w:sz w:val="20"/>
                <w:szCs w:val="20"/>
              </w:rPr>
            </w:pPr>
            <w:r>
              <w:rPr>
                <w:sz w:val="20"/>
                <w:szCs w:val="20"/>
              </w:rPr>
              <w:t>Mijloace didactice - Echipamente electronice</w:t>
            </w:r>
          </w:p>
        </w:tc>
      </w:tr>
      <w:tr w:rsidR="00A5639D" w:rsidRPr="00DE480E" w14:paraId="695FD9A0" w14:textId="77777777" w:rsidTr="00C74599">
        <w:trPr>
          <w:trHeight w:val="510"/>
        </w:trPr>
        <w:tc>
          <w:tcPr>
            <w:tcW w:w="530" w:type="pct"/>
            <w:vAlign w:val="center"/>
          </w:tcPr>
          <w:p w14:paraId="70D03F16" w14:textId="77777777" w:rsidR="00A5639D" w:rsidRPr="00405236" w:rsidRDefault="00A5639D" w:rsidP="00A5639D">
            <w:pPr>
              <w:pStyle w:val="ListParagraph"/>
              <w:numPr>
                <w:ilvl w:val="0"/>
                <w:numId w:val="11"/>
              </w:numPr>
              <w:contextualSpacing/>
              <w:rPr>
                <w:sz w:val="20"/>
                <w:szCs w:val="20"/>
                <w:lang w:val="en-GB" w:eastAsia="en-GB"/>
              </w:rPr>
            </w:pPr>
          </w:p>
        </w:tc>
        <w:tc>
          <w:tcPr>
            <w:tcW w:w="1254" w:type="pct"/>
            <w:shd w:val="clear" w:color="auto" w:fill="auto"/>
            <w:vAlign w:val="bottom"/>
            <w:hideMark/>
          </w:tcPr>
          <w:p w14:paraId="001116EC" w14:textId="77777777" w:rsidR="00A5639D" w:rsidRPr="00DE480E" w:rsidRDefault="00A5639D" w:rsidP="00712AF4">
            <w:pPr>
              <w:rPr>
                <w:sz w:val="20"/>
                <w:szCs w:val="20"/>
              </w:rPr>
            </w:pPr>
            <w:r>
              <w:rPr>
                <w:sz w:val="20"/>
                <w:szCs w:val="20"/>
              </w:rPr>
              <w:t>ȘE „MILOŠ CRNJANSKI”</w:t>
            </w:r>
          </w:p>
        </w:tc>
        <w:tc>
          <w:tcPr>
            <w:tcW w:w="1204" w:type="pct"/>
            <w:shd w:val="clear" w:color="auto" w:fill="auto"/>
            <w:vAlign w:val="bottom"/>
            <w:hideMark/>
          </w:tcPr>
          <w:p w14:paraId="2AA90CD0" w14:textId="77777777" w:rsidR="00A5639D" w:rsidRPr="00DE480E" w:rsidRDefault="00A5639D" w:rsidP="00712AF4">
            <w:pPr>
              <w:rPr>
                <w:sz w:val="20"/>
                <w:szCs w:val="20"/>
              </w:rPr>
            </w:pPr>
            <w:r>
              <w:rPr>
                <w:sz w:val="20"/>
                <w:szCs w:val="20"/>
              </w:rPr>
              <w:t>HRTKOVCI</w:t>
            </w:r>
          </w:p>
        </w:tc>
        <w:tc>
          <w:tcPr>
            <w:tcW w:w="832" w:type="pct"/>
            <w:shd w:val="clear" w:color="auto" w:fill="auto"/>
            <w:vAlign w:val="bottom"/>
            <w:hideMark/>
          </w:tcPr>
          <w:p w14:paraId="325D606E" w14:textId="77777777" w:rsidR="00A5639D" w:rsidRPr="00DE480E" w:rsidRDefault="00A5639D" w:rsidP="00712AF4">
            <w:pPr>
              <w:jc w:val="right"/>
              <w:rPr>
                <w:sz w:val="20"/>
                <w:szCs w:val="20"/>
              </w:rPr>
            </w:pPr>
            <w:r>
              <w:rPr>
                <w:sz w:val="20"/>
                <w:szCs w:val="20"/>
              </w:rPr>
              <w:t>170.000,00</w:t>
            </w:r>
          </w:p>
        </w:tc>
        <w:tc>
          <w:tcPr>
            <w:tcW w:w="1180" w:type="pct"/>
            <w:shd w:val="clear" w:color="auto" w:fill="auto"/>
            <w:vAlign w:val="bottom"/>
            <w:hideMark/>
          </w:tcPr>
          <w:p w14:paraId="43492D68" w14:textId="77777777" w:rsidR="00A5639D" w:rsidRPr="00DE480E" w:rsidRDefault="00A5639D" w:rsidP="00712AF4">
            <w:pPr>
              <w:rPr>
                <w:sz w:val="20"/>
                <w:szCs w:val="20"/>
              </w:rPr>
            </w:pPr>
            <w:r>
              <w:rPr>
                <w:sz w:val="20"/>
                <w:szCs w:val="20"/>
              </w:rPr>
              <w:t>Mijloace didactice - Echipamente calculatoare</w:t>
            </w:r>
          </w:p>
        </w:tc>
      </w:tr>
      <w:tr w:rsidR="00A5639D" w:rsidRPr="00DE480E" w14:paraId="5B35F293" w14:textId="77777777" w:rsidTr="00C74599">
        <w:trPr>
          <w:trHeight w:val="255"/>
        </w:trPr>
        <w:tc>
          <w:tcPr>
            <w:tcW w:w="530" w:type="pct"/>
            <w:vAlign w:val="center"/>
          </w:tcPr>
          <w:p w14:paraId="1D2CD014" w14:textId="77777777" w:rsidR="00A5639D" w:rsidRPr="00405236" w:rsidRDefault="00A5639D" w:rsidP="00A5639D">
            <w:pPr>
              <w:pStyle w:val="ListParagraph"/>
              <w:numPr>
                <w:ilvl w:val="0"/>
                <w:numId w:val="11"/>
              </w:numPr>
              <w:contextualSpacing/>
              <w:rPr>
                <w:sz w:val="20"/>
                <w:szCs w:val="20"/>
                <w:lang w:val="en-GB" w:eastAsia="en-GB"/>
              </w:rPr>
            </w:pPr>
          </w:p>
        </w:tc>
        <w:tc>
          <w:tcPr>
            <w:tcW w:w="1254" w:type="pct"/>
            <w:shd w:val="clear" w:color="auto" w:fill="auto"/>
            <w:vAlign w:val="bottom"/>
            <w:hideMark/>
          </w:tcPr>
          <w:p w14:paraId="5B3759E5" w14:textId="77777777" w:rsidR="00A5639D" w:rsidRPr="00DE480E" w:rsidRDefault="00A5639D" w:rsidP="00712AF4">
            <w:pPr>
              <w:rPr>
                <w:sz w:val="20"/>
                <w:szCs w:val="20"/>
              </w:rPr>
            </w:pPr>
            <w:r>
              <w:rPr>
                <w:sz w:val="20"/>
                <w:szCs w:val="20"/>
              </w:rPr>
              <w:t>ŞE "SAVA ŽEBELJAN"</w:t>
            </w:r>
          </w:p>
        </w:tc>
        <w:tc>
          <w:tcPr>
            <w:tcW w:w="1204" w:type="pct"/>
            <w:shd w:val="clear" w:color="auto" w:fill="auto"/>
            <w:vAlign w:val="bottom"/>
            <w:hideMark/>
          </w:tcPr>
          <w:p w14:paraId="75807CBB" w14:textId="77777777" w:rsidR="00A5639D" w:rsidRPr="00DE480E" w:rsidRDefault="00A5639D" w:rsidP="00712AF4">
            <w:pPr>
              <w:rPr>
                <w:sz w:val="20"/>
                <w:szCs w:val="20"/>
              </w:rPr>
            </w:pPr>
            <w:r>
              <w:rPr>
                <w:sz w:val="20"/>
                <w:szCs w:val="20"/>
              </w:rPr>
              <w:t>CREPAJA</w:t>
            </w:r>
          </w:p>
        </w:tc>
        <w:tc>
          <w:tcPr>
            <w:tcW w:w="832" w:type="pct"/>
            <w:shd w:val="clear" w:color="auto" w:fill="auto"/>
            <w:vAlign w:val="bottom"/>
            <w:hideMark/>
          </w:tcPr>
          <w:p w14:paraId="5D3E0A44" w14:textId="77777777" w:rsidR="00A5639D" w:rsidRPr="00DE480E" w:rsidRDefault="00A5639D" w:rsidP="00712AF4">
            <w:pPr>
              <w:jc w:val="right"/>
              <w:rPr>
                <w:sz w:val="20"/>
                <w:szCs w:val="20"/>
              </w:rPr>
            </w:pPr>
            <w:r>
              <w:rPr>
                <w:sz w:val="20"/>
                <w:szCs w:val="20"/>
              </w:rPr>
              <w:t>185.040,00</w:t>
            </w:r>
          </w:p>
        </w:tc>
        <w:tc>
          <w:tcPr>
            <w:tcW w:w="1180" w:type="pct"/>
            <w:shd w:val="clear" w:color="auto" w:fill="auto"/>
            <w:vAlign w:val="bottom"/>
            <w:hideMark/>
          </w:tcPr>
          <w:p w14:paraId="301CC81E" w14:textId="77777777" w:rsidR="00A5639D" w:rsidRPr="00DE480E" w:rsidRDefault="00A5639D" w:rsidP="00712AF4">
            <w:pPr>
              <w:rPr>
                <w:sz w:val="20"/>
                <w:szCs w:val="20"/>
              </w:rPr>
            </w:pPr>
            <w:r>
              <w:rPr>
                <w:sz w:val="20"/>
                <w:szCs w:val="20"/>
              </w:rPr>
              <w:t>Mobilier școlar</w:t>
            </w:r>
          </w:p>
        </w:tc>
      </w:tr>
      <w:tr w:rsidR="00A5639D" w:rsidRPr="00DE480E" w14:paraId="1491CD83" w14:textId="77777777" w:rsidTr="00C74599">
        <w:trPr>
          <w:trHeight w:val="510"/>
        </w:trPr>
        <w:tc>
          <w:tcPr>
            <w:tcW w:w="530" w:type="pct"/>
            <w:vAlign w:val="center"/>
          </w:tcPr>
          <w:p w14:paraId="3FA7DCC6" w14:textId="77777777" w:rsidR="00A5639D" w:rsidRPr="00405236" w:rsidRDefault="00A5639D" w:rsidP="00A5639D">
            <w:pPr>
              <w:pStyle w:val="ListParagraph"/>
              <w:numPr>
                <w:ilvl w:val="0"/>
                <w:numId w:val="11"/>
              </w:numPr>
              <w:contextualSpacing/>
              <w:rPr>
                <w:sz w:val="20"/>
                <w:szCs w:val="20"/>
                <w:lang w:val="en-GB" w:eastAsia="en-GB"/>
              </w:rPr>
            </w:pPr>
          </w:p>
        </w:tc>
        <w:tc>
          <w:tcPr>
            <w:tcW w:w="1254" w:type="pct"/>
            <w:shd w:val="clear" w:color="auto" w:fill="auto"/>
            <w:vAlign w:val="bottom"/>
            <w:hideMark/>
          </w:tcPr>
          <w:p w14:paraId="25CD7CEF" w14:textId="77777777" w:rsidR="00A5639D" w:rsidRPr="00DE480E" w:rsidRDefault="00A5639D" w:rsidP="00712AF4">
            <w:pPr>
              <w:rPr>
                <w:sz w:val="20"/>
                <w:szCs w:val="20"/>
              </w:rPr>
            </w:pPr>
            <w:r>
              <w:rPr>
                <w:sz w:val="20"/>
                <w:szCs w:val="20"/>
              </w:rPr>
              <w:t>ȘE „HUNJADI JANOŠ”</w:t>
            </w:r>
          </w:p>
        </w:tc>
        <w:tc>
          <w:tcPr>
            <w:tcW w:w="1204" w:type="pct"/>
            <w:shd w:val="clear" w:color="auto" w:fill="auto"/>
            <w:vAlign w:val="bottom"/>
            <w:hideMark/>
          </w:tcPr>
          <w:p w14:paraId="573EB0F8" w14:textId="77777777" w:rsidR="00A5639D" w:rsidRPr="00DE480E" w:rsidRDefault="00A5639D" w:rsidP="00712AF4">
            <w:pPr>
              <w:rPr>
                <w:sz w:val="20"/>
                <w:szCs w:val="20"/>
              </w:rPr>
            </w:pPr>
            <w:r>
              <w:rPr>
                <w:sz w:val="20"/>
                <w:szCs w:val="20"/>
              </w:rPr>
              <w:t>ČANTAVIR</w:t>
            </w:r>
          </w:p>
        </w:tc>
        <w:tc>
          <w:tcPr>
            <w:tcW w:w="832" w:type="pct"/>
            <w:shd w:val="clear" w:color="auto" w:fill="auto"/>
            <w:vAlign w:val="bottom"/>
            <w:hideMark/>
          </w:tcPr>
          <w:p w14:paraId="1B17F343" w14:textId="77777777" w:rsidR="00A5639D" w:rsidRPr="00DE480E" w:rsidRDefault="00A5639D" w:rsidP="00712AF4">
            <w:pPr>
              <w:jc w:val="right"/>
              <w:rPr>
                <w:sz w:val="20"/>
                <w:szCs w:val="20"/>
              </w:rPr>
            </w:pPr>
            <w:r>
              <w:rPr>
                <w:sz w:val="20"/>
                <w:szCs w:val="20"/>
              </w:rPr>
              <w:t>201.891,00</w:t>
            </w:r>
          </w:p>
        </w:tc>
        <w:tc>
          <w:tcPr>
            <w:tcW w:w="1180" w:type="pct"/>
            <w:shd w:val="clear" w:color="auto" w:fill="auto"/>
            <w:vAlign w:val="bottom"/>
            <w:hideMark/>
          </w:tcPr>
          <w:p w14:paraId="00DC0AAA" w14:textId="77777777" w:rsidR="00A5639D" w:rsidRPr="00DE480E" w:rsidRDefault="00A5639D" w:rsidP="00712AF4">
            <w:pPr>
              <w:rPr>
                <w:sz w:val="20"/>
                <w:szCs w:val="20"/>
              </w:rPr>
            </w:pPr>
            <w:r>
              <w:rPr>
                <w:sz w:val="20"/>
                <w:szCs w:val="20"/>
              </w:rPr>
              <w:t>Mobilier școlar</w:t>
            </w:r>
          </w:p>
        </w:tc>
      </w:tr>
      <w:tr w:rsidR="00C74599" w:rsidRPr="00DE480E" w14:paraId="4E6B5D14" w14:textId="77777777" w:rsidTr="00C74599">
        <w:trPr>
          <w:trHeight w:val="510"/>
        </w:trPr>
        <w:tc>
          <w:tcPr>
            <w:tcW w:w="1784" w:type="pct"/>
            <w:gridSpan w:val="2"/>
            <w:vAlign w:val="center"/>
          </w:tcPr>
          <w:p w14:paraId="1241F641" w14:textId="403E55D0" w:rsidR="00C74599" w:rsidRPr="00C74599" w:rsidRDefault="00C74599" w:rsidP="00712AF4">
            <w:pPr>
              <w:rPr>
                <w:b/>
                <w:sz w:val="20"/>
                <w:szCs w:val="20"/>
              </w:rPr>
            </w:pPr>
            <w:r>
              <w:rPr>
                <w:b/>
                <w:sz w:val="20"/>
                <w:szCs w:val="20"/>
              </w:rPr>
              <w:t>Total:</w:t>
            </w:r>
          </w:p>
        </w:tc>
        <w:tc>
          <w:tcPr>
            <w:tcW w:w="3216" w:type="pct"/>
            <w:gridSpan w:val="3"/>
            <w:shd w:val="clear" w:color="auto" w:fill="auto"/>
            <w:vAlign w:val="bottom"/>
          </w:tcPr>
          <w:p w14:paraId="6D04061C" w14:textId="2CC4EE25" w:rsidR="00C74599" w:rsidRPr="00C74599" w:rsidRDefault="00C74599" w:rsidP="00C74599">
            <w:pPr>
              <w:jc w:val="right"/>
              <w:rPr>
                <w:b/>
                <w:sz w:val="20"/>
                <w:szCs w:val="20"/>
              </w:rPr>
            </w:pPr>
            <w:r>
              <w:rPr>
                <w:b/>
                <w:sz w:val="20"/>
                <w:szCs w:val="20"/>
              </w:rPr>
              <w:t>30.000.000.00;</w:t>
            </w:r>
          </w:p>
        </w:tc>
      </w:tr>
    </w:tbl>
    <w:p w14:paraId="3885E572" w14:textId="7302BDD2" w:rsidR="00A5639D" w:rsidRDefault="00A5639D" w:rsidP="00A5639D"/>
    <w:p w14:paraId="4B390CA9" w14:textId="66A79479" w:rsidR="00C74599" w:rsidRDefault="00C74599" w:rsidP="00A5639D"/>
    <w:p w14:paraId="45F7C112" w14:textId="4CB6A495" w:rsidR="00C74599" w:rsidRDefault="00C74599" w:rsidP="00A5639D"/>
    <w:p w14:paraId="15D4C831" w14:textId="1F10AE09" w:rsidR="00C74599" w:rsidRDefault="00C74599" w:rsidP="00A5639D"/>
    <w:p w14:paraId="5DF14584" w14:textId="0C04C647" w:rsidR="00C74599" w:rsidRDefault="00C74599" w:rsidP="00A5639D"/>
    <w:p w14:paraId="0404E1C7" w14:textId="384B0F2F" w:rsidR="00C74599" w:rsidRPr="00DE480E" w:rsidRDefault="00C74599" w:rsidP="00A5639D"/>
    <w:p w14:paraId="03C01701" w14:textId="77777777" w:rsidR="00A5639D" w:rsidRPr="00DE480E" w:rsidRDefault="00A5639D" w:rsidP="00A5639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3"/>
        <w:gridCol w:w="4331"/>
      </w:tblGrid>
      <w:tr w:rsidR="00C74599" w14:paraId="556E5C0D" w14:textId="77777777" w:rsidTr="00712AF4">
        <w:tc>
          <w:tcPr>
            <w:tcW w:w="4414" w:type="dxa"/>
          </w:tcPr>
          <w:p w14:paraId="1885C72F" w14:textId="77777777" w:rsidR="00C74599" w:rsidRDefault="00C74599" w:rsidP="00712AF4">
            <w:pPr>
              <w:pStyle w:val="BlockText"/>
              <w:tabs>
                <w:tab w:val="clear" w:pos="5423"/>
                <w:tab w:val="left" w:pos="180"/>
              </w:tabs>
              <w:ind w:left="0" w:right="-12" w:firstLine="0"/>
              <w:rPr>
                <w:bCs/>
                <w:color w:val="000000"/>
                <w:sz w:val="22"/>
                <w:szCs w:val="22"/>
              </w:rPr>
            </w:pPr>
          </w:p>
        </w:tc>
        <w:tc>
          <w:tcPr>
            <w:tcW w:w="4414" w:type="dxa"/>
          </w:tcPr>
          <w:p w14:paraId="5F370B6C" w14:textId="77777777" w:rsidR="00C74599" w:rsidRDefault="00C74599" w:rsidP="00712AF4">
            <w:pPr>
              <w:pStyle w:val="BlockText"/>
              <w:tabs>
                <w:tab w:val="clear" w:pos="5423"/>
                <w:tab w:val="left" w:pos="180"/>
              </w:tabs>
              <w:ind w:left="0" w:right="-12" w:firstLine="0"/>
              <w:jc w:val="center"/>
              <w:rPr>
                <w:b/>
                <w:bCs/>
                <w:noProof/>
                <w:sz w:val="22"/>
                <w:szCs w:val="20"/>
              </w:rPr>
            </w:pPr>
            <w:r>
              <w:rPr>
                <w:b/>
                <w:bCs/>
                <w:sz w:val="22"/>
                <w:szCs w:val="20"/>
              </w:rPr>
              <w:t>SECRETAR PROVINCIAL</w:t>
            </w:r>
          </w:p>
          <w:p w14:paraId="5DBE14A9" w14:textId="77777777" w:rsidR="00C74599" w:rsidRDefault="00C74599" w:rsidP="00712AF4">
            <w:pPr>
              <w:pStyle w:val="BlockText"/>
              <w:tabs>
                <w:tab w:val="clear" w:pos="5423"/>
                <w:tab w:val="left" w:pos="180"/>
              </w:tabs>
              <w:ind w:left="0" w:right="-12" w:firstLine="0"/>
              <w:jc w:val="center"/>
              <w:rPr>
                <w:b/>
                <w:bCs/>
                <w:noProof/>
                <w:sz w:val="22"/>
                <w:szCs w:val="20"/>
                <w:lang w:val="ru-RU"/>
              </w:rPr>
            </w:pPr>
          </w:p>
          <w:p w14:paraId="602B7CD9" w14:textId="77777777" w:rsidR="00C74599" w:rsidRPr="008A33EA" w:rsidRDefault="00C74599" w:rsidP="00712AF4">
            <w:pPr>
              <w:pStyle w:val="BlockText"/>
              <w:tabs>
                <w:tab w:val="clear" w:pos="5423"/>
                <w:tab w:val="left" w:pos="180"/>
              </w:tabs>
              <w:ind w:left="0" w:right="-12" w:firstLine="0"/>
              <w:jc w:val="center"/>
              <w:rPr>
                <w:b/>
                <w:bCs/>
                <w:noProof/>
                <w:sz w:val="22"/>
                <w:szCs w:val="20"/>
                <w:lang w:val="ru-RU"/>
              </w:rPr>
            </w:pPr>
          </w:p>
          <w:p w14:paraId="7F61686B" w14:textId="77777777" w:rsidR="00C74599" w:rsidRDefault="00C74599" w:rsidP="00712AF4">
            <w:pPr>
              <w:pStyle w:val="BlockText"/>
              <w:tabs>
                <w:tab w:val="clear" w:pos="5423"/>
                <w:tab w:val="left" w:pos="180"/>
              </w:tabs>
              <w:ind w:left="0" w:right="-12" w:firstLine="0"/>
              <w:jc w:val="center"/>
              <w:rPr>
                <w:bCs/>
                <w:noProof/>
                <w:sz w:val="22"/>
                <w:szCs w:val="20"/>
                <w:lang w:val="en-US"/>
              </w:rPr>
            </w:pPr>
          </w:p>
          <w:p w14:paraId="56EFDE09" w14:textId="77777777" w:rsidR="00C74599" w:rsidRPr="008A33EA" w:rsidRDefault="00C74599" w:rsidP="00712AF4">
            <w:pPr>
              <w:pStyle w:val="BlockText"/>
              <w:tabs>
                <w:tab w:val="clear" w:pos="5423"/>
                <w:tab w:val="left" w:pos="180"/>
              </w:tabs>
              <w:ind w:left="0" w:right="-12" w:firstLine="0"/>
              <w:jc w:val="center"/>
              <w:rPr>
                <w:bCs/>
                <w:noProof/>
                <w:sz w:val="22"/>
                <w:szCs w:val="20"/>
              </w:rPr>
            </w:pPr>
            <w:r>
              <w:rPr>
                <w:bCs/>
                <w:sz w:val="22"/>
                <w:szCs w:val="20"/>
              </w:rPr>
              <w:t>_________________________</w:t>
            </w:r>
          </w:p>
          <w:p w14:paraId="4B25E133" w14:textId="77777777" w:rsidR="00C74599" w:rsidRPr="008A33EA" w:rsidRDefault="00C74599" w:rsidP="00712AF4">
            <w:pPr>
              <w:pStyle w:val="BlockText"/>
              <w:tabs>
                <w:tab w:val="left" w:pos="180"/>
              </w:tabs>
              <w:ind w:right="-12"/>
              <w:jc w:val="center"/>
              <w:rPr>
                <w:bCs/>
                <w:color w:val="000000"/>
                <w:sz w:val="22"/>
                <w:szCs w:val="22"/>
              </w:rPr>
            </w:pPr>
            <w:r>
              <w:rPr>
                <w:bCs/>
                <w:color w:val="000000"/>
                <w:sz w:val="22"/>
                <w:szCs w:val="22"/>
              </w:rPr>
              <w:t>Szakállas Zsolt</w:t>
            </w:r>
          </w:p>
          <w:p w14:paraId="073D4AE1" w14:textId="08F0E40D" w:rsidR="00C74599" w:rsidRDefault="00C74599" w:rsidP="00712AF4">
            <w:pPr>
              <w:pStyle w:val="BlockText"/>
              <w:tabs>
                <w:tab w:val="clear" w:pos="5423"/>
                <w:tab w:val="left" w:pos="180"/>
              </w:tabs>
              <w:ind w:left="0" w:right="-12" w:firstLine="0"/>
              <w:jc w:val="center"/>
              <w:rPr>
                <w:bCs/>
                <w:color w:val="000000"/>
                <w:sz w:val="22"/>
                <w:szCs w:val="22"/>
              </w:rPr>
            </w:pPr>
            <w:bookmarkStart w:id="0" w:name="_GoBack"/>
            <w:bookmarkEnd w:id="0"/>
          </w:p>
        </w:tc>
      </w:tr>
    </w:tbl>
    <w:p w14:paraId="7D49025B" w14:textId="77777777" w:rsidR="00FE0351" w:rsidRPr="00F70B05" w:rsidRDefault="00FE0351" w:rsidP="00FD7F22">
      <w:pPr>
        <w:tabs>
          <w:tab w:val="center" w:pos="7200"/>
        </w:tabs>
        <w:rPr>
          <w:bCs/>
          <w:color w:val="000000"/>
          <w:sz w:val="22"/>
          <w:szCs w:val="22"/>
        </w:rPr>
      </w:pPr>
    </w:p>
    <w:sectPr w:rsidR="00FE0351" w:rsidRPr="00F70B05" w:rsidSect="004432EC">
      <w:headerReference w:type="even" r:id="rId9"/>
      <w:pgSz w:w="11906" w:h="16838" w:code="9"/>
      <w:pgMar w:top="1440" w:right="1701"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307C4" w14:textId="77777777" w:rsidR="00697723" w:rsidRDefault="00697723">
      <w:r>
        <w:separator/>
      </w:r>
    </w:p>
  </w:endnote>
  <w:endnote w:type="continuationSeparator" w:id="0">
    <w:p w14:paraId="3C464418" w14:textId="77777777" w:rsidR="00697723" w:rsidRDefault="00697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B7B9D" w14:textId="77777777" w:rsidR="00697723" w:rsidRDefault="00697723">
      <w:r>
        <w:separator/>
      </w:r>
    </w:p>
  </w:footnote>
  <w:footnote w:type="continuationSeparator" w:id="0">
    <w:p w14:paraId="042003B0" w14:textId="77777777" w:rsidR="00697723" w:rsidRDefault="00697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ABCBF" w14:textId="77777777" w:rsidR="00D1291A" w:rsidRDefault="00D1291A" w:rsidP="0003602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77C5C0" w14:textId="77777777" w:rsidR="00D1291A" w:rsidRDefault="00D129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7481E"/>
    <w:multiLevelType w:val="hybridMultilevel"/>
    <w:tmpl w:val="EA3C81AE"/>
    <w:lvl w:ilvl="0" w:tplc="281A000F">
      <w:start w:val="1"/>
      <w:numFmt w:val="decimal"/>
      <w:lvlText w:val="%1."/>
      <w:lvlJc w:val="left"/>
      <w:pPr>
        <w:ind w:left="720" w:hanging="360"/>
      </w:pPr>
      <w:rPr>
        <w:rFonts w:cs="Times New Roman"/>
      </w:rPr>
    </w:lvl>
    <w:lvl w:ilvl="1" w:tplc="281A0019" w:tentative="1">
      <w:start w:val="1"/>
      <w:numFmt w:val="lowerLetter"/>
      <w:lvlText w:val="%2."/>
      <w:lvlJc w:val="left"/>
      <w:pPr>
        <w:ind w:left="1440" w:hanging="360"/>
      </w:pPr>
      <w:rPr>
        <w:rFonts w:cs="Times New Roman"/>
      </w:rPr>
    </w:lvl>
    <w:lvl w:ilvl="2" w:tplc="281A001B" w:tentative="1">
      <w:start w:val="1"/>
      <w:numFmt w:val="lowerRoman"/>
      <w:lvlText w:val="%3."/>
      <w:lvlJc w:val="right"/>
      <w:pPr>
        <w:ind w:left="2160" w:hanging="180"/>
      </w:pPr>
      <w:rPr>
        <w:rFonts w:cs="Times New Roman"/>
      </w:rPr>
    </w:lvl>
    <w:lvl w:ilvl="3" w:tplc="281A000F" w:tentative="1">
      <w:start w:val="1"/>
      <w:numFmt w:val="decimal"/>
      <w:lvlText w:val="%4."/>
      <w:lvlJc w:val="left"/>
      <w:pPr>
        <w:ind w:left="2880" w:hanging="360"/>
      </w:pPr>
      <w:rPr>
        <w:rFonts w:cs="Times New Roman"/>
      </w:rPr>
    </w:lvl>
    <w:lvl w:ilvl="4" w:tplc="281A0019" w:tentative="1">
      <w:start w:val="1"/>
      <w:numFmt w:val="lowerLetter"/>
      <w:lvlText w:val="%5."/>
      <w:lvlJc w:val="left"/>
      <w:pPr>
        <w:ind w:left="3600" w:hanging="360"/>
      </w:pPr>
      <w:rPr>
        <w:rFonts w:cs="Times New Roman"/>
      </w:rPr>
    </w:lvl>
    <w:lvl w:ilvl="5" w:tplc="281A001B" w:tentative="1">
      <w:start w:val="1"/>
      <w:numFmt w:val="lowerRoman"/>
      <w:lvlText w:val="%6."/>
      <w:lvlJc w:val="right"/>
      <w:pPr>
        <w:ind w:left="4320" w:hanging="180"/>
      </w:pPr>
      <w:rPr>
        <w:rFonts w:cs="Times New Roman"/>
      </w:rPr>
    </w:lvl>
    <w:lvl w:ilvl="6" w:tplc="281A000F" w:tentative="1">
      <w:start w:val="1"/>
      <w:numFmt w:val="decimal"/>
      <w:lvlText w:val="%7."/>
      <w:lvlJc w:val="left"/>
      <w:pPr>
        <w:ind w:left="5040" w:hanging="360"/>
      </w:pPr>
      <w:rPr>
        <w:rFonts w:cs="Times New Roman"/>
      </w:rPr>
    </w:lvl>
    <w:lvl w:ilvl="7" w:tplc="281A0019" w:tentative="1">
      <w:start w:val="1"/>
      <w:numFmt w:val="lowerLetter"/>
      <w:lvlText w:val="%8."/>
      <w:lvlJc w:val="left"/>
      <w:pPr>
        <w:ind w:left="5760" w:hanging="360"/>
      </w:pPr>
      <w:rPr>
        <w:rFonts w:cs="Times New Roman"/>
      </w:rPr>
    </w:lvl>
    <w:lvl w:ilvl="8" w:tplc="281A001B" w:tentative="1">
      <w:start w:val="1"/>
      <w:numFmt w:val="lowerRoman"/>
      <w:lvlText w:val="%9."/>
      <w:lvlJc w:val="right"/>
      <w:pPr>
        <w:ind w:left="6480" w:hanging="180"/>
      </w:pPr>
      <w:rPr>
        <w:rFonts w:cs="Times New Roman"/>
      </w:rPr>
    </w:lvl>
  </w:abstractNum>
  <w:abstractNum w:abstractNumId="1" w15:restartNumberingAfterBreak="0">
    <w:nsid w:val="20603D89"/>
    <w:multiLevelType w:val="hybridMultilevel"/>
    <w:tmpl w:val="E27A0546"/>
    <w:lvl w:ilvl="0" w:tplc="281A000F">
      <w:start w:val="1"/>
      <w:numFmt w:val="decimal"/>
      <w:lvlText w:val="%1."/>
      <w:lvlJc w:val="left"/>
      <w:pPr>
        <w:ind w:left="720" w:hanging="360"/>
      </w:pPr>
      <w:rPr>
        <w:rFonts w:cs="Times New Roman" w:hint="default"/>
      </w:rPr>
    </w:lvl>
    <w:lvl w:ilvl="1" w:tplc="281A0019" w:tentative="1">
      <w:start w:val="1"/>
      <w:numFmt w:val="lowerLetter"/>
      <w:lvlText w:val="%2."/>
      <w:lvlJc w:val="left"/>
      <w:pPr>
        <w:ind w:left="1440" w:hanging="360"/>
      </w:pPr>
      <w:rPr>
        <w:rFonts w:cs="Times New Roman"/>
      </w:rPr>
    </w:lvl>
    <w:lvl w:ilvl="2" w:tplc="281A001B" w:tentative="1">
      <w:start w:val="1"/>
      <w:numFmt w:val="lowerRoman"/>
      <w:lvlText w:val="%3."/>
      <w:lvlJc w:val="right"/>
      <w:pPr>
        <w:ind w:left="2160" w:hanging="180"/>
      </w:pPr>
      <w:rPr>
        <w:rFonts w:cs="Times New Roman"/>
      </w:rPr>
    </w:lvl>
    <w:lvl w:ilvl="3" w:tplc="281A000F" w:tentative="1">
      <w:start w:val="1"/>
      <w:numFmt w:val="decimal"/>
      <w:lvlText w:val="%4."/>
      <w:lvlJc w:val="left"/>
      <w:pPr>
        <w:ind w:left="2880" w:hanging="360"/>
      </w:pPr>
      <w:rPr>
        <w:rFonts w:cs="Times New Roman"/>
      </w:rPr>
    </w:lvl>
    <w:lvl w:ilvl="4" w:tplc="281A0019" w:tentative="1">
      <w:start w:val="1"/>
      <w:numFmt w:val="lowerLetter"/>
      <w:lvlText w:val="%5."/>
      <w:lvlJc w:val="left"/>
      <w:pPr>
        <w:ind w:left="3600" w:hanging="360"/>
      </w:pPr>
      <w:rPr>
        <w:rFonts w:cs="Times New Roman"/>
      </w:rPr>
    </w:lvl>
    <w:lvl w:ilvl="5" w:tplc="281A001B" w:tentative="1">
      <w:start w:val="1"/>
      <w:numFmt w:val="lowerRoman"/>
      <w:lvlText w:val="%6."/>
      <w:lvlJc w:val="right"/>
      <w:pPr>
        <w:ind w:left="4320" w:hanging="180"/>
      </w:pPr>
      <w:rPr>
        <w:rFonts w:cs="Times New Roman"/>
      </w:rPr>
    </w:lvl>
    <w:lvl w:ilvl="6" w:tplc="281A000F" w:tentative="1">
      <w:start w:val="1"/>
      <w:numFmt w:val="decimal"/>
      <w:lvlText w:val="%7."/>
      <w:lvlJc w:val="left"/>
      <w:pPr>
        <w:ind w:left="5040" w:hanging="360"/>
      </w:pPr>
      <w:rPr>
        <w:rFonts w:cs="Times New Roman"/>
      </w:rPr>
    </w:lvl>
    <w:lvl w:ilvl="7" w:tplc="281A0019" w:tentative="1">
      <w:start w:val="1"/>
      <w:numFmt w:val="lowerLetter"/>
      <w:lvlText w:val="%8."/>
      <w:lvlJc w:val="left"/>
      <w:pPr>
        <w:ind w:left="5760" w:hanging="360"/>
      </w:pPr>
      <w:rPr>
        <w:rFonts w:cs="Times New Roman"/>
      </w:rPr>
    </w:lvl>
    <w:lvl w:ilvl="8" w:tplc="281A001B" w:tentative="1">
      <w:start w:val="1"/>
      <w:numFmt w:val="lowerRoman"/>
      <w:lvlText w:val="%9."/>
      <w:lvlJc w:val="right"/>
      <w:pPr>
        <w:ind w:left="6480" w:hanging="180"/>
      </w:pPr>
      <w:rPr>
        <w:rFonts w:cs="Times New Roman"/>
      </w:rPr>
    </w:lvl>
  </w:abstractNum>
  <w:abstractNum w:abstractNumId="2" w15:restartNumberingAfterBreak="0">
    <w:nsid w:val="33395A42"/>
    <w:multiLevelType w:val="hybridMultilevel"/>
    <w:tmpl w:val="4686D9CC"/>
    <w:lvl w:ilvl="0" w:tplc="281A000F">
      <w:start w:val="1"/>
      <w:numFmt w:val="decimal"/>
      <w:lvlText w:val="%1."/>
      <w:lvlJc w:val="left"/>
      <w:pPr>
        <w:ind w:left="720" w:hanging="360"/>
      </w:pPr>
      <w:rPr>
        <w:rFonts w:cs="Times New Roman" w:hint="default"/>
      </w:rPr>
    </w:lvl>
    <w:lvl w:ilvl="1" w:tplc="281A0019" w:tentative="1">
      <w:start w:val="1"/>
      <w:numFmt w:val="lowerLetter"/>
      <w:lvlText w:val="%2."/>
      <w:lvlJc w:val="left"/>
      <w:pPr>
        <w:ind w:left="1440" w:hanging="360"/>
      </w:pPr>
      <w:rPr>
        <w:rFonts w:cs="Times New Roman"/>
      </w:rPr>
    </w:lvl>
    <w:lvl w:ilvl="2" w:tplc="281A001B" w:tentative="1">
      <w:start w:val="1"/>
      <w:numFmt w:val="lowerRoman"/>
      <w:lvlText w:val="%3."/>
      <w:lvlJc w:val="right"/>
      <w:pPr>
        <w:ind w:left="2160" w:hanging="180"/>
      </w:pPr>
      <w:rPr>
        <w:rFonts w:cs="Times New Roman"/>
      </w:rPr>
    </w:lvl>
    <w:lvl w:ilvl="3" w:tplc="281A000F" w:tentative="1">
      <w:start w:val="1"/>
      <w:numFmt w:val="decimal"/>
      <w:lvlText w:val="%4."/>
      <w:lvlJc w:val="left"/>
      <w:pPr>
        <w:ind w:left="2880" w:hanging="360"/>
      </w:pPr>
      <w:rPr>
        <w:rFonts w:cs="Times New Roman"/>
      </w:rPr>
    </w:lvl>
    <w:lvl w:ilvl="4" w:tplc="281A0019" w:tentative="1">
      <w:start w:val="1"/>
      <w:numFmt w:val="lowerLetter"/>
      <w:lvlText w:val="%5."/>
      <w:lvlJc w:val="left"/>
      <w:pPr>
        <w:ind w:left="3600" w:hanging="360"/>
      </w:pPr>
      <w:rPr>
        <w:rFonts w:cs="Times New Roman"/>
      </w:rPr>
    </w:lvl>
    <w:lvl w:ilvl="5" w:tplc="281A001B" w:tentative="1">
      <w:start w:val="1"/>
      <w:numFmt w:val="lowerRoman"/>
      <w:lvlText w:val="%6."/>
      <w:lvlJc w:val="right"/>
      <w:pPr>
        <w:ind w:left="4320" w:hanging="180"/>
      </w:pPr>
      <w:rPr>
        <w:rFonts w:cs="Times New Roman"/>
      </w:rPr>
    </w:lvl>
    <w:lvl w:ilvl="6" w:tplc="281A000F" w:tentative="1">
      <w:start w:val="1"/>
      <w:numFmt w:val="decimal"/>
      <w:lvlText w:val="%7."/>
      <w:lvlJc w:val="left"/>
      <w:pPr>
        <w:ind w:left="5040" w:hanging="360"/>
      </w:pPr>
      <w:rPr>
        <w:rFonts w:cs="Times New Roman"/>
      </w:rPr>
    </w:lvl>
    <w:lvl w:ilvl="7" w:tplc="281A0019" w:tentative="1">
      <w:start w:val="1"/>
      <w:numFmt w:val="lowerLetter"/>
      <w:lvlText w:val="%8."/>
      <w:lvlJc w:val="left"/>
      <w:pPr>
        <w:ind w:left="5760" w:hanging="360"/>
      </w:pPr>
      <w:rPr>
        <w:rFonts w:cs="Times New Roman"/>
      </w:rPr>
    </w:lvl>
    <w:lvl w:ilvl="8" w:tplc="281A001B" w:tentative="1">
      <w:start w:val="1"/>
      <w:numFmt w:val="lowerRoman"/>
      <w:lvlText w:val="%9."/>
      <w:lvlJc w:val="right"/>
      <w:pPr>
        <w:ind w:left="6480" w:hanging="180"/>
      </w:pPr>
      <w:rPr>
        <w:rFonts w:cs="Times New Roman"/>
      </w:rPr>
    </w:lvl>
  </w:abstractNum>
  <w:abstractNum w:abstractNumId="3" w15:restartNumberingAfterBreak="0">
    <w:nsid w:val="3D4F2FE5"/>
    <w:multiLevelType w:val="hybridMultilevel"/>
    <w:tmpl w:val="2C96C0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3E70AF"/>
    <w:multiLevelType w:val="hybridMultilevel"/>
    <w:tmpl w:val="3174A07A"/>
    <w:lvl w:ilvl="0" w:tplc="D3DC179C">
      <w:start w:val="1"/>
      <w:numFmt w:val="decimal"/>
      <w:lvlText w:val="%1."/>
      <w:lvlJc w:val="left"/>
      <w:pPr>
        <w:ind w:left="547" w:hanging="360"/>
      </w:pPr>
      <w:rPr>
        <w:rFonts w:cs="Times New Roman" w:hint="default"/>
      </w:rPr>
    </w:lvl>
    <w:lvl w:ilvl="1" w:tplc="241A0019" w:tentative="1">
      <w:start w:val="1"/>
      <w:numFmt w:val="lowerLetter"/>
      <w:lvlText w:val="%2."/>
      <w:lvlJc w:val="left"/>
      <w:pPr>
        <w:ind w:left="1267" w:hanging="360"/>
      </w:pPr>
      <w:rPr>
        <w:rFonts w:cs="Times New Roman"/>
      </w:rPr>
    </w:lvl>
    <w:lvl w:ilvl="2" w:tplc="241A001B" w:tentative="1">
      <w:start w:val="1"/>
      <w:numFmt w:val="lowerRoman"/>
      <w:lvlText w:val="%3."/>
      <w:lvlJc w:val="right"/>
      <w:pPr>
        <w:ind w:left="1987" w:hanging="180"/>
      </w:pPr>
      <w:rPr>
        <w:rFonts w:cs="Times New Roman"/>
      </w:rPr>
    </w:lvl>
    <w:lvl w:ilvl="3" w:tplc="241A000F" w:tentative="1">
      <w:start w:val="1"/>
      <w:numFmt w:val="decimal"/>
      <w:lvlText w:val="%4."/>
      <w:lvlJc w:val="left"/>
      <w:pPr>
        <w:ind w:left="2707" w:hanging="360"/>
      </w:pPr>
      <w:rPr>
        <w:rFonts w:cs="Times New Roman"/>
      </w:rPr>
    </w:lvl>
    <w:lvl w:ilvl="4" w:tplc="241A0019" w:tentative="1">
      <w:start w:val="1"/>
      <w:numFmt w:val="lowerLetter"/>
      <w:lvlText w:val="%5."/>
      <w:lvlJc w:val="left"/>
      <w:pPr>
        <w:ind w:left="3427" w:hanging="360"/>
      </w:pPr>
      <w:rPr>
        <w:rFonts w:cs="Times New Roman"/>
      </w:rPr>
    </w:lvl>
    <w:lvl w:ilvl="5" w:tplc="241A001B" w:tentative="1">
      <w:start w:val="1"/>
      <w:numFmt w:val="lowerRoman"/>
      <w:lvlText w:val="%6."/>
      <w:lvlJc w:val="right"/>
      <w:pPr>
        <w:ind w:left="4147" w:hanging="180"/>
      </w:pPr>
      <w:rPr>
        <w:rFonts w:cs="Times New Roman"/>
      </w:rPr>
    </w:lvl>
    <w:lvl w:ilvl="6" w:tplc="241A000F" w:tentative="1">
      <w:start w:val="1"/>
      <w:numFmt w:val="decimal"/>
      <w:lvlText w:val="%7."/>
      <w:lvlJc w:val="left"/>
      <w:pPr>
        <w:ind w:left="4867" w:hanging="360"/>
      </w:pPr>
      <w:rPr>
        <w:rFonts w:cs="Times New Roman"/>
      </w:rPr>
    </w:lvl>
    <w:lvl w:ilvl="7" w:tplc="241A0019" w:tentative="1">
      <w:start w:val="1"/>
      <w:numFmt w:val="lowerLetter"/>
      <w:lvlText w:val="%8."/>
      <w:lvlJc w:val="left"/>
      <w:pPr>
        <w:ind w:left="5587" w:hanging="360"/>
      </w:pPr>
      <w:rPr>
        <w:rFonts w:cs="Times New Roman"/>
      </w:rPr>
    </w:lvl>
    <w:lvl w:ilvl="8" w:tplc="241A001B" w:tentative="1">
      <w:start w:val="1"/>
      <w:numFmt w:val="lowerRoman"/>
      <w:lvlText w:val="%9."/>
      <w:lvlJc w:val="right"/>
      <w:pPr>
        <w:ind w:left="6307" w:hanging="180"/>
      </w:pPr>
      <w:rPr>
        <w:rFonts w:cs="Times New Roman"/>
      </w:rPr>
    </w:lvl>
  </w:abstractNum>
  <w:abstractNum w:abstractNumId="5" w15:restartNumberingAfterBreak="0">
    <w:nsid w:val="4C063A51"/>
    <w:multiLevelType w:val="hybridMultilevel"/>
    <w:tmpl w:val="39389248"/>
    <w:lvl w:ilvl="0" w:tplc="281A000F">
      <w:start w:val="1"/>
      <w:numFmt w:val="decimal"/>
      <w:lvlText w:val="%1."/>
      <w:lvlJc w:val="left"/>
      <w:pPr>
        <w:ind w:left="720" w:hanging="360"/>
      </w:pPr>
      <w:rPr>
        <w:rFonts w:cs="Times New Roman" w:hint="default"/>
      </w:rPr>
    </w:lvl>
    <w:lvl w:ilvl="1" w:tplc="281A0019" w:tentative="1">
      <w:start w:val="1"/>
      <w:numFmt w:val="lowerLetter"/>
      <w:lvlText w:val="%2."/>
      <w:lvlJc w:val="left"/>
      <w:pPr>
        <w:ind w:left="1440" w:hanging="360"/>
      </w:pPr>
      <w:rPr>
        <w:rFonts w:cs="Times New Roman"/>
      </w:rPr>
    </w:lvl>
    <w:lvl w:ilvl="2" w:tplc="281A001B" w:tentative="1">
      <w:start w:val="1"/>
      <w:numFmt w:val="lowerRoman"/>
      <w:lvlText w:val="%3."/>
      <w:lvlJc w:val="right"/>
      <w:pPr>
        <w:ind w:left="2160" w:hanging="180"/>
      </w:pPr>
      <w:rPr>
        <w:rFonts w:cs="Times New Roman"/>
      </w:rPr>
    </w:lvl>
    <w:lvl w:ilvl="3" w:tplc="281A000F" w:tentative="1">
      <w:start w:val="1"/>
      <w:numFmt w:val="decimal"/>
      <w:lvlText w:val="%4."/>
      <w:lvlJc w:val="left"/>
      <w:pPr>
        <w:ind w:left="2880" w:hanging="360"/>
      </w:pPr>
      <w:rPr>
        <w:rFonts w:cs="Times New Roman"/>
      </w:rPr>
    </w:lvl>
    <w:lvl w:ilvl="4" w:tplc="281A0019" w:tentative="1">
      <w:start w:val="1"/>
      <w:numFmt w:val="lowerLetter"/>
      <w:lvlText w:val="%5."/>
      <w:lvlJc w:val="left"/>
      <w:pPr>
        <w:ind w:left="3600" w:hanging="360"/>
      </w:pPr>
      <w:rPr>
        <w:rFonts w:cs="Times New Roman"/>
      </w:rPr>
    </w:lvl>
    <w:lvl w:ilvl="5" w:tplc="281A001B" w:tentative="1">
      <w:start w:val="1"/>
      <w:numFmt w:val="lowerRoman"/>
      <w:lvlText w:val="%6."/>
      <w:lvlJc w:val="right"/>
      <w:pPr>
        <w:ind w:left="4320" w:hanging="180"/>
      </w:pPr>
      <w:rPr>
        <w:rFonts w:cs="Times New Roman"/>
      </w:rPr>
    </w:lvl>
    <w:lvl w:ilvl="6" w:tplc="281A000F" w:tentative="1">
      <w:start w:val="1"/>
      <w:numFmt w:val="decimal"/>
      <w:lvlText w:val="%7."/>
      <w:lvlJc w:val="left"/>
      <w:pPr>
        <w:ind w:left="5040" w:hanging="360"/>
      </w:pPr>
      <w:rPr>
        <w:rFonts w:cs="Times New Roman"/>
      </w:rPr>
    </w:lvl>
    <w:lvl w:ilvl="7" w:tplc="281A0019" w:tentative="1">
      <w:start w:val="1"/>
      <w:numFmt w:val="lowerLetter"/>
      <w:lvlText w:val="%8."/>
      <w:lvlJc w:val="left"/>
      <w:pPr>
        <w:ind w:left="5760" w:hanging="360"/>
      </w:pPr>
      <w:rPr>
        <w:rFonts w:cs="Times New Roman"/>
      </w:rPr>
    </w:lvl>
    <w:lvl w:ilvl="8" w:tplc="281A001B" w:tentative="1">
      <w:start w:val="1"/>
      <w:numFmt w:val="lowerRoman"/>
      <w:lvlText w:val="%9."/>
      <w:lvlJc w:val="right"/>
      <w:pPr>
        <w:ind w:left="6480" w:hanging="180"/>
      </w:pPr>
      <w:rPr>
        <w:rFonts w:cs="Times New Roman"/>
      </w:rPr>
    </w:lvl>
  </w:abstractNum>
  <w:abstractNum w:abstractNumId="6" w15:restartNumberingAfterBreak="0">
    <w:nsid w:val="4F6939E2"/>
    <w:multiLevelType w:val="hybridMultilevel"/>
    <w:tmpl w:val="82D83B82"/>
    <w:lvl w:ilvl="0" w:tplc="7ADA8DD2">
      <w:start w:val="1"/>
      <w:numFmt w:val="decimal"/>
      <w:lvlText w:val="%1."/>
      <w:lvlJc w:val="left"/>
      <w:pPr>
        <w:ind w:left="855"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59D1755D"/>
    <w:multiLevelType w:val="hybridMultilevel"/>
    <w:tmpl w:val="9834868A"/>
    <w:lvl w:ilvl="0" w:tplc="04090011">
      <w:start w:val="1"/>
      <w:numFmt w:val="decimal"/>
      <w:lvlText w:val="%1)"/>
      <w:lvlJc w:val="left"/>
      <w:pPr>
        <w:tabs>
          <w:tab w:val="num" w:pos="644"/>
        </w:tabs>
        <w:ind w:left="64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EE0134E"/>
    <w:multiLevelType w:val="hybridMultilevel"/>
    <w:tmpl w:val="4982660A"/>
    <w:lvl w:ilvl="0" w:tplc="081A0011">
      <w:start w:val="1"/>
      <w:numFmt w:val="decimal"/>
      <w:lvlText w:val="%1)"/>
      <w:lvlJc w:val="left"/>
      <w:pPr>
        <w:tabs>
          <w:tab w:val="num" w:pos="720"/>
        </w:tabs>
        <w:ind w:left="720" w:hanging="360"/>
      </w:pPr>
      <w:rPr>
        <w:rFonts w:cs="Times New Roman" w:hint="default"/>
      </w:rPr>
    </w:lvl>
    <w:lvl w:ilvl="1" w:tplc="081A0019" w:tentative="1">
      <w:start w:val="1"/>
      <w:numFmt w:val="lowerLetter"/>
      <w:lvlText w:val="%2."/>
      <w:lvlJc w:val="left"/>
      <w:pPr>
        <w:tabs>
          <w:tab w:val="num" w:pos="1440"/>
        </w:tabs>
        <w:ind w:left="1440" w:hanging="360"/>
      </w:pPr>
      <w:rPr>
        <w:rFonts w:cs="Times New Roman"/>
      </w:rPr>
    </w:lvl>
    <w:lvl w:ilvl="2" w:tplc="081A001B" w:tentative="1">
      <w:start w:val="1"/>
      <w:numFmt w:val="lowerRoman"/>
      <w:lvlText w:val="%3."/>
      <w:lvlJc w:val="right"/>
      <w:pPr>
        <w:tabs>
          <w:tab w:val="num" w:pos="2160"/>
        </w:tabs>
        <w:ind w:left="2160" w:hanging="180"/>
      </w:pPr>
      <w:rPr>
        <w:rFonts w:cs="Times New Roman"/>
      </w:rPr>
    </w:lvl>
    <w:lvl w:ilvl="3" w:tplc="081A000F" w:tentative="1">
      <w:start w:val="1"/>
      <w:numFmt w:val="decimal"/>
      <w:lvlText w:val="%4."/>
      <w:lvlJc w:val="left"/>
      <w:pPr>
        <w:tabs>
          <w:tab w:val="num" w:pos="2880"/>
        </w:tabs>
        <w:ind w:left="2880" w:hanging="360"/>
      </w:pPr>
      <w:rPr>
        <w:rFonts w:cs="Times New Roman"/>
      </w:rPr>
    </w:lvl>
    <w:lvl w:ilvl="4" w:tplc="081A0019" w:tentative="1">
      <w:start w:val="1"/>
      <w:numFmt w:val="lowerLetter"/>
      <w:lvlText w:val="%5."/>
      <w:lvlJc w:val="left"/>
      <w:pPr>
        <w:tabs>
          <w:tab w:val="num" w:pos="3600"/>
        </w:tabs>
        <w:ind w:left="3600" w:hanging="360"/>
      </w:pPr>
      <w:rPr>
        <w:rFonts w:cs="Times New Roman"/>
      </w:rPr>
    </w:lvl>
    <w:lvl w:ilvl="5" w:tplc="081A001B" w:tentative="1">
      <w:start w:val="1"/>
      <w:numFmt w:val="lowerRoman"/>
      <w:lvlText w:val="%6."/>
      <w:lvlJc w:val="right"/>
      <w:pPr>
        <w:tabs>
          <w:tab w:val="num" w:pos="4320"/>
        </w:tabs>
        <w:ind w:left="4320" w:hanging="180"/>
      </w:pPr>
      <w:rPr>
        <w:rFonts w:cs="Times New Roman"/>
      </w:rPr>
    </w:lvl>
    <w:lvl w:ilvl="6" w:tplc="081A000F" w:tentative="1">
      <w:start w:val="1"/>
      <w:numFmt w:val="decimal"/>
      <w:lvlText w:val="%7."/>
      <w:lvlJc w:val="left"/>
      <w:pPr>
        <w:tabs>
          <w:tab w:val="num" w:pos="5040"/>
        </w:tabs>
        <w:ind w:left="5040" w:hanging="360"/>
      </w:pPr>
      <w:rPr>
        <w:rFonts w:cs="Times New Roman"/>
      </w:rPr>
    </w:lvl>
    <w:lvl w:ilvl="7" w:tplc="081A0019" w:tentative="1">
      <w:start w:val="1"/>
      <w:numFmt w:val="lowerLetter"/>
      <w:lvlText w:val="%8."/>
      <w:lvlJc w:val="left"/>
      <w:pPr>
        <w:tabs>
          <w:tab w:val="num" w:pos="5760"/>
        </w:tabs>
        <w:ind w:left="5760" w:hanging="360"/>
      </w:pPr>
      <w:rPr>
        <w:rFonts w:cs="Times New Roman"/>
      </w:rPr>
    </w:lvl>
    <w:lvl w:ilvl="8" w:tplc="081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BE035D8"/>
    <w:multiLevelType w:val="hybridMultilevel"/>
    <w:tmpl w:val="EDE05208"/>
    <w:lvl w:ilvl="0" w:tplc="963AC812">
      <w:start w:val="1"/>
      <w:numFmt w:val="decimal"/>
      <w:lvlText w:val="%1."/>
      <w:lvlJc w:val="left"/>
      <w:pPr>
        <w:ind w:left="360" w:hanging="360"/>
      </w:pPr>
      <w:rPr>
        <w:rFonts w:ascii="Calibri" w:eastAsia="Times New Roman" w:hAnsi="Calibri" w:cs="Arial"/>
      </w:rPr>
    </w:lvl>
    <w:lvl w:ilvl="1" w:tplc="241A0019" w:tentative="1">
      <w:start w:val="1"/>
      <w:numFmt w:val="lowerLetter"/>
      <w:lvlText w:val="%2."/>
      <w:lvlJc w:val="left"/>
      <w:pPr>
        <w:ind w:left="1080" w:hanging="360"/>
      </w:pPr>
      <w:rPr>
        <w:rFonts w:cs="Times New Roman"/>
      </w:rPr>
    </w:lvl>
    <w:lvl w:ilvl="2" w:tplc="241A001B" w:tentative="1">
      <w:start w:val="1"/>
      <w:numFmt w:val="lowerRoman"/>
      <w:lvlText w:val="%3."/>
      <w:lvlJc w:val="right"/>
      <w:pPr>
        <w:ind w:left="1800" w:hanging="180"/>
      </w:pPr>
      <w:rPr>
        <w:rFonts w:cs="Times New Roman"/>
      </w:rPr>
    </w:lvl>
    <w:lvl w:ilvl="3" w:tplc="241A000F" w:tentative="1">
      <w:start w:val="1"/>
      <w:numFmt w:val="decimal"/>
      <w:lvlText w:val="%4."/>
      <w:lvlJc w:val="left"/>
      <w:pPr>
        <w:ind w:left="2520" w:hanging="360"/>
      </w:pPr>
      <w:rPr>
        <w:rFonts w:cs="Times New Roman"/>
      </w:rPr>
    </w:lvl>
    <w:lvl w:ilvl="4" w:tplc="241A0019" w:tentative="1">
      <w:start w:val="1"/>
      <w:numFmt w:val="lowerLetter"/>
      <w:lvlText w:val="%5."/>
      <w:lvlJc w:val="left"/>
      <w:pPr>
        <w:ind w:left="3240" w:hanging="360"/>
      </w:pPr>
      <w:rPr>
        <w:rFonts w:cs="Times New Roman"/>
      </w:rPr>
    </w:lvl>
    <w:lvl w:ilvl="5" w:tplc="241A001B" w:tentative="1">
      <w:start w:val="1"/>
      <w:numFmt w:val="lowerRoman"/>
      <w:lvlText w:val="%6."/>
      <w:lvlJc w:val="right"/>
      <w:pPr>
        <w:ind w:left="3960" w:hanging="180"/>
      </w:pPr>
      <w:rPr>
        <w:rFonts w:cs="Times New Roman"/>
      </w:rPr>
    </w:lvl>
    <w:lvl w:ilvl="6" w:tplc="241A000F" w:tentative="1">
      <w:start w:val="1"/>
      <w:numFmt w:val="decimal"/>
      <w:lvlText w:val="%7."/>
      <w:lvlJc w:val="left"/>
      <w:pPr>
        <w:ind w:left="4680" w:hanging="360"/>
      </w:pPr>
      <w:rPr>
        <w:rFonts w:cs="Times New Roman"/>
      </w:rPr>
    </w:lvl>
    <w:lvl w:ilvl="7" w:tplc="241A0019" w:tentative="1">
      <w:start w:val="1"/>
      <w:numFmt w:val="lowerLetter"/>
      <w:lvlText w:val="%8."/>
      <w:lvlJc w:val="left"/>
      <w:pPr>
        <w:ind w:left="5400" w:hanging="360"/>
      </w:pPr>
      <w:rPr>
        <w:rFonts w:cs="Times New Roman"/>
      </w:rPr>
    </w:lvl>
    <w:lvl w:ilvl="8" w:tplc="241A001B" w:tentative="1">
      <w:start w:val="1"/>
      <w:numFmt w:val="lowerRoman"/>
      <w:lvlText w:val="%9."/>
      <w:lvlJc w:val="right"/>
      <w:pPr>
        <w:ind w:left="6120" w:hanging="180"/>
      </w:pPr>
      <w:rPr>
        <w:rFonts w:cs="Times New Roman"/>
      </w:rPr>
    </w:lvl>
  </w:abstractNum>
  <w:abstractNum w:abstractNumId="10" w15:restartNumberingAfterBreak="0">
    <w:nsid w:val="6D121B02"/>
    <w:multiLevelType w:val="hybridMultilevel"/>
    <w:tmpl w:val="BB82F4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 w:numId="9">
    <w:abstractNumId w:val="9"/>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DDC"/>
    <w:rsid w:val="00003A9E"/>
    <w:rsid w:val="000213EB"/>
    <w:rsid w:val="00025DAD"/>
    <w:rsid w:val="0003602F"/>
    <w:rsid w:val="00051045"/>
    <w:rsid w:val="00063CBF"/>
    <w:rsid w:val="00064A5D"/>
    <w:rsid w:val="0008173F"/>
    <w:rsid w:val="000972B0"/>
    <w:rsid w:val="00097AD8"/>
    <w:rsid w:val="000A14B3"/>
    <w:rsid w:val="000A2B47"/>
    <w:rsid w:val="000C375A"/>
    <w:rsid w:val="000D20E6"/>
    <w:rsid w:val="000D6C8F"/>
    <w:rsid w:val="000E2EB1"/>
    <w:rsid w:val="000E387E"/>
    <w:rsid w:val="000E59F6"/>
    <w:rsid w:val="0010528C"/>
    <w:rsid w:val="0012487F"/>
    <w:rsid w:val="00132D30"/>
    <w:rsid w:val="00156793"/>
    <w:rsid w:val="00156E93"/>
    <w:rsid w:val="001647F0"/>
    <w:rsid w:val="00165069"/>
    <w:rsid w:val="00167B58"/>
    <w:rsid w:val="001864FA"/>
    <w:rsid w:val="001871F9"/>
    <w:rsid w:val="001948FD"/>
    <w:rsid w:val="001D0B91"/>
    <w:rsid w:val="001D2378"/>
    <w:rsid w:val="001F1B31"/>
    <w:rsid w:val="001F3FC2"/>
    <w:rsid w:val="001F5F77"/>
    <w:rsid w:val="00203FBB"/>
    <w:rsid w:val="00207877"/>
    <w:rsid w:val="00230D7C"/>
    <w:rsid w:val="00232656"/>
    <w:rsid w:val="002338D6"/>
    <w:rsid w:val="0023502E"/>
    <w:rsid w:val="00235D08"/>
    <w:rsid w:val="00236856"/>
    <w:rsid w:val="002414A9"/>
    <w:rsid w:val="00241A1A"/>
    <w:rsid w:val="002424AB"/>
    <w:rsid w:val="002425E2"/>
    <w:rsid w:val="00246497"/>
    <w:rsid w:val="00252559"/>
    <w:rsid w:val="00254D67"/>
    <w:rsid w:val="00284BE4"/>
    <w:rsid w:val="00284D07"/>
    <w:rsid w:val="00293453"/>
    <w:rsid w:val="002B52BA"/>
    <w:rsid w:val="002B5517"/>
    <w:rsid w:val="002C6242"/>
    <w:rsid w:val="002E4057"/>
    <w:rsid w:val="002E7DEC"/>
    <w:rsid w:val="002F2F07"/>
    <w:rsid w:val="00305CAF"/>
    <w:rsid w:val="00314506"/>
    <w:rsid w:val="00317677"/>
    <w:rsid w:val="0032332C"/>
    <w:rsid w:val="00330CB9"/>
    <w:rsid w:val="003332F4"/>
    <w:rsid w:val="00337AFB"/>
    <w:rsid w:val="00341F95"/>
    <w:rsid w:val="00347184"/>
    <w:rsid w:val="00352D8B"/>
    <w:rsid w:val="00357D48"/>
    <w:rsid w:val="0036635F"/>
    <w:rsid w:val="0037409D"/>
    <w:rsid w:val="00377E64"/>
    <w:rsid w:val="00383214"/>
    <w:rsid w:val="00392DAF"/>
    <w:rsid w:val="003974C7"/>
    <w:rsid w:val="003A1258"/>
    <w:rsid w:val="003A23DF"/>
    <w:rsid w:val="003A7F84"/>
    <w:rsid w:val="003B16D6"/>
    <w:rsid w:val="003C6AC8"/>
    <w:rsid w:val="003F74AB"/>
    <w:rsid w:val="00400951"/>
    <w:rsid w:val="004043F4"/>
    <w:rsid w:val="00406CEC"/>
    <w:rsid w:val="0041105E"/>
    <w:rsid w:val="00412C9C"/>
    <w:rsid w:val="00413E33"/>
    <w:rsid w:val="004156D3"/>
    <w:rsid w:val="004224B1"/>
    <w:rsid w:val="004240DB"/>
    <w:rsid w:val="00432052"/>
    <w:rsid w:val="00433D54"/>
    <w:rsid w:val="004361A6"/>
    <w:rsid w:val="004432EC"/>
    <w:rsid w:val="00447913"/>
    <w:rsid w:val="004741BB"/>
    <w:rsid w:val="0047674B"/>
    <w:rsid w:val="00484A54"/>
    <w:rsid w:val="004A526F"/>
    <w:rsid w:val="004C23D1"/>
    <w:rsid w:val="004F18E3"/>
    <w:rsid w:val="00503C57"/>
    <w:rsid w:val="00514968"/>
    <w:rsid w:val="005160A7"/>
    <w:rsid w:val="00540176"/>
    <w:rsid w:val="00541125"/>
    <w:rsid w:val="00553800"/>
    <w:rsid w:val="0055754F"/>
    <w:rsid w:val="0055783B"/>
    <w:rsid w:val="005752E4"/>
    <w:rsid w:val="0059185A"/>
    <w:rsid w:val="005A34DA"/>
    <w:rsid w:val="005D479F"/>
    <w:rsid w:val="005E012E"/>
    <w:rsid w:val="005E3580"/>
    <w:rsid w:val="005E396D"/>
    <w:rsid w:val="006001F8"/>
    <w:rsid w:val="006030E1"/>
    <w:rsid w:val="00607944"/>
    <w:rsid w:val="0061314C"/>
    <w:rsid w:val="00613448"/>
    <w:rsid w:val="00623EE9"/>
    <w:rsid w:val="006307C6"/>
    <w:rsid w:val="0064259B"/>
    <w:rsid w:val="0064379B"/>
    <w:rsid w:val="00661BB2"/>
    <w:rsid w:val="00662218"/>
    <w:rsid w:val="006666F4"/>
    <w:rsid w:val="00672DFC"/>
    <w:rsid w:val="00680899"/>
    <w:rsid w:val="006964DA"/>
    <w:rsid w:val="00697723"/>
    <w:rsid w:val="006E0745"/>
    <w:rsid w:val="006E13F1"/>
    <w:rsid w:val="006F3E67"/>
    <w:rsid w:val="006F5950"/>
    <w:rsid w:val="007020D3"/>
    <w:rsid w:val="007039DB"/>
    <w:rsid w:val="007210D6"/>
    <w:rsid w:val="007234B6"/>
    <w:rsid w:val="00725E50"/>
    <w:rsid w:val="00733073"/>
    <w:rsid w:val="0073500E"/>
    <w:rsid w:val="007371FF"/>
    <w:rsid w:val="00757218"/>
    <w:rsid w:val="007609AB"/>
    <w:rsid w:val="00761134"/>
    <w:rsid w:val="007710C4"/>
    <w:rsid w:val="00796FDE"/>
    <w:rsid w:val="00797CAE"/>
    <w:rsid w:val="007A7716"/>
    <w:rsid w:val="007B12C0"/>
    <w:rsid w:val="007B2737"/>
    <w:rsid w:val="007B422F"/>
    <w:rsid w:val="007C0ACD"/>
    <w:rsid w:val="007C3A30"/>
    <w:rsid w:val="007D3825"/>
    <w:rsid w:val="007E599E"/>
    <w:rsid w:val="007E7FEA"/>
    <w:rsid w:val="007F0FD4"/>
    <w:rsid w:val="00803548"/>
    <w:rsid w:val="00804AB9"/>
    <w:rsid w:val="00805895"/>
    <w:rsid w:val="00805BB5"/>
    <w:rsid w:val="008105D3"/>
    <w:rsid w:val="00815DA5"/>
    <w:rsid w:val="00833B1B"/>
    <w:rsid w:val="008420E7"/>
    <w:rsid w:val="00844819"/>
    <w:rsid w:val="00844E27"/>
    <w:rsid w:val="00851004"/>
    <w:rsid w:val="0085509E"/>
    <w:rsid w:val="008576E9"/>
    <w:rsid w:val="00866793"/>
    <w:rsid w:val="00873244"/>
    <w:rsid w:val="0088254E"/>
    <w:rsid w:val="008921D1"/>
    <w:rsid w:val="008931E3"/>
    <w:rsid w:val="008951C9"/>
    <w:rsid w:val="008A33EA"/>
    <w:rsid w:val="008B72E8"/>
    <w:rsid w:val="008C160D"/>
    <w:rsid w:val="008C28E6"/>
    <w:rsid w:val="008C31EF"/>
    <w:rsid w:val="008C6BEC"/>
    <w:rsid w:val="008E0606"/>
    <w:rsid w:val="008F0A6A"/>
    <w:rsid w:val="008F3DDC"/>
    <w:rsid w:val="008F717D"/>
    <w:rsid w:val="009025DD"/>
    <w:rsid w:val="00927909"/>
    <w:rsid w:val="0093019C"/>
    <w:rsid w:val="00941D82"/>
    <w:rsid w:val="00943090"/>
    <w:rsid w:val="00943F58"/>
    <w:rsid w:val="00946A49"/>
    <w:rsid w:val="00950696"/>
    <w:rsid w:val="00953E32"/>
    <w:rsid w:val="00954AF5"/>
    <w:rsid w:val="00955A39"/>
    <w:rsid w:val="00987685"/>
    <w:rsid w:val="00992621"/>
    <w:rsid w:val="009A323D"/>
    <w:rsid w:val="009A6208"/>
    <w:rsid w:val="009B15EC"/>
    <w:rsid w:val="009C6D4B"/>
    <w:rsid w:val="009D3210"/>
    <w:rsid w:val="009E14C7"/>
    <w:rsid w:val="009E4C0F"/>
    <w:rsid w:val="00A241E9"/>
    <w:rsid w:val="00A55D4B"/>
    <w:rsid w:val="00A5639D"/>
    <w:rsid w:val="00A630E8"/>
    <w:rsid w:val="00A81E2F"/>
    <w:rsid w:val="00A87AEB"/>
    <w:rsid w:val="00A93611"/>
    <w:rsid w:val="00AA04F5"/>
    <w:rsid w:val="00AA17CF"/>
    <w:rsid w:val="00AA693C"/>
    <w:rsid w:val="00AB2137"/>
    <w:rsid w:val="00AB3CB9"/>
    <w:rsid w:val="00AB4B8E"/>
    <w:rsid w:val="00AC5986"/>
    <w:rsid w:val="00AD1F6C"/>
    <w:rsid w:val="00AD3680"/>
    <w:rsid w:val="00AE0609"/>
    <w:rsid w:val="00AE4C54"/>
    <w:rsid w:val="00AF35BE"/>
    <w:rsid w:val="00AF7915"/>
    <w:rsid w:val="00B00E2B"/>
    <w:rsid w:val="00B22101"/>
    <w:rsid w:val="00B22C37"/>
    <w:rsid w:val="00B249C2"/>
    <w:rsid w:val="00B25D00"/>
    <w:rsid w:val="00B32586"/>
    <w:rsid w:val="00B83F59"/>
    <w:rsid w:val="00B85F02"/>
    <w:rsid w:val="00BA2BD6"/>
    <w:rsid w:val="00BB065E"/>
    <w:rsid w:val="00BB27A6"/>
    <w:rsid w:val="00BC56DB"/>
    <w:rsid w:val="00BC7B0D"/>
    <w:rsid w:val="00BD44AD"/>
    <w:rsid w:val="00BD7979"/>
    <w:rsid w:val="00BE5376"/>
    <w:rsid w:val="00BF2C3F"/>
    <w:rsid w:val="00BF6D6A"/>
    <w:rsid w:val="00C0736B"/>
    <w:rsid w:val="00C12676"/>
    <w:rsid w:val="00C16318"/>
    <w:rsid w:val="00C167EF"/>
    <w:rsid w:val="00C235F8"/>
    <w:rsid w:val="00C250AE"/>
    <w:rsid w:val="00C50A6B"/>
    <w:rsid w:val="00C632F3"/>
    <w:rsid w:val="00C63F34"/>
    <w:rsid w:val="00C67306"/>
    <w:rsid w:val="00C70F34"/>
    <w:rsid w:val="00C74599"/>
    <w:rsid w:val="00C755C1"/>
    <w:rsid w:val="00CA5483"/>
    <w:rsid w:val="00CA5709"/>
    <w:rsid w:val="00CD4B32"/>
    <w:rsid w:val="00CE1DDA"/>
    <w:rsid w:val="00CE4149"/>
    <w:rsid w:val="00CF7E16"/>
    <w:rsid w:val="00D1291A"/>
    <w:rsid w:val="00D20A1B"/>
    <w:rsid w:val="00D52F16"/>
    <w:rsid w:val="00D5720D"/>
    <w:rsid w:val="00D61DE0"/>
    <w:rsid w:val="00D8197A"/>
    <w:rsid w:val="00DA1D39"/>
    <w:rsid w:val="00DA25FA"/>
    <w:rsid w:val="00DC15F2"/>
    <w:rsid w:val="00DC2BA2"/>
    <w:rsid w:val="00DC6558"/>
    <w:rsid w:val="00DD24FB"/>
    <w:rsid w:val="00E04639"/>
    <w:rsid w:val="00E23186"/>
    <w:rsid w:val="00E27C72"/>
    <w:rsid w:val="00E314A3"/>
    <w:rsid w:val="00E33F02"/>
    <w:rsid w:val="00E34AB4"/>
    <w:rsid w:val="00E43122"/>
    <w:rsid w:val="00E50EF2"/>
    <w:rsid w:val="00E53184"/>
    <w:rsid w:val="00E5444A"/>
    <w:rsid w:val="00E56702"/>
    <w:rsid w:val="00E60E14"/>
    <w:rsid w:val="00E7534A"/>
    <w:rsid w:val="00E84452"/>
    <w:rsid w:val="00EA1662"/>
    <w:rsid w:val="00EA3B1C"/>
    <w:rsid w:val="00EB04F9"/>
    <w:rsid w:val="00EB547B"/>
    <w:rsid w:val="00EC7BCB"/>
    <w:rsid w:val="00EE009D"/>
    <w:rsid w:val="00EF0C6B"/>
    <w:rsid w:val="00EF4D6F"/>
    <w:rsid w:val="00F10B4F"/>
    <w:rsid w:val="00F11720"/>
    <w:rsid w:val="00F11E37"/>
    <w:rsid w:val="00F2486F"/>
    <w:rsid w:val="00F303AE"/>
    <w:rsid w:val="00F430D3"/>
    <w:rsid w:val="00F565D2"/>
    <w:rsid w:val="00F70B05"/>
    <w:rsid w:val="00F7681A"/>
    <w:rsid w:val="00F90EB1"/>
    <w:rsid w:val="00F93EA6"/>
    <w:rsid w:val="00F93FE3"/>
    <w:rsid w:val="00FA2EFB"/>
    <w:rsid w:val="00FA33DF"/>
    <w:rsid w:val="00FB493C"/>
    <w:rsid w:val="00FC4316"/>
    <w:rsid w:val="00FC4A48"/>
    <w:rsid w:val="00FD1876"/>
    <w:rsid w:val="00FD7F22"/>
    <w:rsid w:val="00FE0351"/>
    <w:rsid w:val="00FF247B"/>
    <w:rsid w:val="00FF3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10DB7F"/>
  <w15:docId w15:val="{35A126A3-29B3-42A1-B225-07F1F498C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sr-Latn-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DDC"/>
    <w:rPr>
      <w:rFonts w:ascii="Times New Roman" w:eastAsia="Times New Roman" w:hAnsi="Times New Roman"/>
      <w:sz w:val="24"/>
      <w:szCs w:val="24"/>
      <w:lang w:eastAsia="en-US"/>
    </w:rPr>
  </w:style>
  <w:style w:type="paragraph" w:styleId="Heading1">
    <w:name w:val="heading 1"/>
    <w:basedOn w:val="Normal"/>
    <w:next w:val="Normal"/>
    <w:link w:val="Heading1Char"/>
    <w:uiPriority w:val="99"/>
    <w:qFormat/>
    <w:locked/>
    <w:rsid w:val="00946A49"/>
    <w:pPr>
      <w:keepNext/>
      <w:outlineLvl w:val="0"/>
    </w:pPr>
    <w:rPr>
      <w:rFonts w:eastAsia="Calibri"/>
      <w:b/>
      <w:szCs w:val="20"/>
      <w:lang w:eastAsia="ja-JP"/>
    </w:rPr>
  </w:style>
  <w:style w:type="paragraph" w:styleId="Heading4">
    <w:name w:val="heading 4"/>
    <w:basedOn w:val="Normal"/>
    <w:next w:val="Normal"/>
    <w:link w:val="Heading4Char"/>
    <w:uiPriority w:val="99"/>
    <w:qFormat/>
    <w:locked/>
    <w:rsid w:val="00EB04F9"/>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46A49"/>
    <w:rPr>
      <w:rFonts w:ascii="Times New Roman" w:hAnsi="Times New Roman" w:cs="Times New Roman"/>
      <w:b/>
      <w:sz w:val="20"/>
      <w:szCs w:val="20"/>
      <w:lang w:val="ro-RO" w:eastAsia="ja-JP"/>
    </w:rPr>
  </w:style>
  <w:style w:type="character" w:customStyle="1" w:styleId="Heading4Char">
    <w:name w:val="Heading 4 Char"/>
    <w:link w:val="Heading4"/>
    <w:uiPriority w:val="99"/>
    <w:semiHidden/>
    <w:locked/>
    <w:rsid w:val="00EB04F9"/>
    <w:rPr>
      <w:rFonts w:ascii="Cambria" w:hAnsi="Cambria" w:cs="Times New Roman"/>
      <w:b/>
      <w:bCs/>
      <w:i/>
      <w:iCs/>
      <w:color w:val="4F81BD"/>
      <w:sz w:val="24"/>
      <w:szCs w:val="24"/>
    </w:rPr>
  </w:style>
  <w:style w:type="paragraph" w:styleId="BlockText">
    <w:name w:val="Block Text"/>
    <w:basedOn w:val="Normal"/>
    <w:uiPriority w:val="99"/>
    <w:rsid w:val="008F3DDC"/>
    <w:pPr>
      <w:tabs>
        <w:tab w:val="left" w:pos="5423"/>
        <w:tab w:val="left" w:pos="5797"/>
      </w:tabs>
      <w:ind w:left="-374" w:right="-833" w:firstLine="374"/>
      <w:jc w:val="both"/>
    </w:pPr>
  </w:style>
  <w:style w:type="paragraph" w:styleId="Header">
    <w:name w:val="header"/>
    <w:basedOn w:val="Normal"/>
    <w:link w:val="HeaderChar"/>
    <w:uiPriority w:val="99"/>
    <w:rsid w:val="008F3DDC"/>
    <w:pPr>
      <w:tabs>
        <w:tab w:val="center" w:pos="4320"/>
        <w:tab w:val="right" w:pos="8640"/>
      </w:tabs>
    </w:pPr>
    <w:rPr>
      <w:rFonts w:eastAsia="Calibri"/>
      <w:szCs w:val="20"/>
      <w:lang w:eastAsia="ja-JP"/>
    </w:rPr>
  </w:style>
  <w:style w:type="character" w:customStyle="1" w:styleId="HeaderChar">
    <w:name w:val="Header Char"/>
    <w:link w:val="Header"/>
    <w:uiPriority w:val="99"/>
    <w:locked/>
    <w:rsid w:val="008F3DDC"/>
    <w:rPr>
      <w:rFonts w:ascii="Times New Roman" w:hAnsi="Times New Roman" w:cs="Times New Roman"/>
      <w:sz w:val="24"/>
      <w:lang w:val="ro-RO"/>
    </w:rPr>
  </w:style>
  <w:style w:type="character" w:styleId="PageNumber">
    <w:name w:val="page number"/>
    <w:uiPriority w:val="99"/>
    <w:rsid w:val="008F3DDC"/>
    <w:rPr>
      <w:rFonts w:cs="Times New Roman"/>
    </w:rPr>
  </w:style>
  <w:style w:type="paragraph" w:styleId="Title">
    <w:name w:val="Title"/>
    <w:basedOn w:val="Normal"/>
    <w:link w:val="TitleChar"/>
    <w:uiPriority w:val="99"/>
    <w:qFormat/>
    <w:rsid w:val="008F3DDC"/>
    <w:pPr>
      <w:jc w:val="center"/>
    </w:pPr>
    <w:rPr>
      <w:rFonts w:eastAsia="Calibri"/>
      <w:b/>
      <w:szCs w:val="20"/>
      <w:lang w:eastAsia="ja-JP"/>
    </w:rPr>
  </w:style>
  <w:style w:type="character" w:customStyle="1" w:styleId="TitleChar">
    <w:name w:val="Title Char"/>
    <w:link w:val="Title"/>
    <w:uiPriority w:val="99"/>
    <w:locked/>
    <w:rsid w:val="008F3DDC"/>
    <w:rPr>
      <w:rFonts w:ascii="Times New Roman" w:hAnsi="Times New Roman" w:cs="Times New Roman"/>
      <w:b/>
      <w:sz w:val="24"/>
      <w:lang w:val="ro-RO"/>
    </w:rPr>
  </w:style>
  <w:style w:type="paragraph" w:styleId="BalloonText">
    <w:name w:val="Balloon Text"/>
    <w:basedOn w:val="Normal"/>
    <w:link w:val="BalloonTextChar"/>
    <w:uiPriority w:val="99"/>
    <w:semiHidden/>
    <w:rsid w:val="008F3DDC"/>
    <w:rPr>
      <w:rFonts w:ascii="Tahoma" w:eastAsia="Calibri" w:hAnsi="Tahoma"/>
      <w:sz w:val="16"/>
      <w:szCs w:val="20"/>
      <w:lang w:eastAsia="ja-JP"/>
    </w:rPr>
  </w:style>
  <w:style w:type="character" w:customStyle="1" w:styleId="BalloonTextChar">
    <w:name w:val="Balloon Text Char"/>
    <w:link w:val="BalloonText"/>
    <w:uiPriority w:val="99"/>
    <w:semiHidden/>
    <w:locked/>
    <w:rsid w:val="008F3DDC"/>
    <w:rPr>
      <w:rFonts w:ascii="Tahoma" w:hAnsi="Tahoma" w:cs="Times New Roman"/>
      <w:sz w:val="16"/>
      <w:lang w:val="ro-RO"/>
    </w:rPr>
  </w:style>
  <w:style w:type="paragraph" w:styleId="Footer">
    <w:name w:val="footer"/>
    <w:basedOn w:val="Normal"/>
    <w:link w:val="FooterChar"/>
    <w:uiPriority w:val="99"/>
    <w:rsid w:val="00E50EF2"/>
    <w:pPr>
      <w:tabs>
        <w:tab w:val="center" w:pos="4536"/>
        <w:tab w:val="right" w:pos="9072"/>
      </w:tabs>
    </w:pPr>
    <w:rPr>
      <w:rFonts w:eastAsia="Calibri"/>
      <w:szCs w:val="20"/>
      <w:lang w:eastAsia="ja-JP"/>
    </w:rPr>
  </w:style>
  <w:style w:type="character" w:customStyle="1" w:styleId="FooterChar">
    <w:name w:val="Footer Char"/>
    <w:link w:val="Footer"/>
    <w:uiPriority w:val="99"/>
    <w:locked/>
    <w:rsid w:val="00E50EF2"/>
    <w:rPr>
      <w:rFonts w:ascii="Times New Roman" w:hAnsi="Times New Roman" w:cs="Times New Roman"/>
      <w:sz w:val="24"/>
      <w:lang w:val="ro-RO"/>
    </w:rPr>
  </w:style>
  <w:style w:type="paragraph" w:styleId="ListParagraph">
    <w:name w:val="List Paragraph"/>
    <w:basedOn w:val="Normal"/>
    <w:uiPriority w:val="34"/>
    <w:qFormat/>
    <w:rsid w:val="00C632F3"/>
    <w:pPr>
      <w:ind w:left="708"/>
    </w:pPr>
  </w:style>
  <w:style w:type="character" w:styleId="Hyperlink">
    <w:name w:val="Hyperlink"/>
    <w:uiPriority w:val="99"/>
    <w:rsid w:val="00946A49"/>
    <w:rPr>
      <w:rFonts w:cs="Times New Roman"/>
      <w:color w:val="0000FF"/>
      <w:u w:val="single"/>
    </w:rPr>
  </w:style>
  <w:style w:type="character" w:customStyle="1" w:styleId="Bodytext2">
    <w:name w:val="Body text (2)"/>
    <w:uiPriority w:val="99"/>
    <w:rsid w:val="00383214"/>
    <w:rPr>
      <w:rFonts w:ascii="Calibri" w:hAnsi="Calibri" w:cs="Calibri"/>
      <w:color w:val="26252A"/>
      <w:spacing w:val="0"/>
      <w:w w:val="100"/>
      <w:position w:val="0"/>
      <w:sz w:val="21"/>
      <w:szCs w:val="21"/>
      <w:u w:val="none"/>
    </w:rPr>
  </w:style>
  <w:style w:type="paragraph" w:customStyle="1" w:styleId="podnaslovpropisa">
    <w:name w:val="podnaslovpropisa"/>
    <w:basedOn w:val="Normal"/>
    <w:uiPriority w:val="99"/>
    <w:rsid w:val="00EB04F9"/>
    <w:pPr>
      <w:shd w:val="clear" w:color="auto" w:fill="000000"/>
      <w:spacing w:before="100" w:beforeAutospacing="1" w:after="100" w:afterAutospacing="1" w:line="264" w:lineRule="auto"/>
      <w:jc w:val="center"/>
    </w:pPr>
    <w:rPr>
      <w:rFonts w:ascii="Arial" w:hAnsi="Arial" w:cs="Arial"/>
      <w:i/>
      <w:iCs/>
      <w:color w:val="FFE8BF"/>
      <w:sz w:val="26"/>
      <w:szCs w:val="26"/>
    </w:rPr>
  </w:style>
  <w:style w:type="paragraph" w:styleId="BodyTextIndent">
    <w:name w:val="Body Text Indent"/>
    <w:basedOn w:val="Normal"/>
    <w:link w:val="BodyTextIndentChar"/>
    <w:uiPriority w:val="99"/>
    <w:semiHidden/>
    <w:unhideWhenUsed/>
    <w:rsid w:val="00FD7F22"/>
    <w:pPr>
      <w:spacing w:after="120"/>
      <w:ind w:left="283"/>
    </w:pPr>
  </w:style>
  <w:style w:type="character" w:customStyle="1" w:styleId="BodyTextIndentChar">
    <w:name w:val="Body Text Indent Char"/>
    <w:basedOn w:val="DefaultParagraphFont"/>
    <w:link w:val="BodyTextIndent"/>
    <w:uiPriority w:val="99"/>
    <w:semiHidden/>
    <w:rsid w:val="00FD7F22"/>
    <w:rPr>
      <w:rFonts w:ascii="Times New Roman" w:eastAsia="Times New Roman" w:hAnsi="Times New Roman"/>
      <w:sz w:val="24"/>
      <w:szCs w:val="24"/>
      <w:lang w:val="ro-RO" w:eastAsia="en-US"/>
    </w:rPr>
  </w:style>
  <w:style w:type="character" w:styleId="CommentReference">
    <w:name w:val="annotation reference"/>
    <w:basedOn w:val="DefaultParagraphFont"/>
    <w:uiPriority w:val="99"/>
    <w:semiHidden/>
    <w:unhideWhenUsed/>
    <w:rsid w:val="001864FA"/>
    <w:rPr>
      <w:sz w:val="16"/>
      <w:szCs w:val="16"/>
    </w:rPr>
  </w:style>
  <w:style w:type="paragraph" w:styleId="CommentText">
    <w:name w:val="annotation text"/>
    <w:basedOn w:val="Normal"/>
    <w:link w:val="CommentTextChar"/>
    <w:uiPriority w:val="99"/>
    <w:semiHidden/>
    <w:unhideWhenUsed/>
    <w:rsid w:val="001864FA"/>
    <w:rPr>
      <w:sz w:val="20"/>
      <w:szCs w:val="20"/>
    </w:rPr>
  </w:style>
  <w:style w:type="character" w:customStyle="1" w:styleId="CommentTextChar">
    <w:name w:val="Comment Text Char"/>
    <w:basedOn w:val="DefaultParagraphFont"/>
    <w:link w:val="CommentText"/>
    <w:uiPriority w:val="99"/>
    <w:semiHidden/>
    <w:rsid w:val="001864FA"/>
    <w:rPr>
      <w:rFonts w:ascii="Times New Roman" w:eastAsia="Times New Roman" w:hAnsi="Times New Roman"/>
      <w:lang w:val="ro-RO" w:eastAsia="en-US"/>
    </w:rPr>
  </w:style>
  <w:style w:type="paragraph" w:styleId="CommentSubject">
    <w:name w:val="annotation subject"/>
    <w:basedOn w:val="CommentText"/>
    <w:next w:val="CommentText"/>
    <w:link w:val="CommentSubjectChar"/>
    <w:uiPriority w:val="99"/>
    <w:semiHidden/>
    <w:unhideWhenUsed/>
    <w:rsid w:val="001864FA"/>
    <w:rPr>
      <w:b/>
      <w:bCs/>
    </w:rPr>
  </w:style>
  <w:style w:type="character" w:customStyle="1" w:styleId="CommentSubjectChar">
    <w:name w:val="Comment Subject Char"/>
    <w:basedOn w:val="CommentTextChar"/>
    <w:link w:val="CommentSubject"/>
    <w:uiPriority w:val="99"/>
    <w:semiHidden/>
    <w:rsid w:val="001864FA"/>
    <w:rPr>
      <w:rFonts w:ascii="Times New Roman" w:eastAsia="Times New Roman" w:hAnsi="Times New Roman"/>
      <w:b/>
      <w:bCs/>
      <w:lang w:val="ro-RO" w:eastAsia="en-US"/>
    </w:rPr>
  </w:style>
  <w:style w:type="table" w:styleId="TableGrid">
    <w:name w:val="Table Grid"/>
    <w:basedOn w:val="TableNormal"/>
    <w:locked/>
    <w:rsid w:val="008A3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8640932">
      <w:marLeft w:val="0"/>
      <w:marRight w:val="0"/>
      <w:marTop w:val="0"/>
      <w:marBottom w:val="0"/>
      <w:divBdr>
        <w:top w:val="none" w:sz="0" w:space="0" w:color="auto"/>
        <w:left w:val="none" w:sz="0" w:space="0" w:color="auto"/>
        <w:bottom w:val="none" w:sz="0" w:space="0" w:color="auto"/>
        <w:right w:val="none" w:sz="0" w:space="0" w:color="auto"/>
      </w:divBdr>
    </w:div>
    <w:div w:id="1868640933">
      <w:marLeft w:val="0"/>
      <w:marRight w:val="0"/>
      <w:marTop w:val="0"/>
      <w:marBottom w:val="0"/>
      <w:divBdr>
        <w:top w:val="none" w:sz="0" w:space="0" w:color="auto"/>
        <w:left w:val="none" w:sz="0" w:space="0" w:color="auto"/>
        <w:bottom w:val="none" w:sz="0" w:space="0" w:color="auto"/>
        <w:right w:val="none" w:sz="0" w:space="0" w:color="auto"/>
      </w:divBdr>
    </w:div>
    <w:div w:id="1868640934">
      <w:marLeft w:val="0"/>
      <w:marRight w:val="0"/>
      <w:marTop w:val="0"/>
      <w:marBottom w:val="0"/>
      <w:divBdr>
        <w:top w:val="none" w:sz="0" w:space="0" w:color="auto"/>
        <w:left w:val="none" w:sz="0" w:space="0" w:color="auto"/>
        <w:bottom w:val="none" w:sz="0" w:space="0" w:color="auto"/>
        <w:right w:val="none" w:sz="0" w:space="0" w:color="auto"/>
      </w:divBdr>
    </w:div>
    <w:div w:id="1868640935">
      <w:marLeft w:val="0"/>
      <w:marRight w:val="0"/>
      <w:marTop w:val="0"/>
      <w:marBottom w:val="0"/>
      <w:divBdr>
        <w:top w:val="none" w:sz="0" w:space="0" w:color="auto"/>
        <w:left w:val="none" w:sz="0" w:space="0" w:color="auto"/>
        <w:bottom w:val="none" w:sz="0" w:space="0" w:color="auto"/>
        <w:right w:val="none" w:sz="0" w:space="0" w:color="auto"/>
      </w:divBdr>
    </w:div>
    <w:div w:id="18686409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unz@vojvodin&#1072;.gov.r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1480</Words>
  <Characters>8439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Knezevic</dc:creator>
  <cp:keywords/>
  <dc:description/>
  <cp:lastModifiedBy>Vladimir Mitrovic</cp:lastModifiedBy>
  <cp:revision>3</cp:revision>
  <cp:lastPrinted>2023-06-06T09:48:00Z</cp:lastPrinted>
  <dcterms:created xsi:type="dcterms:W3CDTF">2023-06-07T11:46:00Z</dcterms:created>
  <dcterms:modified xsi:type="dcterms:W3CDTF">2023-06-07T12:17:00Z</dcterms:modified>
</cp:coreProperties>
</file>