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5448"/>
      </w:tblGrid>
      <w:tr w:rsidR="008728EB" w:rsidRPr="00A17954" w14:paraId="5386BDCD" w14:textId="77777777" w:rsidTr="00F11487">
        <w:trPr>
          <w:trHeight w:val="2525"/>
        </w:trPr>
        <w:tc>
          <w:tcPr>
            <w:tcW w:w="2552" w:type="dxa"/>
          </w:tcPr>
          <w:p w14:paraId="34FC4F2F" w14:textId="63F03871" w:rsidR="009F2E6A" w:rsidRPr="00A17954" w:rsidRDefault="004652C8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n-US"/>
              </w:rPr>
              <w:drawing>
                <wp:inline distT="0" distB="0" distL="0" distR="0" wp14:anchorId="681D6D28" wp14:editId="010CD266">
                  <wp:extent cx="1476375" cy="895350"/>
                  <wp:effectExtent l="0" t="0" r="9525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  <w:gridSpan w:val="2"/>
          </w:tcPr>
          <w:p w14:paraId="4E769238" w14:textId="77777777" w:rsidR="009F2E6A" w:rsidRPr="004B4EF5" w:rsidRDefault="009F2E6A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35D44782" w14:textId="77777777" w:rsidR="009F2E6A" w:rsidRPr="004B4EF5" w:rsidRDefault="009F2E6A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8"/>
              </w:rPr>
            </w:pPr>
            <w:r w:rsidRPr="004B4EF5">
              <w:rPr>
                <w:rFonts w:ascii="Calibri" w:hAnsi="Calibri"/>
                <w:sz w:val="18"/>
                <w:szCs w:val="18"/>
              </w:rPr>
              <w:t>Srbská republika</w:t>
            </w:r>
          </w:p>
          <w:p w14:paraId="2BC825E9" w14:textId="77777777" w:rsidR="009F2E6A" w:rsidRPr="004B4EF5" w:rsidRDefault="009F2E6A" w:rsidP="007C01FE">
            <w:pPr>
              <w:rPr>
                <w:rFonts w:ascii="Calibri" w:hAnsi="Calibri"/>
                <w:sz w:val="18"/>
                <w:szCs w:val="18"/>
              </w:rPr>
            </w:pPr>
            <w:r w:rsidRPr="004B4EF5">
              <w:rPr>
                <w:rFonts w:ascii="Calibri" w:hAnsi="Calibri"/>
                <w:sz w:val="18"/>
                <w:szCs w:val="18"/>
              </w:rPr>
              <w:t>Autonómna pokrajina Vojvodina</w:t>
            </w:r>
          </w:p>
          <w:p w14:paraId="386333C3" w14:textId="77777777" w:rsidR="009F2E6A" w:rsidRPr="004B4EF5" w:rsidRDefault="009F2E6A" w:rsidP="007C01F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B4EF5">
              <w:rPr>
                <w:rFonts w:ascii="Calibri" w:hAnsi="Calibri"/>
                <w:b/>
                <w:sz w:val="22"/>
                <w:szCs w:val="22"/>
              </w:rPr>
              <w:t xml:space="preserve">Pokrajinský sekretariát vzdelávania, predpisov, </w:t>
            </w:r>
          </w:p>
          <w:p w14:paraId="50C58AB1" w14:textId="77777777" w:rsidR="009F2E6A" w:rsidRPr="004B4EF5" w:rsidRDefault="009F2E6A" w:rsidP="007C01F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B4EF5">
              <w:rPr>
                <w:rFonts w:ascii="Calibri" w:hAnsi="Calibri"/>
                <w:b/>
                <w:sz w:val="22"/>
                <w:szCs w:val="22"/>
              </w:rPr>
              <w:t>správy a národnostných menšín – národnostných spoločenstiev</w:t>
            </w:r>
          </w:p>
          <w:p w14:paraId="456693BF" w14:textId="77777777" w:rsidR="009F2E6A" w:rsidRPr="004B4EF5" w:rsidRDefault="009F2E6A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8"/>
              </w:rPr>
            </w:pPr>
            <w:r w:rsidRPr="004B4EF5">
              <w:rPr>
                <w:rFonts w:ascii="Calibri" w:hAnsi="Calibri"/>
                <w:sz w:val="18"/>
                <w:szCs w:val="18"/>
              </w:rPr>
              <w:t>Bulvár Mihajla Pupina 16, 21 000 Nový Sad</w:t>
            </w:r>
          </w:p>
          <w:p w14:paraId="0B3EF25D" w14:textId="542ABD93" w:rsidR="009F2E6A" w:rsidRPr="004B4EF5" w:rsidRDefault="009F2E6A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8"/>
              </w:rPr>
            </w:pPr>
            <w:r w:rsidRPr="004B4EF5">
              <w:rPr>
                <w:rFonts w:ascii="Calibri" w:hAnsi="Calibri"/>
                <w:sz w:val="18"/>
                <w:szCs w:val="18"/>
              </w:rPr>
              <w:t>Tel: +381 21 487 4819</w:t>
            </w:r>
          </w:p>
          <w:p w14:paraId="08E48373" w14:textId="77777777" w:rsidR="009F2E6A" w:rsidRPr="004B4EF5" w:rsidRDefault="004C711B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8"/>
              </w:rPr>
            </w:pPr>
            <w:hyperlink r:id="rId6" w:history="1">
              <w:r w:rsidR="00502060" w:rsidRPr="004B4EF5">
                <w:rPr>
                  <w:rStyle w:val="Hyperlink"/>
                  <w:rFonts w:ascii="Calibri" w:hAnsi="Calibri"/>
                  <w:color w:val="auto"/>
                  <w:sz w:val="18"/>
                  <w:szCs w:val="18"/>
                </w:rPr>
                <w:t>ounz@vojvodina.gov.rs</w:t>
              </w:r>
            </w:hyperlink>
          </w:p>
          <w:p w14:paraId="419385F4" w14:textId="77777777" w:rsidR="009F2E6A" w:rsidRPr="004B4EF5" w:rsidRDefault="009F2E6A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8728EB" w:rsidRPr="00A17954" w14:paraId="0FC1F421" w14:textId="77777777" w:rsidTr="002D4B6D">
        <w:trPr>
          <w:trHeight w:val="305"/>
        </w:trPr>
        <w:tc>
          <w:tcPr>
            <w:tcW w:w="2552" w:type="dxa"/>
          </w:tcPr>
          <w:p w14:paraId="732C4B58" w14:textId="77777777" w:rsidR="009F2E6A" w:rsidRPr="00A17954" w:rsidRDefault="009F2E6A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lang w:val="ru-RU"/>
              </w:rPr>
            </w:pPr>
          </w:p>
        </w:tc>
        <w:tc>
          <w:tcPr>
            <w:tcW w:w="2835" w:type="dxa"/>
          </w:tcPr>
          <w:p w14:paraId="05536210" w14:textId="20BC1D9D" w:rsidR="009F2E6A" w:rsidRPr="004B4EF5" w:rsidRDefault="009F2E6A" w:rsidP="009262A2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B4EF5">
              <w:rPr>
                <w:rFonts w:asciiTheme="minorHAnsi" w:hAnsiTheme="minorHAnsi"/>
                <w:sz w:val="18"/>
                <w:szCs w:val="18"/>
              </w:rPr>
              <w:t>Číslo:</w:t>
            </w:r>
            <w:r w:rsidRPr="004B4EF5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001006963 2024 09427 001 002 000 001</w:t>
            </w:r>
            <w:r w:rsidRPr="004B4EF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6AE5B349" w14:textId="77777777" w:rsidR="009F2E6A" w:rsidRPr="004B4EF5" w:rsidRDefault="009F2E6A" w:rsidP="009262A2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448" w:type="dxa"/>
          </w:tcPr>
          <w:p w14:paraId="091BEF8F" w14:textId="2444D675" w:rsidR="009F2E6A" w:rsidRPr="004B4EF5" w:rsidRDefault="009F2E6A" w:rsidP="008611C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B4EF5">
              <w:rPr>
                <w:rFonts w:asciiTheme="minorHAnsi" w:hAnsiTheme="minorHAnsi"/>
                <w:sz w:val="18"/>
                <w:szCs w:val="18"/>
              </w:rPr>
              <w:t xml:space="preserve">                     Dátum: 20. </w:t>
            </w:r>
            <w:r w:rsidR="00802E24" w:rsidRPr="004B4EF5">
              <w:rPr>
                <w:rFonts w:asciiTheme="minorHAnsi" w:hAnsiTheme="minorHAnsi"/>
                <w:sz w:val="18"/>
                <w:szCs w:val="18"/>
              </w:rPr>
              <w:t>0</w:t>
            </w:r>
            <w:r w:rsidRPr="004B4EF5">
              <w:rPr>
                <w:rFonts w:asciiTheme="minorHAnsi" w:hAnsiTheme="minorHAnsi"/>
                <w:sz w:val="18"/>
                <w:szCs w:val="18"/>
              </w:rPr>
              <w:t>3. 2024</w:t>
            </w:r>
          </w:p>
        </w:tc>
      </w:tr>
    </w:tbl>
    <w:p w14:paraId="53FD88DB" w14:textId="14C2C680" w:rsidR="00D94113" w:rsidRPr="00A17954" w:rsidRDefault="009F2E6A" w:rsidP="00734716">
      <w:pPr>
        <w:pStyle w:val="BodyText"/>
        <w:spacing w:after="100" w:afterAutospacing="1"/>
        <w:ind w:firstLine="56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Podľa článku 5 Pokrajinského parlamentného uznesenia o prideľovaní rozpočtových prostriedkov na financovanie a spolufinancovanie programových aktivít </w:t>
      </w:r>
      <w:r w:rsidR="00802E24">
        <w:rPr>
          <w:rFonts w:ascii="Calibri" w:hAnsi="Calibri"/>
          <w:sz w:val="22"/>
          <w:szCs w:val="22"/>
        </w:rPr>
        <w:t>a projektov v oblasti základnej a strednej výchovy a</w:t>
      </w:r>
      <w:r>
        <w:rPr>
          <w:rFonts w:ascii="Calibri" w:hAnsi="Calibri"/>
          <w:sz w:val="22"/>
          <w:szCs w:val="22"/>
        </w:rPr>
        <w:t xml:space="preserve"> vzdelávania </w:t>
      </w:r>
      <w:r w:rsidR="00802E24">
        <w:rPr>
          <w:rFonts w:ascii="Calibri" w:hAnsi="Calibri"/>
          <w:sz w:val="22"/>
          <w:szCs w:val="22"/>
        </w:rPr>
        <w:t>a žiackeho štandardu</w:t>
      </w:r>
      <w:r>
        <w:rPr>
          <w:rFonts w:ascii="Calibri" w:hAnsi="Calibri"/>
          <w:sz w:val="22"/>
          <w:szCs w:val="22"/>
        </w:rPr>
        <w:t xml:space="preserve"> v Autonómnej </w:t>
      </w:r>
      <w:proofErr w:type="spellStart"/>
      <w:r>
        <w:rPr>
          <w:rFonts w:ascii="Calibri" w:hAnsi="Calibri"/>
          <w:sz w:val="22"/>
          <w:szCs w:val="22"/>
        </w:rPr>
        <w:t>pokrajine</w:t>
      </w:r>
      <w:proofErr w:type="spellEnd"/>
      <w:r>
        <w:rPr>
          <w:rFonts w:ascii="Calibri" w:hAnsi="Calibri"/>
          <w:sz w:val="22"/>
          <w:szCs w:val="22"/>
        </w:rPr>
        <w:t xml:space="preserve"> Vojvodine (Úradný vestník APV č. 14/15 a 10/17), článku 24 odsek 2 Pokrajinského parlamentného uznesenia o pokrajinskej správe (Úradný vestník APV číslo 37/2014, 54/2014 –  i. uznesen</w:t>
      </w:r>
      <w:r w:rsidR="00802E24">
        <w:rPr>
          <w:rFonts w:ascii="Calibri" w:hAnsi="Calibri"/>
          <w:sz w:val="22"/>
          <w:szCs w:val="22"/>
        </w:rPr>
        <w:t>ie, 37/16, 29/17, 24/19, 66/20 a 38/2021) a článku 3 P</w:t>
      </w:r>
      <w:r>
        <w:rPr>
          <w:rFonts w:ascii="Calibri" w:hAnsi="Calibri"/>
          <w:sz w:val="22"/>
          <w:szCs w:val="22"/>
        </w:rPr>
        <w:t>ravidiel o pride</w:t>
      </w:r>
      <w:r w:rsidR="00802E24">
        <w:rPr>
          <w:rFonts w:ascii="Calibri" w:hAnsi="Calibri"/>
          <w:sz w:val="22"/>
          <w:szCs w:val="22"/>
        </w:rPr>
        <w:t xml:space="preserve">lení rozpočtových prostriedkov </w:t>
      </w:r>
      <w:proofErr w:type="spellStart"/>
      <w:r w:rsidR="00802E24">
        <w:rPr>
          <w:rFonts w:ascii="Calibri" w:hAnsi="Calibri"/>
          <w:sz w:val="22"/>
          <w:szCs w:val="22"/>
        </w:rPr>
        <w:t>Pokrajinského</w:t>
      </w:r>
      <w:proofErr w:type="spellEnd"/>
      <w:r w:rsidR="00802E2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vzdelávania, predpisov, správy a národnostných menšín – národnostných spoločen</w:t>
      </w:r>
      <w:r w:rsidR="00802E24">
        <w:rPr>
          <w:rFonts w:ascii="Calibri" w:hAnsi="Calibri"/>
          <w:sz w:val="22"/>
          <w:szCs w:val="22"/>
        </w:rPr>
        <w:t>stiev (Úradný vestník APV č. 7/</w:t>
      </w:r>
      <w:r>
        <w:rPr>
          <w:rFonts w:ascii="Calibri" w:hAnsi="Calibri"/>
          <w:sz w:val="22"/>
          <w:szCs w:val="22"/>
        </w:rPr>
        <w:t xml:space="preserve">23 a 5/24), </w:t>
      </w:r>
      <w:proofErr w:type="spellStart"/>
      <w:r>
        <w:rPr>
          <w:rFonts w:ascii="Calibri" w:hAnsi="Calibri"/>
          <w:sz w:val="22"/>
          <w:szCs w:val="22"/>
        </w:rPr>
        <w:t>pokrajinský</w:t>
      </w:r>
      <w:proofErr w:type="spellEnd"/>
      <w:r>
        <w:rPr>
          <w:rFonts w:ascii="Calibri" w:hAnsi="Calibri"/>
          <w:sz w:val="22"/>
          <w:szCs w:val="22"/>
        </w:rPr>
        <w:t xml:space="preserve"> tajomník vzdelávania, predpisov, správy a národnostných menšín – národnostných spoločenstiev vypisuje: </w:t>
      </w:r>
    </w:p>
    <w:p w14:paraId="62AD8E7F" w14:textId="4221B011" w:rsidR="009F2E6A" w:rsidRPr="00A17954" w:rsidRDefault="00D94113" w:rsidP="0031741B">
      <w:pPr>
        <w:spacing w:before="120"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SÚBEH NA FINANCOVANIE A SPOLUFINANCOVANIE ZÁKLADNÝCH A STREDNÝCH ŠKÔL V AP VOJVODINE, NA KTORÝCH SA USKUTOČŇUJE DVOJJAZYČNÉ VYUČOVANIE V ROKU 2024 </w:t>
      </w:r>
    </w:p>
    <w:p w14:paraId="4F2495DA" w14:textId="41776CCF" w:rsidR="00393D42" w:rsidRDefault="009F2E6A" w:rsidP="00393D42">
      <w:pPr>
        <w:spacing w:before="24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Prostriedky poskytnuté Pokrajinským parlamentným uznesením o rozpočte Autonómnej pokrajiny Vojvodiny na rok 2024 na financovanie a spolufinancovanie základných a stredných škôl v AP Vojvodine, ktoré</w:t>
      </w:r>
      <w:r w:rsidR="000C04D1">
        <w:rPr>
          <w:rFonts w:ascii="Calibri" w:hAnsi="Calibri"/>
          <w:sz w:val="22"/>
          <w:szCs w:val="22"/>
        </w:rPr>
        <w:t xml:space="preserve"> realizujú dvojjazyčné vyučovanie </w:t>
      </w:r>
      <w:r>
        <w:rPr>
          <w:rFonts w:ascii="Calibri" w:hAnsi="Calibri"/>
          <w:sz w:val="22"/>
          <w:szCs w:val="22"/>
        </w:rPr>
        <w:t>v roku 2024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(ďalej len: užívatelia)</w:t>
      </w:r>
      <w:r w:rsidR="004B4EF5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vynášajú </w:t>
      </w:r>
      <w:r>
        <w:rPr>
          <w:rFonts w:ascii="Calibri" w:hAnsi="Calibri"/>
          <w:b/>
          <w:sz w:val="22"/>
          <w:szCs w:val="22"/>
        </w:rPr>
        <w:t xml:space="preserve">3 500 000,00 </w:t>
      </w:r>
      <w:r>
        <w:rPr>
          <w:rFonts w:ascii="Calibri" w:hAnsi="Calibri"/>
          <w:b/>
          <w:bCs/>
          <w:sz w:val="22"/>
          <w:szCs w:val="22"/>
        </w:rPr>
        <w:t>dinárov</w:t>
      </w:r>
      <w:r>
        <w:rPr>
          <w:rFonts w:ascii="Calibri" w:hAnsi="Calibri"/>
          <w:sz w:val="22"/>
          <w:szCs w:val="22"/>
        </w:rPr>
        <w:t>, a to:</w:t>
      </w:r>
    </w:p>
    <w:p w14:paraId="71B992BB" w14:textId="77777777" w:rsidR="00393D42" w:rsidRPr="00393D42" w:rsidRDefault="00393D42" w:rsidP="00393D42">
      <w:pPr>
        <w:numPr>
          <w:ilvl w:val="0"/>
          <w:numId w:val="2"/>
        </w:numPr>
        <w:spacing w:before="60" w:after="60" w:line="259" w:lineRule="auto"/>
        <w:ind w:left="567" w:hanging="425"/>
        <w:contextualSpacing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pre základné vzdelávanie</w:t>
      </w:r>
    </w:p>
    <w:p w14:paraId="773F04E5" w14:textId="35A3860E" w:rsidR="00393D42" w:rsidRPr="00F1220F" w:rsidRDefault="00393D42" w:rsidP="00393D42">
      <w:pPr>
        <w:tabs>
          <w:tab w:val="left" w:pos="851"/>
        </w:tabs>
        <w:ind w:left="851" w:hanging="284"/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– programové náklady</w:t>
      </w:r>
      <w:r>
        <w:rPr>
          <w:rFonts w:ascii="Calibri" w:hAnsi="Calibri"/>
          <w:sz w:val="22"/>
          <w:szCs w:val="22"/>
        </w:rPr>
        <w:t xml:space="preserve"> vo funkci</w:t>
      </w:r>
      <w:r w:rsidR="004B4EF5">
        <w:rPr>
          <w:rFonts w:ascii="Calibri" w:hAnsi="Calibri"/>
          <w:sz w:val="22"/>
          <w:szCs w:val="22"/>
        </w:rPr>
        <w:t xml:space="preserve">i realizácie dvojjazyčného vyučovania </w:t>
      </w:r>
      <w:r>
        <w:rPr>
          <w:rFonts w:ascii="Calibri" w:hAnsi="Calibri"/>
          <w:sz w:val="22"/>
          <w:szCs w:val="22"/>
        </w:rPr>
        <w:t>(financovanie vykonávateľov, ktorí realizujú dvojjazyčné vyučovanie, náklady na vzdelávacie materiály, odborné zdokonaľovanie zamestnancov – školenie pedagogických pracovníkov v tuzemsku a v zahraničí, náklady na obstaranie odbornej literatúry a didaktického materiálu, ako aj všetky ostatné výdavky na</w:t>
      </w:r>
      <w:r w:rsidR="00802E24">
        <w:rPr>
          <w:rFonts w:ascii="Calibri" w:hAnsi="Calibri"/>
          <w:sz w:val="22"/>
          <w:szCs w:val="22"/>
        </w:rPr>
        <w:t xml:space="preserve"> realizác</w:t>
      </w:r>
      <w:r w:rsidR="004B4EF5">
        <w:rPr>
          <w:rFonts w:ascii="Calibri" w:hAnsi="Calibri"/>
          <w:sz w:val="22"/>
          <w:szCs w:val="22"/>
        </w:rPr>
        <w:t>iu dvojjazyčného vyučovania</w:t>
      </w:r>
      <w:r w:rsidR="00FB500C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783 000,00 dinárov</w:t>
      </w:r>
      <w:r w:rsidRPr="00802E24">
        <w:rPr>
          <w:rFonts w:ascii="Calibri" w:hAnsi="Calibri"/>
          <w:bCs/>
          <w:sz w:val="22"/>
          <w:szCs w:val="22"/>
        </w:rPr>
        <w:t>,</w:t>
      </w:r>
    </w:p>
    <w:p w14:paraId="47ABB3DC" w14:textId="4CE5F414" w:rsidR="00393D42" w:rsidRPr="00F1220F" w:rsidRDefault="00393D42" w:rsidP="00393D42">
      <w:pPr>
        <w:tabs>
          <w:tab w:val="left" w:pos="851"/>
        </w:tabs>
        <w:spacing w:before="60"/>
        <w:ind w:left="851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– obstaranie vybavenia </w:t>
      </w:r>
      <w:r>
        <w:rPr>
          <w:rFonts w:ascii="Calibri" w:hAnsi="Calibri"/>
          <w:sz w:val="22"/>
          <w:szCs w:val="22"/>
        </w:rPr>
        <w:t>vo</w:t>
      </w:r>
      <w:r w:rsidR="004B4EF5">
        <w:rPr>
          <w:rFonts w:ascii="Calibri" w:hAnsi="Calibri"/>
          <w:sz w:val="22"/>
          <w:szCs w:val="22"/>
        </w:rPr>
        <w:t xml:space="preserve"> funkcii realizácie dvojjazyčného vyučovania </w:t>
      </w:r>
      <w:r>
        <w:rPr>
          <w:rFonts w:ascii="Calibri" w:hAnsi="Calibri"/>
          <w:b/>
          <w:bCs/>
          <w:sz w:val="22"/>
          <w:szCs w:val="22"/>
        </w:rPr>
        <w:t>890 000,00 dinárov</w:t>
      </w:r>
      <w:r>
        <w:rPr>
          <w:rFonts w:ascii="Calibri" w:hAnsi="Calibri"/>
          <w:sz w:val="22"/>
          <w:szCs w:val="22"/>
        </w:rPr>
        <w:t xml:space="preserve">, </w:t>
      </w:r>
    </w:p>
    <w:p w14:paraId="211FE3B4" w14:textId="77777777" w:rsidR="00393D42" w:rsidRPr="00F1220F" w:rsidRDefault="00393D42" w:rsidP="00393D42">
      <w:pPr>
        <w:numPr>
          <w:ilvl w:val="0"/>
          <w:numId w:val="2"/>
        </w:numPr>
        <w:spacing w:before="60" w:after="160" w:line="259" w:lineRule="auto"/>
        <w:ind w:left="567" w:hanging="425"/>
        <w:contextualSpacing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pre stredné vzdelávanie</w:t>
      </w:r>
    </w:p>
    <w:p w14:paraId="5F6F2FA1" w14:textId="63FAE2AC" w:rsidR="00393D42" w:rsidRPr="00F1220F" w:rsidRDefault="00393D42" w:rsidP="00393D42">
      <w:pPr>
        <w:tabs>
          <w:tab w:val="left" w:pos="851"/>
        </w:tabs>
        <w:spacing w:before="60"/>
        <w:ind w:left="851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– programové náklady</w:t>
      </w:r>
      <w:r>
        <w:rPr>
          <w:rFonts w:ascii="Calibri" w:hAnsi="Calibri"/>
          <w:sz w:val="22"/>
          <w:szCs w:val="22"/>
        </w:rPr>
        <w:t xml:space="preserve"> vo</w:t>
      </w:r>
      <w:r w:rsidR="004B4EF5">
        <w:rPr>
          <w:rFonts w:ascii="Calibri" w:hAnsi="Calibri"/>
          <w:sz w:val="22"/>
          <w:szCs w:val="22"/>
        </w:rPr>
        <w:t xml:space="preserve"> funkcii realizácie dvojjazyčného vyučovania </w:t>
      </w:r>
      <w:r>
        <w:rPr>
          <w:rFonts w:ascii="Calibri" w:hAnsi="Calibri"/>
          <w:sz w:val="22"/>
          <w:szCs w:val="22"/>
        </w:rPr>
        <w:t xml:space="preserve">(financovanie vykonávateľov, ktorí realizujú dvojjazyčné vyučovanie, náklady na vzdelávacie materiály, odborné zdokonaľovanie zamestnancov – školenie pedagogických pracovníkov v tuzemsku a v zahraničí, náklady na obstaranie odbornej literatúry a didaktického materiálu, ročné členské pre licenciu Cambridge strediska a členské pre medzinárodnú maturitu – IB, ako aj všetky ostatné výdavky na </w:t>
      </w:r>
      <w:r w:rsidR="004B4EF5">
        <w:rPr>
          <w:rFonts w:ascii="Calibri" w:hAnsi="Calibri"/>
          <w:sz w:val="22"/>
          <w:szCs w:val="22"/>
        </w:rPr>
        <w:t>realizáciu dvojjazyčného vyučovania</w:t>
      </w:r>
      <w:r w:rsidR="00802E24">
        <w:rPr>
          <w:rFonts w:ascii="Calibri" w:hAnsi="Calibri"/>
          <w:sz w:val="22"/>
          <w:szCs w:val="22"/>
        </w:rPr>
        <w:t xml:space="preserve">) </w:t>
      </w:r>
      <w:r>
        <w:rPr>
          <w:rFonts w:ascii="Calibri" w:hAnsi="Calibri"/>
          <w:b/>
          <w:bCs/>
          <w:sz w:val="22"/>
          <w:szCs w:val="22"/>
        </w:rPr>
        <w:t>1 500 000,00 dinárov,</w:t>
      </w:r>
    </w:p>
    <w:p w14:paraId="0B12AFD6" w14:textId="2979B25F" w:rsidR="00393D42" w:rsidRPr="00393D42" w:rsidRDefault="00EC7431" w:rsidP="00393D42">
      <w:pPr>
        <w:tabs>
          <w:tab w:val="left" w:pos="851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–</w:t>
      </w:r>
      <w:r w:rsidR="00393D42">
        <w:rPr>
          <w:rFonts w:ascii="Calibri" w:hAnsi="Calibri"/>
          <w:b/>
          <w:bCs/>
          <w:sz w:val="22"/>
          <w:szCs w:val="22"/>
        </w:rPr>
        <w:t xml:space="preserve"> obstaranie vybavenia </w:t>
      </w:r>
      <w:r w:rsidR="00393D42">
        <w:rPr>
          <w:rFonts w:ascii="Calibri" w:hAnsi="Calibri"/>
          <w:sz w:val="22"/>
          <w:szCs w:val="22"/>
        </w:rPr>
        <w:t>vo</w:t>
      </w:r>
      <w:r w:rsidR="004B4EF5">
        <w:rPr>
          <w:rFonts w:ascii="Calibri" w:hAnsi="Calibri"/>
          <w:sz w:val="22"/>
          <w:szCs w:val="22"/>
        </w:rPr>
        <w:t xml:space="preserve"> funkcii realizácie dvojjazyčného vyučovania </w:t>
      </w:r>
      <w:r w:rsidR="00393D42">
        <w:rPr>
          <w:rFonts w:ascii="Calibri" w:hAnsi="Calibri"/>
          <w:b/>
          <w:bCs/>
          <w:sz w:val="22"/>
          <w:szCs w:val="22"/>
        </w:rPr>
        <w:t>327 000,00 dinárov</w:t>
      </w:r>
      <w:r w:rsidR="00393D42">
        <w:rPr>
          <w:rFonts w:ascii="Calibri" w:hAnsi="Calibri"/>
          <w:sz w:val="22"/>
          <w:szCs w:val="22"/>
        </w:rPr>
        <w:t xml:space="preserve">. </w:t>
      </w:r>
    </w:p>
    <w:p w14:paraId="37CAA8EE" w14:textId="25ACC6EC" w:rsidR="00C003CE" w:rsidRPr="00D917FC" w:rsidRDefault="00C003CE" w:rsidP="00C003CE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Právo na pridelenie finančných prostriedkov majú ustanovizne základného a stredného vzdelávania, ktoré získali súhlas ministerstva zodpovedného pre oblasť školstva (ďalej len: ministers</w:t>
      </w:r>
      <w:r w:rsidR="004B4EF5">
        <w:rPr>
          <w:rFonts w:ascii="Calibri" w:hAnsi="Calibri"/>
          <w:sz w:val="22"/>
          <w:szCs w:val="22"/>
        </w:rPr>
        <w:t>tvo) na vykonávanie dvojjazyčného vyučovania</w:t>
      </w:r>
      <w:r>
        <w:rPr>
          <w:rFonts w:ascii="Calibri" w:hAnsi="Calibri"/>
          <w:sz w:val="22"/>
          <w:szCs w:val="22"/>
        </w:rPr>
        <w:t>.</w:t>
      </w:r>
    </w:p>
    <w:p w14:paraId="58C6125A" w14:textId="01802745" w:rsidR="009F2E6A" w:rsidRPr="00A17954" w:rsidRDefault="009F2E6A" w:rsidP="00393D42">
      <w:pPr>
        <w:spacing w:before="24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Užíva</w:t>
      </w:r>
      <w:r w:rsidR="00FB500C">
        <w:rPr>
          <w:rFonts w:ascii="Calibri" w:hAnsi="Calibri"/>
          <w:sz w:val="22"/>
          <w:szCs w:val="22"/>
        </w:rPr>
        <w:t xml:space="preserve">teľ je pri obstaraní služieb a </w:t>
      </w:r>
      <w:r>
        <w:rPr>
          <w:rFonts w:ascii="Calibri" w:hAnsi="Calibri"/>
          <w:sz w:val="22"/>
          <w:szCs w:val="22"/>
        </w:rPr>
        <w:t>vybavenia povinný konať v súlade s ustanoveniami Zákona o verejnom obstarávaní (vestní</w:t>
      </w:r>
      <w:r w:rsidR="005B5A25">
        <w:rPr>
          <w:rFonts w:ascii="Calibri" w:hAnsi="Calibri"/>
          <w:sz w:val="22"/>
          <w:szCs w:val="22"/>
        </w:rPr>
        <w:t xml:space="preserve">k Službeni </w:t>
      </w:r>
      <w:proofErr w:type="spellStart"/>
      <w:r w:rsidR="005B5A25">
        <w:rPr>
          <w:rFonts w:ascii="Calibri" w:hAnsi="Calibri"/>
          <w:sz w:val="22"/>
          <w:szCs w:val="22"/>
        </w:rPr>
        <w:t>glasnik</w:t>
      </w:r>
      <w:proofErr w:type="spellEnd"/>
      <w:r w:rsidR="005B5A25">
        <w:rPr>
          <w:rFonts w:ascii="Calibri" w:hAnsi="Calibri"/>
          <w:sz w:val="22"/>
          <w:szCs w:val="22"/>
        </w:rPr>
        <w:t xml:space="preserve"> RS číslo 91/</w:t>
      </w:r>
      <w:r>
        <w:rPr>
          <w:rFonts w:ascii="Calibri" w:hAnsi="Calibri"/>
          <w:sz w:val="22"/>
          <w:szCs w:val="22"/>
        </w:rPr>
        <w:t xml:space="preserve">19 a 92/23). </w:t>
      </w:r>
    </w:p>
    <w:p w14:paraId="592E25FE" w14:textId="266B590B" w:rsidR="00D94113" w:rsidRDefault="00D94113" w:rsidP="00EC7431">
      <w:pPr>
        <w:spacing w:before="120" w:after="120"/>
        <w:ind w:right="181"/>
        <w:outlineLvl w:val="0"/>
        <w:rPr>
          <w:rFonts w:ascii="Calibri" w:hAnsi="Calibri" w:cs="Arial"/>
          <w:b/>
          <w:sz w:val="22"/>
          <w:szCs w:val="22"/>
          <w:lang w:val="sr-Cyrl-CS"/>
        </w:rPr>
      </w:pPr>
    </w:p>
    <w:p w14:paraId="3BB47D61" w14:textId="407810ED" w:rsidR="009F2E6A" w:rsidRPr="00A17954" w:rsidRDefault="009F2E6A" w:rsidP="0008673A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KRITÉRIÁ PRIDELENIA FINANČNÝCH PROSTRIEDKOV</w:t>
      </w:r>
    </w:p>
    <w:p w14:paraId="163ABFB8" w14:textId="77777777" w:rsidR="009F2E6A" w:rsidRPr="00A17954" w:rsidRDefault="009F2E6A" w:rsidP="0008673A">
      <w:pPr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 určovaní výšky finančných prostriedkov na programové náklady pri vykonávaní dvojjazyčného vyučovania platia tieto kritériá: </w:t>
      </w:r>
    </w:p>
    <w:p w14:paraId="66D9A246" w14:textId="77777777" w:rsidR="009F2E6A" w:rsidRPr="00A17954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počet učiteľov, ktorí sa zúčastňujú dvojjazyčnej výučby,</w:t>
      </w:r>
    </w:p>
    <w:p w14:paraId="46334C9E" w14:textId="77777777" w:rsidR="009F2E6A" w:rsidRPr="00A17954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počet žiakov, ktorí sa zúčastňujú dvojjazyčnej výučby,</w:t>
      </w:r>
    </w:p>
    <w:p w14:paraId="390F2689" w14:textId="77777777" w:rsidR="009F2E6A" w:rsidRPr="00A17954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zdôvodnenie v zmysle ďalšieho vývoja dvojjazyčnej výučby.</w:t>
      </w:r>
    </w:p>
    <w:p w14:paraId="15462725" w14:textId="77777777" w:rsidR="009F2E6A" w:rsidRPr="00A17954" w:rsidRDefault="009F2E6A" w:rsidP="0008673A">
      <w:pPr>
        <w:tabs>
          <w:tab w:val="num" w:pos="567"/>
        </w:tabs>
        <w:spacing w:before="60"/>
        <w:ind w:hanging="59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Pri určovaní výšky finančných prostriedkov na obstaranie vybavenia vo funkcii realizácie dvojjazyčnej výučby platia tieto kritériá: </w:t>
      </w:r>
    </w:p>
    <w:p w14:paraId="3F5873F5" w14:textId="77777777" w:rsidR="009F2E6A" w:rsidRPr="00A17954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počet dvojjazyčných tried a</w:t>
      </w:r>
    </w:p>
    <w:p w14:paraId="3F655CB7" w14:textId="2E7B3E13" w:rsidR="009F2E6A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right="180" w:hanging="59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počet vyučovacích predmetov, ktoré sa prednášajú dvojjazyčne.</w:t>
      </w:r>
    </w:p>
    <w:p w14:paraId="490933B9" w14:textId="77777777" w:rsidR="006A301A" w:rsidRPr="00A17954" w:rsidRDefault="006A301A" w:rsidP="006A301A">
      <w:p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</w:p>
    <w:p w14:paraId="4750C9BA" w14:textId="77777777" w:rsidR="006A301A" w:rsidRPr="006A301A" w:rsidRDefault="006A301A" w:rsidP="006A301A">
      <w:pPr>
        <w:keepNext/>
        <w:spacing w:before="120" w:after="120"/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SPÔSOB APLIKOVANIA</w:t>
      </w:r>
    </w:p>
    <w:p w14:paraId="0157C199" w14:textId="1F81A3DF" w:rsidR="006A301A" w:rsidRPr="006A301A" w:rsidRDefault="006A301A" w:rsidP="006A301A">
      <w:pPr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Žiadosti o pridelenie finančných prostried</w:t>
      </w:r>
      <w:r w:rsidR="005B5A25">
        <w:rPr>
          <w:rFonts w:ascii="Calibri" w:hAnsi="Calibri"/>
          <w:sz w:val="22"/>
          <w:szCs w:val="22"/>
        </w:rPr>
        <w:t>kov sa predkladajú na jednotnom</w:t>
      </w:r>
      <w:r>
        <w:rPr>
          <w:rFonts w:ascii="Calibri" w:hAnsi="Calibri"/>
          <w:sz w:val="22"/>
          <w:szCs w:val="22"/>
        </w:rPr>
        <w:t xml:space="preserve"> s</w:t>
      </w:r>
      <w:r w:rsidR="000C04D1">
        <w:rPr>
          <w:rFonts w:ascii="Calibri" w:hAnsi="Calibri"/>
          <w:sz w:val="22"/>
          <w:szCs w:val="22"/>
        </w:rPr>
        <w:t xml:space="preserve">úbehovom tlačive sekretariátu. </w:t>
      </w:r>
      <w:r>
        <w:rPr>
          <w:rFonts w:ascii="Calibri" w:hAnsi="Calibri"/>
          <w:sz w:val="22"/>
          <w:szCs w:val="22"/>
        </w:rPr>
        <w:t>S prihláškou na súbeh sa predkladá nasledovná dokumentácia:</w:t>
      </w:r>
    </w:p>
    <w:p w14:paraId="1EAABE49" w14:textId="77777777" w:rsidR="006A301A" w:rsidRPr="006A301A" w:rsidRDefault="006A301A" w:rsidP="006A301A">
      <w:pPr>
        <w:numPr>
          <w:ilvl w:val="0"/>
          <w:numId w:val="4"/>
        </w:numPr>
        <w:tabs>
          <w:tab w:val="num" w:pos="567"/>
        </w:tabs>
        <w:spacing w:after="160" w:line="259" w:lineRule="auto"/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kópia aktu potvrdzujúceho získaný súhlas ministerstva, </w:t>
      </w:r>
    </w:p>
    <w:p w14:paraId="1752B6BD" w14:textId="77777777" w:rsidR="006A301A" w:rsidRPr="006A301A" w:rsidRDefault="006A301A" w:rsidP="006A301A">
      <w:pPr>
        <w:numPr>
          <w:ilvl w:val="0"/>
          <w:numId w:val="4"/>
        </w:numPr>
        <w:tabs>
          <w:tab w:val="num" w:pos="567"/>
        </w:tabs>
        <w:spacing w:after="160" w:line="259" w:lineRule="auto"/>
        <w:ind w:hanging="57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nepovinná ponuka na programové náklady, nákup vybavenia (výpočet nákladov).</w:t>
      </w:r>
    </w:p>
    <w:p w14:paraId="5B3922D3" w14:textId="77777777" w:rsidR="006A301A" w:rsidRPr="006A301A" w:rsidRDefault="006A301A" w:rsidP="006A301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Oneskorené a neúplné prihlášky sa nebudú rozoberať. </w:t>
      </w:r>
    </w:p>
    <w:p w14:paraId="39F9D6A7" w14:textId="5F10A541" w:rsidR="006A301A" w:rsidRPr="006A301A" w:rsidRDefault="006A301A" w:rsidP="006A301A">
      <w:pPr>
        <w:spacing w:before="60"/>
        <w:ind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Ďalšie informácie týkajúce sa realizácie súbehu je možné</w:t>
      </w:r>
      <w:r w:rsidR="005B5A25">
        <w:rPr>
          <w:rFonts w:ascii="Calibri" w:hAnsi="Calibri"/>
          <w:b/>
          <w:bCs/>
          <w:sz w:val="22"/>
          <w:szCs w:val="22"/>
        </w:rPr>
        <w:t xml:space="preserve"> získať telefonicky 021/487-4609</w:t>
      </w:r>
      <w:r>
        <w:rPr>
          <w:rFonts w:ascii="Calibri" w:hAnsi="Calibri"/>
          <w:b/>
          <w:bCs/>
          <w:sz w:val="22"/>
          <w:szCs w:val="22"/>
        </w:rPr>
        <w:t xml:space="preserve"> a 487-4558.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3F1D57AD" w14:textId="488DDC47" w:rsidR="009F2E6A" w:rsidRPr="00A17954" w:rsidRDefault="006A301A" w:rsidP="006A301A">
      <w:pPr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</w:t>
      </w:r>
      <w:r>
        <w:rPr>
          <w:rFonts w:ascii="Calibri" w:hAnsi="Calibri"/>
          <w:sz w:val="22"/>
          <w:szCs w:val="22"/>
        </w:rPr>
        <w:t>O pridelení finančných prostriedkov príjemcom rozhoduje pokrajinský tajomník zodpovedný za vz</w:t>
      </w:r>
      <w:r w:rsidR="005B5A25">
        <w:rPr>
          <w:rFonts w:ascii="Calibri" w:hAnsi="Calibri"/>
          <w:sz w:val="22"/>
          <w:szCs w:val="22"/>
        </w:rPr>
        <w:t>delávacie záležitosti na návrh K</w:t>
      </w:r>
      <w:r>
        <w:rPr>
          <w:rFonts w:ascii="Calibri" w:hAnsi="Calibri"/>
          <w:sz w:val="22"/>
          <w:szCs w:val="22"/>
        </w:rPr>
        <w:t>omisie na realizáciu súbehu, kto</w:t>
      </w:r>
      <w:r w:rsidR="005B5A25">
        <w:rPr>
          <w:rFonts w:ascii="Calibri" w:hAnsi="Calibri"/>
          <w:sz w:val="22"/>
          <w:szCs w:val="22"/>
        </w:rPr>
        <w:t>rá posudzuje prijaté žiadosti. Komisia</w:t>
      </w:r>
      <w:r>
        <w:rPr>
          <w:rFonts w:ascii="Calibri" w:hAnsi="Calibri"/>
          <w:sz w:val="22"/>
          <w:szCs w:val="22"/>
        </w:rPr>
        <w:t xml:space="preserve"> si vyhradzuje právo požadovať od žiadateľa dodatočnú dokumentáciu a informácie podľa potreby alebo určiť splnenie dodatočných podmienok na pridelenie finančných prostriedkov. </w:t>
      </w:r>
    </w:p>
    <w:p w14:paraId="63B9673B" w14:textId="0347B041" w:rsidR="009F2E6A" w:rsidRPr="00A17954" w:rsidRDefault="005B5A25" w:rsidP="0008673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Ak je prihláška</w:t>
      </w:r>
      <w:r w:rsidR="009F2E6A">
        <w:rPr>
          <w:rFonts w:ascii="Calibri" w:hAnsi="Calibri"/>
          <w:sz w:val="22"/>
          <w:szCs w:val="22"/>
        </w:rPr>
        <w:t xml:space="preserve"> podpísaná </w:t>
      </w:r>
      <w:r>
        <w:rPr>
          <w:rFonts w:ascii="Calibri" w:hAnsi="Calibri"/>
          <w:sz w:val="22"/>
          <w:szCs w:val="22"/>
        </w:rPr>
        <w:t xml:space="preserve">oprávnenou </w:t>
      </w:r>
      <w:r w:rsidR="009F2E6A">
        <w:rPr>
          <w:rFonts w:ascii="Calibri" w:hAnsi="Calibri"/>
          <w:sz w:val="22"/>
          <w:szCs w:val="22"/>
        </w:rPr>
        <w:t xml:space="preserve">osobou, je potrebné priložiť k podpisu riadne podpísané oprávnenie pre podpisovanie. </w:t>
      </w:r>
    </w:p>
    <w:p w14:paraId="5ABA250A" w14:textId="77777777" w:rsidR="009F2E6A" w:rsidRPr="00A17954" w:rsidRDefault="009F2E6A" w:rsidP="0008673A">
      <w:pPr>
        <w:spacing w:before="120" w:after="120"/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Výsledky súbehu sa uverejňujú na webovej stránke sekretariátu.</w:t>
      </w:r>
    </w:p>
    <w:p w14:paraId="6CD101CA" w14:textId="77777777" w:rsidR="00D94113" w:rsidRDefault="00D94113" w:rsidP="0008673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322BCBF9" w14:textId="4FAE3EC4" w:rsidR="009F2E6A" w:rsidRDefault="009F2E6A" w:rsidP="0008673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Lehota podávania prihlášok na súbeh je 10. apríl 2024.</w:t>
      </w:r>
    </w:p>
    <w:p w14:paraId="33F2214B" w14:textId="77777777" w:rsidR="00867CE6" w:rsidRPr="00A17954" w:rsidRDefault="00867CE6" w:rsidP="0008673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14:paraId="46CF8F50" w14:textId="408BD211" w:rsidR="00867CE6" w:rsidRPr="00867CE6" w:rsidRDefault="00867CE6" w:rsidP="00867CE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Prihlášky na súbeh (výhradne na vyplnenom tlačive</w:t>
      </w:r>
      <w:r w:rsidR="000C04D1">
        <w:rPr>
          <w:rFonts w:ascii="Calibri" w:hAnsi="Calibri"/>
          <w:sz w:val="22"/>
          <w:szCs w:val="22"/>
        </w:rPr>
        <w:t xml:space="preserve"> prihlášky, ktorú</w:t>
      </w:r>
      <w:r>
        <w:rPr>
          <w:rFonts w:ascii="Calibri" w:hAnsi="Calibri"/>
          <w:sz w:val="22"/>
          <w:szCs w:val="22"/>
        </w:rPr>
        <w:t xml:space="preserve"> </w:t>
      </w:r>
      <w:r w:rsidR="000C04D1">
        <w:rPr>
          <w:rFonts w:ascii="Calibri" w:hAnsi="Calibri"/>
          <w:sz w:val="22"/>
          <w:szCs w:val="22"/>
        </w:rPr>
        <w:t xml:space="preserve">možno nájsť na webovej stránke </w:t>
      </w:r>
      <w:proofErr w:type="spellStart"/>
      <w:r w:rsidR="000C04D1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okrajinského</w:t>
      </w:r>
      <w:proofErr w:type="spellEnd"/>
      <w:r>
        <w:rPr>
          <w:rFonts w:ascii="Calibri" w:hAnsi="Calibri"/>
          <w:sz w:val="22"/>
          <w:szCs w:val="22"/>
        </w:rPr>
        <w:t xml:space="preserve"> sekretariátu) </w:t>
      </w:r>
      <w:r w:rsidR="005B34A0">
        <w:rPr>
          <w:rFonts w:ascii="Calibri" w:hAnsi="Calibri"/>
          <w:sz w:val="22"/>
          <w:szCs w:val="22"/>
        </w:rPr>
        <w:t xml:space="preserve">treba </w:t>
      </w:r>
      <w:r>
        <w:rPr>
          <w:rFonts w:ascii="Calibri" w:hAnsi="Calibri"/>
          <w:sz w:val="22"/>
          <w:szCs w:val="22"/>
        </w:rPr>
        <w:t xml:space="preserve">zasielať v </w:t>
      </w:r>
      <w:r>
        <w:rPr>
          <w:rFonts w:ascii="Calibri" w:hAnsi="Calibri"/>
          <w:sz w:val="22"/>
          <w:szCs w:val="22"/>
          <w:u w:val="single"/>
        </w:rPr>
        <w:t>papierovej forme</w:t>
      </w:r>
      <w:r>
        <w:rPr>
          <w:rFonts w:ascii="Calibri" w:hAnsi="Calibri"/>
          <w:sz w:val="22"/>
          <w:szCs w:val="22"/>
        </w:rPr>
        <w:t xml:space="preserve"> v uzavretej obálke na adresu: </w:t>
      </w:r>
    </w:p>
    <w:p w14:paraId="23B9BCA4" w14:textId="77777777" w:rsidR="00867CE6" w:rsidRPr="00867CE6" w:rsidRDefault="00867CE6" w:rsidP="00867CE6">
      <w:pPr>
        <w:ind w:left="720"/>
        <w:jc w:val="both"/>
        <w:rPr>
          <w:rFonts w:ascii="Calibri" w:hAnsi="Calibri" w:cs="Calibri"/>
          <w:sz w:val="22"/>
          <w:szCs w:val="22"/>
          <w:lang w:val="sr-Cyrl-CS"/>
        </w:rPr>
      </w:pPr>
    </w:p>
    <w:p w14:paraId="2786AB7B" w14:textId="384B2B7C" w:rsidR="00867CE6" w:rsidRPr="00867CE6" w:rsidRDefault="00867CE6" w:rsidP="00867CE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POKRAJINSKÝ SEKRETARIÁT VZDELÁVANIA, PREDPISOV, SPRÁVY A NÁRODNOSTNÝCH MENŠÍN – NÁRODNOSTNÝCH SPOLOČENSTIEV, BULVÁR MIHAJLA PUPINA 16, 21</w:t>
      </w:r>
      <w:r w:rsidR="005B34A0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000 NOVÝ SAD</w:t>
      </w:r>
      <w:r>
        <w:rPr>
          <w:rFonts w:ascii="Calibri" w:hAnsi="Calibri"/>
          <w:sz w:val="22"/>
          <w:szCs w:val="22"/>
        </w:rPr>
        <w:t xml:space="preserve">, s uvedením názvu súbehu/programu a projektu, </w:t>
      </w:r>
      <w:r>
        <w:rPr>
          <w:rFonts w:ascii="Calibri" w:hAnsi="Calibri"/>
          <w:sz w:val="22"/>
          <w:szCs w:val="22"/>
          <w:u w:val="single"/>
        </w:rPr>
        <w:t>poštou alebo osobne</w:t>
      </w:r>
      <w:r>
        <w:rPr>
          <w:rFonts w:ascii="Calibri" w:hAnsi="Calibri"/>
          <w:sz w:val="22"/>
          <w:szCs w:val="22"/>
        </w:rPr>
        <w:t xml:space="preserve"> na podateľni pokrajinských orgánov správy (na uvedenú adre</w:t>
      </w:r>
      <w:r w:rsidR="005B34A0">
        <w:rPr>
          <w:rFonts w:ascii="Calibri" w:hAnsi="Calibri"/>
          <w:sz w:val="22"/>
          <w:szCs w:val="22"/>
        </w:rPr>
        <w:t xml:space="preserve">su) v čase od 9:00 do 14:00 hodiny. </w:t>
      </w:r>
      <w:r>
        <w:rPr>
          <w:rFonts w:ascii="Calibri" w:hAnsi="Calibri"/>
          <w:sz w:val="22"/>
          <w:szCs w:val="22"/>
        </w:rPr>
        <w:t xml:space="preserve"> </w:t>
      </w:r>
    </w:p>
    <w:p w14:paraId="746D6798" w14:textId="77777777" w:rsidR="00867CE6" w:rsidRPr="00867CE6" w:rsidRDefault="00867CE6" w:rsidP="00867CE6">
      <w:pPr>
        <w:ind w:left="-180" w:right="180" w:firstLine="747"/>
        <w:jc w:val="both"/>
        <w:rPr>
          <w:rFonts w:ascii="Calibri" w:hAnsi="Calibri" w:cs="Calibri"/>
          <w:b/>
          <w:color w:val="00B0F0"/>
          <w:sz w:val="22"/>
          <w:szCs w:val="22"/>
          <w:u w:val="single"/>
          <w:lang w:val="sr-Cyrl-CS"/>
        </w:rPr>
      </w:pPr>
    </w:p>
    <w:p w14:paraId="242C3139" w14:textId="298F3F3B" w:rsidR="00867CE6" w:rsidRPr="00867CE6" w:rsidRDefault="000C04D1" w:rsidP="00867CE6">
      <w:pPr>
        <w:spacing w:before="60"/>
        <w:ind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Tlačivo</w:t>
      </w:r>
      <w:r w:rsidR="00867CE6">
        <w:rPr>
          <w:rFonts w:ascii="Calibri" w:hAnsi="Calibri"/>
          <w:sz w:val="22"/>
          <w:szCs w:val="22"/>
        </w:rPr>
        <w:t xml:space="preserve"> prihlášky za uvedené súbehy</w:t>
      </w:r>
      <w:r w:rsidR="005B34A0">
        <w:rPr>
          <w:rFonts w:ascii="Calibri" w:hAnsi="Calibri"/>
          <w:sz w:val="22"/>
          <w:szCs w:val="22"/>
        </w:rPr>
        <w:t xml:space="preserve"> s prílohami</w:t>
      </w:r>
      <w:r w:rsidR="00867CE6">
        <w:rPr>
          <w:rFonts w:ascii="Calibri" w:hAnsi="Calibri"/>
          <w:sz w:val="22"/>
          <w:szCs w:val="22"/>
        </w:rPr>
        <w:t xml:space="preserve"> možno stiahnuť od </w:t>
      </w:r>
      <w:r w:rsidR="00867CE6">
        <w:rPr>
          <w:rFonts w:ascii="Calibri" w:hAnsi="Calibri"/>
          <w:b/>
          <w:bCs/>
          <w:sz w:val="22"/>
          <w:szCs w:val="22"/>
          <w:u w:val="single"/>
        </w:rPr>
        <w:t>20. marca 2024</w:t>
      </w:r>
      <w:r w:rsidR="00867CE6">
        <w:rPr>
          <w:rFonts w:ascii="Calibri" w:hAnsi="Calibri"/>
          <w:b/>
          <w:bCs/>
          <w:sz w:val="22"/>
          <w:szCs w:val="22"/>
        </w:rPr>
        <w:t xml:space="preserve"> </w:t>
      </w:r>
      <w:r w:rsidR="00867CE6">
        <w:rPr>
          <w:rFonts w:ascii="Calibri" w:hAnsi="Calibri"/>
          <w:sz w:val="22"/>
          <w:szCs w:val="22"/>
        </w:rPr>
        <w:t xml:space="preserve">z oficiálnej webovej </w:t>
      </w:r>
      <w:r w:rsidR="005B34A0">
        <w:rPr>
          <w:rFonts w:ascii="Calibri" w:hAnsi="Calibri"/>
          <w:sz w:val="22"/>
          <w:szCs w:val="22"/>
        </w:rPr>
        <w:t>stránky sekretariátu</w:t>
      </w:r>
      <w:r w:rsidR="00867CE6">
        <w:rPr>
          <w:rFonts w:ascii="Calibri" w:hAnsi="Calibri"/>
          <w:sz w:val="22"/>
          <w:szCs w:val="22"/>
        </w:rPr>
        <w:t xml:space="preserve"> </w:t>
      </w:r>
      <w:hyperlink r:id="rId7" w:history="1">
        <w:r w:rsidR="00867CE6">
          <w:rPr>
            <w:rFonts w:ascii="Calibri" w:hAnsi="Calibri"/>
            <w:b/>
            <w:sz w:val="22"/>
            <w:szCs w:val="22"/>
            <w:u w:val="single"/>
          </w:rPr>
          <w:t>www.puma.vojvodina.gov.rs</w:t>
        </w:r>
      </w:hyperlink>
      <w:r w:rsidR="00867CE6" w:rsidRPr="005B34A0">
        <w:rPr>
          <w:rFonts w:ascii="Calibri" w:hAnsi="Calibri"/>
          <w:sz w:val="22"/>
          <w:szCs w:val="22"/>
        </w:rPr>
        <w:t>.</w:t>
      </w:r>
    </w:p>
    <w:p w14:paraId="26F7CCDE" w14:textId="77777777" w:rsidR="00867CE6" w:rsidRDefault="00867CE6" w:rsidP="00D74638">
      <w:pPr>
        <w:spacing w:before="60"/>
        <w:ind w:firstLine="567"/>
        <w:jc w:val="both"/>
        <w:rPr>
          <w:rFonts w:ascii="Calibri" w:hAnsi="Calibri"/>
          <w:sz w:val="22"/>
          <w:szCs w:val="22"/>
          <w:lang w:val="sr-Cyrl-CS"/>
        </w:rPr>
      </w:pPr>
    </w:p>
    <w:p w14:paraId="3FE8F5E7" w14:textId="6696DAF1" w:rsidR="00D94113" w:rsidRDefault="00D517D9" w:rsidP="00D517D9">
      <w:pPr>
        <w:tabs>
          <w:tab w:val="center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ab/>
      </w:r>
    </w:p>
    <w:p w14:paraId="05A1081D" w14:textId="77777777" w:rsidR="00D94113" w:rsidRDefault="00D94113" w:rsidP="00D517D9">
      <w:pPr>
        <w:tabs>
          <w:tab w:val="center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5C09D697" w14:textId="0DC0F450" w:rsidR="00D517D9" w:rsidRPr="00673569" w:rsidRDefault="00D94113" w:rsidP="00D517D9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b/>
          <w:sz w:val="18"/>
          <w:szCs w:val="18"/>
        </w:rPr>
        <w:tab/>
      </w:r>
      <w:bookmarkStart w:id="0" w:name="_GoBack"/>
      <w:bookmarkEnd w:id="0"/>
      <w:r>
        <w:rPr>
          <w:rFonts w:ascii="Calibri" w:hAnsi="Calibri"/>
          <w:sz w:val="22"/>
          <w:szCs w:val="22"/>
        </w:rPr>
        <w:t>POKRAJINSKÝ TAJOMNÍK</w:t>
      </w:r>
    </w:p>
    <w:p w14:paraId="6CA14D8A" w14:textId="445A317B" w:rsidR="00D517D9" w:rsidRPr="00673569" w:rsidRDefault="00D517D9" w:rsidP="00EC7431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           Zsolt Szakállas  </w:t>
      </w:r>
    </w:p>
    <w:sectPr w:rsidR="00D517D9" w:rsidRPr="00673569" w:rsidSect="005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CC0FC2"/>
    <w:multiLevelType w:val="hybridMultilevel"/>
    <w:tmpl w:val="F986237A"/>
    <w:lvl w:ilvl="0" w:tplc="EC98462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2D98570B"/>
    <w:multiLevelType w:val="hybridMultilevel"/>
    <w:tmpl w:val="F0324A72"/>
    <w:lvl w:ilvl="0" w:tplc="7C30E0E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AA5C02"/>
    <w:multiLevelType w:val="hybridMultilevel"/>
    <w:tmpl w:val="1EB8E0B0"/>
    <w:lvl w:ilvl="0" w:tplc="66925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37772"/>
    <w:multiLevelType w:val="hybridMultilevel"/>
    <w:tmpl w:val="91062A1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1A0884"/>
    <w:multiLevelType w:val="hybridMultilevel"/>
    <w:tmpl w:val="D2C43AA2"/>
    <w:lvl w:ilvl="0" w:tplc="CCC2CB28">
      <w:start w:val="1"/>
      <w:numFmt w:val="decimal"/>
      <w:lvlText w:val="%1)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0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064013"/>
    <w:multiLevelType w:val="hybridMultilevel"/>
    <w:tmpl w:val="A902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D51140C"/>
    <w:multiLevelType w:val="hybridMultilevel"/>
    <w:tmpl w:val="9B2443C0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7A3755E5"/>
    <w:multiLevelType w:val="hybridMultilevel"/>
    <w:tmpl w:val="0C9C0BAC"/>
    <w:lvl w:ilvl="0" w:tplc="3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2"/>
  </w:num>
  <w:num w:numId="5">
    <w:abstractNumId w:val="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14"/>
  </w:num>
  <w:num w:numId="10">
    <w:abstractNumId w:val="15"/>
  </w:num>
  <w:num w:numId="11">
    <w:abstractNumId w:val="6"/>
  </w:num>
  <w:num w:numId="12">
    <w:abstractNumId w:val="4"/>
  </w:num>
  <w:num w:numId="13">
    <w:abstractNumId w:val="10"/>
  </w:num>
  <w:num w:numId="14">
    <w:abstractNumId w:val="0"/>
  </w:num>
  <w:num w:numId="15">
    <w:abstractNumId w:val="8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350B"/>
    <w:rsid w:val="00004238"/>
    <w:rsid w:val="00005531"/>
    <w:rsid w:val="00007DFE"/>
    <w:rsid w:val="00013374"/>
    <w:rsid w:val="00013C2F"/>
    <w:rsid w:val="00022056"/>
    <w:rsid w:val="000229F5"/>
    <w:rsid w:val="00031EE9"/>
    <w:rsid w:val="000356E0"/>
    <w:rsid w:val="0004145F"/>
    <w:rsid w:val="000443A2"/>
    <w:rsid w:val="00044D50"/>
    <w:rsid w:val="0004508C"/>
    <w:rsid w:val="00046BA1"/>
    <w:rsid w:val="000557CB"/>
    <w:rsid w:val="000558A0"/>
    <w:rsid w:val="00064127"/>
    <w:rsid w:val="00081BE3"/>
    <w:rsid w:val="0008673A"/>
    <w:rsid w:val="00095136"/>
    <w:rsid w:val="000A0D64"/>
    <w:rsid w:val="000C04D1"/>
    <w:rsid w:val="000C6AC7"/>
    <w:rsid w:val="000C76C3"/>
    <w:rsid w:val="000D2923"/>
    <w:rsid w:val="000D3EC0"/>
    <w:rsid w:val="000D48DC"/>
    <w:rsid w:val="000D6354"/>
    <w:rsid w:val="000E1CC0"/>
    <w:rsid w:val="000E1EC5"/>
    <w:rsid w:val="000E41F1"/>
    <w:rsid w:val="00103FD7"/>
    <w:rsid w:val="00104C87"/>
    <w:rsid w:val="0010537C"/>
    <w:rsid w:val="00113C5D"/>
    <w:rsid w:val="00115B72"/>
    <w:rsid w:val="00127282"/>
    <w:rsid w:val="001363D4"/>
    <w:rsid w:val="00141489"/>
    <w:rsid w:val="00154838"/>
    <w:rsid w:val="00154D92"/>
    <w:rsid w:val="001563C3"/>
    <w:rsid w:val="00163982"/>
    <w:rsid w:val="00194F11"/>
    <w:rsid w:val="00195533"/>
    <w:rsid w:val="0019594B"/>
    <w:rsid w:val="001A2580"/>
    <w:rsid w:val="001A5964"/>
    <w:rsid w:val="001A7CE4"/>
    <w:rsid w:val="001B6519"/>
    <w:rsid w:val="001C11A9"/>
    <w:rsid w:val="001C1257"/>
    <w:rsid w:val="001C18BF"/>
    <w:rsid w:val="001C198D"/>
    <w:rsid w:val="001C2F7C"/>
    <w:rsid w:val="001C42C8"/>
    <w:rsid w:val="001D042F"/>
    <w:rsid w:val="001D1583"/>
    <w:rsid w:val="001E19A3"/>
    <w:rsid w:val="001E4542"/>
    <w:rsid w:val="001E4FEE"/>
    <w:rsid w:val="001F291B"/>
    <w:rsid w:val="001F5D9B"/>
    <w:rsid w:val="00202A4F"/>
    <w:rsid w:val="00211EF1"/>
    <w:rsid w:val="00220538"/>
    <w:rsid w:val="002278B4"/>
    <w:rsid w:val="00231883"/>
    <w:rsid w:val="00240585"/>
    <w:rsid w:val="00251ABC"/>
    <w:rsid w:val="00251FC9"/>
    <w:rsid w:val="0025528B"/>
    <w:rsid w:val="00261F1D"/>
    <w:rsid w:val="00291559"/>
    <w:rsid w:val="002948F4"/>
    <w:rsid w:val="00294CBB"/>
    <w:rsid w:val="002A106C"/>
    <w:rsid w:val="002A2E52"/>
    <w:rsid w:val="002C30B4"/>
    <w:rsid w:val="002C4933"/>
    <w:rsid w:val="002C6A99"/>
    <w:rsid w:val="002C7D17"/>
    <w:rsid w:val="002D4B6D"/>
    <w:rsid w:val="002D69E9"/>
    <w:rsid w:val="002F6609"/>
    <w:rsid w:val="002F68FE"/>
    <w:rsid w:val="002F6F68"/>
    <w:rsid w:val="00301CA2"/>
    <w:rsid w:val="00304BDE"/>
    <w:rsid w:val="0030642F"/>
    <w:rsid w:val="0031741B"/>
    <w:rsid w:val="00326C32"/>
    <w:rsid w:val="0033331C"/>
    <w:rsid w:val="00344C0D"/>
    <w:rsid w:val="00344C92"/>
    <w:rsid w:val="00350EA6"/>
    <w:rsid w:val="003605B1"/>
    <w:rsid w:val="0036419C"/>
    <w:rsid w:val="0037202F"/>
    <w:rsid w:val="003753A3"/>
    <w:rsid w:val="0037653C"/>
    <w:rsid w:val="00386D7C"/>
    <w:rsid w:val="00393D42"/>
    <w:rsid w:val="00395046"/>
    <w:rsid w:val="003B43D6"/>
    <w:rsid w:val="003B467F"/>
    <w:rsid w:val="003C05AA"/>
    <w:rsid w:val="003C352C"/>
    <w:rsid w:val="003C5038"/>
    <w:rsid w:val="003C75E2"/>
    <w:rsid w:val="003E0676"/>
    <w:rsid w:val="003E6675"/>
    <w:rsid w:val="003F69FE"/>
    <w:rsid w:val="00404D05"/>
    <w:rsid w:val="0041030F"/>
    <w:rsid w:val="00431928"/>
    <w:rsid w:val="00444E2D"/>
    <w:rsid w:val="0044662C"/>
    <w:rsid w:val="00450E8F"/>
    <w:rsid w:val="00453FA6"/>
    <w:rsid w:val="0045480D"/>
    <w:rsid w:val="004625CC"/>
    <w:rsid w:val="0046366C"/>
    <w:rsid w:val="00464584"/>
    <w:rsid w:val="00464E84"/>
    <w:rsid w:val="004652C8"/>
    <w:rsid w:val="004839EA"/>
    <w:rsid w:val="00495684"/>
    <w:rsid w:val="004A0D7D"/>
    <w:rsid w:val="004A1284"/>
    <w:rsid w:val="004A58FA"/>
    <w:rsid w:val="004B043D"/>
    <w:rsid w:val="004B28C8"/>
    <w:rsid w:val="004B2C63"/>
    <w:rsid w:val="004B4EF5"/>
    <w:rsid w:val="004B5BF9"/>
    <w:rsid w:val="004C05F1"/>
    <w:rsid w:val="004C711B"/>
    <w:rsid w:val="004D3D4D"/>
    <w:rsid w:val="004E1DEF"/>
    <w:rsid w:val="004F0D0E"/>
    <w:rsid w:val="004F168E"/>
    <w:rsid w:val="00502060"/>
    <w:rsid w:val="00503BA0"/>
    <w:rsid w:val="00504B07"/>
    <w:rsid w:val="0052240C"/>
    <w:rsid w:val="00522DCB"/>
    <w:rsid w:val="00544876"/>
    <w:rsid w:val="0055567A"/>
    <w:rsid w:val="00561988"/>
    <w:rsid w:val="005658CF"/>
    <w:rsid w:val="0057688B"/>
    <w:rsid w:val="00582FAF"/>
    <w:rsid w:val="00584EDD"/>
    <w:rsid w:val="0058592B"/>
    <w:rsid w:val="005865C9"/>
    <w:rsid w:val="00590A66"/>
    <w:rsid w:val="005A1518"/>
    <w:rsid w:val="005A1598"/>
    <w:rsid w:val="005B34A0"/>
    <w:rsid w:val="005B5A25"/>
    <w:rsid w:val="005C35F2"/>
    <w:rsid w:val="005C53A8"/>
    <w:rsid w:val="005C671D"/>
    <w:rsid w:val="005E20EF"/>
    <w:rsid w:val="005E2501"/>
    <w:rsid w:val="005E28B8"/>
    <w:rsid w:val="005E5E9B"/>
    <w:rsid w:val="005F2EF9"/>
    <w:rsid w:val="005F30FB"/>
    <w:rsid w:val="005F32BA"/>
    <w:rsid w:val="005F337C"/>
    <w:rsid w:val="005F5B60"/>
    <w:rsid w:val="006035C0"/>
    <w:rsid w:val="00605344"/>
    <w:rsid w:val="00607EA7"/>
    <w:rsid w:val="00610E2A"/>
    <w:rsid w:val="00614BEC"/>
    <w:rsid w:val="00617D9D"/>
    <w:rsid w:val="00621806"/>
    <w:rsid w:val="006301B9"/>
    <w:rsid w:val="006306C7"/>
    <w:rsid w:val="00642C91"/>
    <w:rsid w:val="006434F4"/>
    <w:rsid w:val="0065785D"/>
    <w:rsid w:val="00671CCE"/>
    <w:rsid w:val="00673569"/>
    <w:rsid w:val="00693A46"/>
    <w:rsid w:val="006A130D"/>
    <w:rsid w:val="006A301A"/>
    <w:rsid w:val="006A627C"/>
    <w:rsid w:val="006A6750"/>
    <w:rsid w:val="006B04C8"/>
    <w:rsid w:val="006B74FD"/>
    <w:rsid w:val="006D01AA"/>
    <w:rsid w:val="006D1A34"/>
    <w:rsid w:val="006D5BB0"/>
    <w:rsid w:val="006D69A9"/>
    <w:rsid w:val="006D71CD"/>
    <w:rsid w:val="006E30C4"/>
    <w:rsid w:val="006F3761"/>
    <w:rsid w:val="006F7E0E"/>
    <w:rsid w:val="00700331"/>
    <w:rsid w:val="00700D3F"/>
    <w:rsid w:val="00711A25"/>
    <w:rsid w:val="00721240"/>
    <w:rsid w:val="007240FA"/>
    <w:rsid w:val="00734716"/>
    <w:rsid w:val="00735DB7"/>
    <w:rsid w:val="0075493E"/>
    <w:rsid w:val="00755AD9"/>
    <w:rsid w:val="0076382B"/>
    <w:rsid w:val="007653E6"/>
    <w:rsid w:val="00765FB6"/>
    <w:rsid w:val="007811AF"/>
    <w:rsid w:val="00787DC4"/>
    <w:rsid w:val="007A276D"/>
    <w:rsid w:val="007B60B6"/>
    <w:rsid w:val="007C01FE"/>
    <w:rsid w:val="007C0576"/>
    <w:rsid w:val="007C567A"/>
    <w:rsid w:val="007C625D"/>
    <w:rsid w:val="007D3337"/>
    <w:rsid w:val="007D337B"/>
    <w:rsid w:val="007E1298"/>
    <w:rsid w:val="007E5893"/>
    <w:rsid w:val="007F4F2C"/>
    <w:rsid w:val="007F4F9F"/>
    <w:rsid w:val="00802E24"/>
    <w:rsid w:val="0084091E"/>
    <w:rsid w:val="008472A0"/>
    <w:rsid w:val="00855357"/>
    <w:rsid w:val="00856EEE"/>
    <w:rsid w:val="00857592"/>
    <w:rsid w:val="008611C9"/>
    <w:rsid w:val="00867B0B"/>
    <w:rsid w:val="00867CE6"/>
    <w:rsid w:val="008728EB"/>
    <w:rsid w:val="00874D0E"/>
    <w:rsid w:val="00875887"/>
    <w:rsid w:val="008855E2"/>
    <w:rsid w:val="00885CFE"/>
    <w:rsid w:val="008875AB"/>
    <w:rsid w:val="008A7C4C"/>
    <w:rsid w:val="008B1455"/>
    <w:rsid w:val="008B2504"/>
    <w:rsid w:val="008B3694"/>
    <w:rsid w:val="008B5D84"/>
    <w:rsid w:val="008C21F1"/>
    <w:rsid w:val="008D518F"/>
    <w:rsid w:val="008F1FF8"/>
    <w:rsid w:val="009071F9"/>
    <w:rsid w:val="009076D1"/>
    <w:rsid w:val="00911165"/>
    <w:rsid w:val="009145BE"/>
    <w:rsid w:val="00915369"/>
    <w:rsid w:val="009262A2"/>
    <w:rsid w:val="00934536"/>
    <w:rsid w:val="00934670"/>
    <w:rsid w:val="009446EF"/>
    <w:rsid w:val="00956382"/>
    <w:rsid w:val="00966EDC"/>
    <w:rsid w:val="00981776"/>
    <w:rsid w:val="00991920"/>
    <w:rsid w:val="009A4450"/>
    <w:rsid w:val="009A6A2D"/>
    <w:rsid w:val="009D027A"/>
    <w:rsid w:val="009D40BC"/>
    <w:rsid w:val="009D4D4B"/>
    <w:rsid w:val="009D7AA9"/>
    <w:rsid w:val="009E7412"/>
    <w:rsid w:val="009F2E6A"/>
    <w:rsid w:val="00A06D2A"/>
    <w:rsid w:val="00A17954"/>
    <w:rsid w:val="00A43C87"/>
    <w:rsid w:val="00A50ACF"/>
    <w:rsid w:val="00A51143"/>
    <w:rsid w:val="00A51B69"/>
    <w:rsid w:val="00A52145"/>
    <w:rsid w:val="00A60972"/>
    <w:rsid w:val="00A62026"/>
    <w:rsid w:val="00A62D34"/>
    <w:rsid w:val="00A660AB"/>
    <w:rsid w:val="00A7090A"/>
    <w:rsid w:val="00A71765"/>
    <w:rsid w:val="00A7440A"/>
    <w:rsid w:val="00A7622C"/>
    <w:rsid w:val="00A82A2C"/>
    <w:rsid w:val="00A92E7F"/>
    <w:rsid w:val="00A94A7A"/>
    <w:rsid w:val="00AA0BCE"/>
    <w:rsid w:val="00AA1CCF"/>
    <w:rsid w:val="00AA24B1"/>
    <w:rsid w:val="00AA7EC8"/>
    <w:rsid w:val="00AB429E"/>
    <w:rsid w:val="00AC2E3A"/>
    <w:rsid w:val="00AC6F22"/>
    <w:rsid w:val="00AF2D4B"/>
    <w:rsid w:val="00AF3CB0"/>
    <w:rsid w:val="00B05105"/>
    <w:rsid w:val="00B46F82"/>
    <w:rsid w:val="00B475E2"/>
    <w:rsid w:val="00B54150"/>
    <w:rsid w:val="00B54D20"/>
    <w:rsid w:val="00B6172D"/>
    <w:rsid w:val="00B70B1E"/>
    <w:rsid w:val="00B91FC5"/>
    <w:rsid w:val="00B92FCD"/>
    <w:rsid w:val="00BB0301"/>
    <w:rsid w:val="00BB38B7"/>
    <w:rsid w:val="00BB5FE5"/>
    <w:rsid w:val="00BC7CB7"/>
    <w:rsid w:val="00BC7DCD"/>
    <w:rsid w:val="00BD05E3"/>
    <w:rsid w:val="00C003CE"/>
    <w:rsid w:val="00C0760F"/>
    <w:rsid w:val="00C12A33"/>
    <w:rsid w:val="00C230D4"/>
    <w:rsid w:val="00C30E2B"/>
    <w:rsid w:val="00C314A1"/>
    <w:rsid w:val="00C4360B"/>
    <w:rsid w:val="00C4393C"/>
    <w:rsid w:val="00C46135"/>
    <w:rsid w:val="00C634E1"/>
    <w:rsid w:val="00C6439E"/>
    <w:rsid w:val="00C766DE"/>
    <w:rsid w:val="00C83EB6"/>
    <w:rsid w:val="00C84448"/>
    <w:rsid w:val="00C84BAE"/>
    <w:rsid w:val="00C94776"/>
    <w:rsid w:val="00C9511A"/>
    <w:rsid w:val="00CB53AC"/>
    <w:rsid w:val="00CC46B6"/>
    <w:rsid w:val="00CD2F01"/>
    <w:rsid w:val="00CD7E62"/>
    <w:rsid w:val="00CE3484"/>
    <w:rsid w:val="00CE5820"/>
    <w:rsid w:val="00CE6321"/>
    <w:rsid w:val="00CF73BC"/>
    <w:rsid w:val="00D003CA"/>
    <w:rsid w:val="00D042A3"/>
    <w:rsid w:val="00D05970"/>
    <w:rsid w:val="00D05A6F"/>
    <w:rsid w:val="00D15E3F"/>
    <w:rsid w:val="00D2038F"/>
    <w:rsid w:val="00D25ED9"/>
    <w:rsid w:val="00D4037D"/>
    <w:rsid w:val="00D432ED"/>
    <w:rsid w:val="00D45FD2"/>
    <w:rsid w:val="00D517D9"/>
    <w:rsid w:val="00D57A87"/>
    <w:rsid w:val="00D62687"/>
    <w:rsid w:val="00D74638"/>
    <w:rsid w:val="00D76F50"/>
    <w:rsid w:val="00D77028"/>
    <w:rsid w:val="00D94113"/>
    <w:rsid w:val="00D9611D"/>
    <w:rsid w:val="00D96803"/>
    <w:rsid w:val="00DA39CF"/>
    <w:rsid w:val="00DE1169"/>
    <w:rsid w:val="00DE3D54"/>
    <w:rsid w:val="00DE6FE4"/>
    <w:rsid w:val="00DE74BA"/>
    <w:rsid w:val="00DF0765"/>
    <w:rsid w:val="00E017FC"/>
    <w:rsid w:val="00E03960"/>
    <w:rsid w:val="00E0502B"/>
    <w:rsid w:val="00E27A7A"/>
    <w:rsid w:val="00E316C8"/>
    <w:rsid w:val="00E330C7"/>
    <w:rsid w:val="00E3347C"/>
    <w:rsid w:val="00E34E52"/>
    <w:rsid w:val="00E45A40"/>
    <w:rsid w:val="00E4696D"/>
    <w:rsid w:val="00E53B4D"/>
    <w:rsid w:val="00E70BA0"/>
    <w:rsid w:val="00E839F4"/>
    <w:rsid w:val="00EA14F1"/>
    <w:rsid w:val="00EA1B30"/>
    <w:rsid w:val="00EB6926"/>
    <w:rsid w:val="00EC7431"/>
    <w:rsid w:val="00ED3F78"/>
    <w:rsid w:val="00ED76F1"/>
    <w:rsid w:val="00EE19EB"/>
    <w:rsid w:val="00EE5B4B"/>
    <w:rsid w:val="00EE615A"/>
    <w:rsid w:val="00EE62F3"/>
    <w:rsid w:val="00EF159B"/>
    <w:rsid w:val="00EF3D0E"/>
    <w:rsid w:val="00F11487"/>
    <w:rsid w:val="00F1220F"/>
    <w:rsid w:val="00F21AAD"/>
    <w:rsid w:val="00F27B05"/>
    <w:rsid w:val="00F30798"/>
    <w:rsid w:val="00F4228C"/>
    <w:rsid w:val="00F56564"/>
    <w:rsid w:val="00F56E17"/>
    <w:rsid w:val="00F73914"/>
    <w:rsid w:val="00F774C5"/>
    <w:rsid w:val="00F8256C"/>
    <w:rsid w:val="00F83B8F"/>
    <w:rsid w:val="00F8602F"/>
    <w:rsid w:val="00F87308"/>
    <w:rsid w:val="00FA2308"/>
    <w:rsid w:val="00FA6BCF"/>
    <w:rsid w:val="00FB0012"/>
    <w:rsid w:val="00FB500C"/>
    <w:rsid w:val="00FC4A81"/>
    <w:rsid w:val="00FD6381"/>
    <w:rsid w:val="00FE3AAD"/>
    <w:rsid w:val="00FF0690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7EC5A"/>
  <w15:docId w15:val="{66C8D788-6211-4C21-BC07-8719D03C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k-SK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B3694"/>
    <w:pPr>
      <w:jc w:val="both"/>
    </w:pPr>
    <w:rPr>
      <w:rFonts w:eastAsia="Calibri"/>
      <w:szCs w:val="20"/>
    </w:rPr>
  </w:style>
  <w:style w:type="character" w:customStyle="1" w:styleId="BodyTextChar">
    <w:name w:val="Body Text Char"/>
    <w:link w:val="BodyText"/>
    <w:uiPriority w:val="99"/>
    <w:locked/>
    <w:rsid w:val="008B3694"/>
    <w:rPr>
      <w:rFonts w:ascii="Times New Roman" w:hAnsi="Times New Roman" w:cs="Times New Roman"/>
      <w:sz w:val="24"/>
      <w:lang w:val="sk-SK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5369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15369"/>
    <w:rPr>
      <w:rFonts w:ascii="Times New Roman" w:hAnsi="Times New Roman" w:cs="Times New Roman"/>
      <w:sz w:val="24"/>
      <w:lang w:val="sk-SK" w:eastAsia="en-US"/>
    </w:rPr>
  </w:style>
  <w:style w:type="character" w:styleId="CommentReference">
    <w:name w:val="annotation reference"/>
    <w:uiPriority w:val="99"/>
    <w:semiHidden/>
    <w:rsid w:val="000D3E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D3EC0"/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301CA2"/>
    <w:rPr>
      <w:rFonts w:ascii="Times New Roman" w:hAnsi="Times New Roman" w:cs="Times New Roman"/>
      <w:sz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3E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01CA2"/>
    <w:rPr>
      <w:rFonts w:ascii="Times New Roman" w:hAnsi="Times New Roman" w:cs="Times New Roman"/>
      <w:b/>
      <w:sz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7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Martina Bartosova</cp:lastModifiedBy>
  <cp:revision>7</cp:revision>
  <cp:lastPrinted>2021-04-26T10:45:00Z</cp:lastPrinted>
  <dcterms:created xsi:type="dcterms:W3CDTF">2024-03-18T08:20:00Z</dcterms:created>
  <dcterms:modified xsi:type="dcterms:W3CDTF">2024-03-19T09:04:00Z</dcterms:modified>
</cp:coreProperties>
</file>