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1B046F" w:rsidRDefault="0073564C" w:rsidP="003A23B4">
      <w:pPr>
        <w:pStyle w:val="BodyText"/>
        <w:ind w:firstLine="720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Podľa článku 10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prideľovaní rozpočtových prostriedkov na financovanie a spolufinancovanie programových aktivít </w:t>
      </w:r>
      <w:r w:rsidR="008C6B99">
        <w:rPr>
          <w:rFonts w:ascii="Calibri" w:hAnsi="Calibri"/>
          <w:sz w:val="20"/>
          <w:szCs w:val="20"/>
        </w:rPr>
        <w:t>a projektov v oblasti základnej a strednej výchovy a vzdelávania</w:t>
      </w:r>
      <w:r>
        <w:rPr>
          <w:rFonts w:ascii="Calibri" w:hAnsi="Calibri"/>
          <w:sz w:val="20"/>
          <w:szCs w:val="20"/>
        </w:rPr>
        <w:t xml:space="preserve"> a žiackeho štandardu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vestník APV č. 14/15 а 10/17), článku 16 odsek 2 a článku 24 odsek 2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</w:t>
      </w:r>
      <w:proofErr w:type="spellStart"/>
      <w:r>
        <w:rPr>
          <w:rFonts w:ascii="Calibri" w:hAnsi="Calibri"/>
          <w:sz w:val="20"/>
          <w:szCs w:val="20"/>
        </w:rPr>
        <w:t>pokrajinskej</w:t>
      </w:r>
      <w:proofErr w:type="spellEnd"/>
      <w:r>
        <w:rPr>
          <w:rFonts w:ascii="Calibri" w:hAnsi="Calibri"/>
          <w:sz w:val="20"/>
          <w:szCs w:val="20"/>
        </w:rPr>
        <w:t xml:space="preserve"> správe (Úradný vestník APV č. 37/14 a 54/14 </w:t>
      </w:r>
      <w:r w:rsidR="008C6B99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i. uznesenie, 37/16, 29/2017, 24/2019, 66/2020 a 38/2021)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vzdelávania, predpisov, správy a národnostných menšín – národnostných spoločenstiev vynáša:</w:t>
      </w:r>
    </w:p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1B046F" w:rsidRDefault="0073564C" w:rsidP="001B046F">
      <w:pPr>
        <w:pStyle w:val="BodyText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PRAVIDLÁ O ZMENЕ A DOPLNENÍ</w:t>
      </w:r>
    </w:p>
    <w:p w:rsidR="0073564C" w:rsidRPr="001B046F" w:rsidRDefault="003A23B4" w:rsidP="008C6B99">
      <w:pPr>
        <w:pStyle w:val="BodyText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PRAVIDIEL O PRIDELENÍ </w:t>
      </w:r>
      <w:r w:rsidR="0073564C">
        <w:rPr>
          <w:rFonts w:ascii="Calibri" w:hAnsi="Calibri"/>
          <w:b/>
          <w:sz w:val="20"/>
          <w:szCs w:val="20"/>
        </w:rPr>
        <w:t>ROZPOČTOVÝCH PROSTRIEDKOV POKRAJINSKÉHO SEKRETARIÁTU VZDELÁVANIA, PREDPISOV, SPRÁVY A NÁRODNOSTNÝCH MENŠÍN – NÁRODNOSTNÝCH SPOLOČENSTIEV NA FINANCOVANIE A SPOLUFINA</w:t>
      </w:r>
      <w:r w:rsidR="008C6B99">
        <w:rPr>
          <w:rFonts w:ascii="Calibri" w:hAnsi="Calibri"/>
          <w:b/>
          <w:sz w:val="20"/>
          <w:szCs w:val="20"/>
        </w:rPr>
        <w:t>N</w:t>
      </w:r>
      <w:r w:rsidR="0073564C">
        <w:rPr>
          <w:rFonts w:ascii="Calibri" w:hAnsi="Calibri"/>
          <w:b/>
          <w:sz w:val="20"/>
          <w:szCs w:val="20"/>
        </w:rPr>
        <w:t xml:space="preserve">COVANIE PROGRAMOV A PROJEKTOV V OBLASTI </w:t>
      </w:r>
      <w:r w:rsidR="008C6B99">
        <w:rPr>
          <w:rFonts w:ascii="Calibri" w:hAnsi="Calibri"/>
          <w:b/>
          <w:sz w:val="20"/>
          <w:szCs w:val="20"/>
          <w:shd w:val="clear" w:color="auto" w:fill="FFFFFF"/>
        </w:rPr>
        <w:t>ZÁKLADNEJ A STREDNEJ VÝCHOVY A VZDELÁVANIA</w:t>
      </w:r>
      <w:r w:rsidR="0073564C">
        <w:rPr>
          <w:rFonts w:ascii="Calibri" w:hAnsi="Calibri"/>
          <w:b/>
          <w:sz w:val="20"/>
          <w:szCs w:val="20"/>
          <w:shd w:val="clear" w:color="auto" w:fill="FFFFFF"/>
        </w:rPr>
        <w:t xml:space="preserve"> </w:t>
      </w:r>
      <w:r w:rsidR="0073564C">
        <w:rPr>
          <w:rFonts w:ascii="Calibri" w:hAnsi="Calibri"/>
          <w:b/>
          <w:sz w:val="20"/>
          <w:szCs w:val="20"/>
        </w:rPr>
        <w:t>V AUTONÓMNEJ POKRAJINE VOJVODINE</w:t>
      </w:r>
    </w:p>
    <w:p w:rsidR="00646F10" w:rsidRPr="001B046F" w:rsidRDefault="00646F10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</w:p>
    <w:p w:rsidR="00646F10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1</w:t>
      </w:r>
    </w:p>
    <w:p w:rsidR="009D667A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A93E4F" w:rsidP="001B046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V Pravidlách o udelení rozpočtových prostriedkov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– národnostných spoločenstiev na financovanie a spolufinancovanie programových aktivít </w:t>
      </w:r>
      <w:r w:rsidR="006B514D">
        <w:rPr>
          <w:rFonts w:ascii="Calibri" w:hAnsi="Calibri"/>
          <w:sz w:val="20"/>
          <w:szCs w:val="20"/>
        </w:rPr>
        <w:t xml:space="preserve">a projektov v oblasti základnej a strednej výchovy a </w:t>
      </w:r>
      <w:r>
        <w:rPr>
          <w:rFonts w:ascii="Calibri" w:hAnsi="Calibri"/>
          <w:sz w:val="20"/>
          <w:szCs w:val="20"/>
        </w:rPr>
        <w:t xml:space="preserve">vzdelávania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</w:t>
      </w:r>
      <w:proofErr w:type="spellStart"/>
      <w:r>
        <w:rPr>
          <w:rFonts w:ascii="Calibri" w:hAnsi="Calibri"/>
          <w:sz w:val="20"/>
          <w:szCs w:val="20"/>
        </w:rPr>
        <w:t>Úr</w:t>
      </w:r>
      <w:proofErr w:type="spellEnd"/>
      <w:r>
        <w:rPr>
          <w:rFonts w:ascii="Calibri" w:hAnsi="Calibri"/>
          <w:sz w:val="20"/>
          <w:szCs w:val="20"/>
        </w:rPr>
        <w:t xml:space="preserve">. vestník APV číslo 7/2023) po článku 1 pridáva sa nový článok 1a, ktorý znie: </w:t>
      </w:r>
    </w:p>
    <w:p w:rsidR="001B046F" w:rsidRPr="001B046F" w:rsidRDefault="001B046F" w:rsidP="001B046F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„Článok 1a</w:t>
      </w:r>
    </w:p>
    <w:p w:rsidR="001B046F" w:rsidRPr="001B046F" w:rsidRDefault="001B046F" w:rsidP="001B046F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       Všetky pojmy použité v týchto pravidlách v mužskom gramatickom rode znamenajú mužský a ženský rod osoby, na ktorú sa vzťahujú</w:t>
      </w:r>
      <w:r w:rsidR="006B514D" w:rsidRPr="006B514D">
        <w:rPr>
          <w:rFonts w:ascii="Calibri" w:hAnsi="Calibri"/>
          <w:color w:val="000000"/>
          <w:sz w:val="20"/>
          <w:szCs w:val="20"/>
        </w:rPr>
        <w:t>“</w:t>
      </w:r>
      <w:r>
        <w:rPr>
          <w:rFonts w:ascii="Calibri" w:hAnsi="Calibri"/>
          <w:color w:val="000000"/>
          <w:sz w:val="20"/>
          <w:szCs w:val="20"/>
        </w:rPr>
        <w:t>.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2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D667A" w:rsidRPr="001B046F" w:rsidRDefault="00521B7C" w:rsidP="001B046F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V článku 6 bod 4 sa vypúšťa.</w:t>
      </w:r>
    </w:p>
    <w:p w:rsidR="009D667A" w:rsidRPr="001B046F" w:rsidRDefault="009D667A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3</w:t>
      </w:r>
    </w:p>
    <w:p w:rsidR="00992412" w:rsidRPr="001B046F" w:rsidRDefault="00992412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92412" w:rsidRPr="001B046F" w:rsidRDefault="00521B7C" w:rsidP="001B046F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V článku 10 bod 4 sa vypúšťa.</w:t>
      </w: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70DCD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4</w:t>
      </w:r>
    </w:p>
    <w:p w:rsidR="00000F54" w:rsidRDefault="00000F54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000F54" w:rsidRPr="001B046F" w:rsidRDefault="00000F54" w:rsidP="00000F54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V článku 12 odsek 1 sa vypúšťa.</w:t>
      </w:r>
    </w:p>
    <w:p w:rsidR="006B514D" w:rsidRDefault="006B514D" w:rsidP="00000F54">
      <w:pPr>
        <w:pStyle w:val="BodyText"/>
        <w:jc w:val="center"/>
        <w:rPr>
          <w:rFonts w:ascii="Calibri" w:hAnsi="Calibri"/>
          <w:sz w:val="20"/>
          <w:szCs w:val="20"/>
        </w:rPr>
      </w:pPr>
    </w:p>
    <w:p w:rsidR="001B046F" w:rsidRDefault="00000F54" w:rsidP="00000F54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5</w:t>
      </w:r>
    </w:p>
    <w:p w:rsidR="00000F54" w:rsidRPr="001B046F" w:rsidRDefault="00000F54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6B514D">
      <w:pPr>
        <w:pStyle w:val="BodyText"/>
        <w:ind w:firstLine="720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Ti</w:t>
      </w:r>
      <w:r w:rsidR="006B514D">
        <w:rPr>
          <w:rFonts w:ascii="Calibri" w:hAnsi="Calibri"/>
          <w:sz w:val="20"/>
          <w:szCs w:val="20"/>
        </w:rPr>
        <w:t>eto pravidlá nadobúdajú účinnosť</w:t>
      </w:r>
      <w:r>
        <w:rPr>
          <w:rFonts w:ascii="Calibri" w:hAnsi="Calibri"/>
          <w:sz w:val="20"/>
          <w:szCs w:val="20"/>
        </w:rPr>
        <w:t xml:space="preserve"> dňom zverejnenia v Úradnom vestníku </w:t>
      </w:r>
      <w:r w:rsidR="006B514D">
        <w:rPr>
          <w:rFonts w:ascii="Calibri" w:hAnsi="Calibri"/>
          <w:sz w:val="20"/>
          <w:szCs w:val="20"/>
        </w:rPr>
        <w:t xml:space="preserve">Autonómnej </w:t>
      </w:r>
      <w:proofErr w:type="spellStart"/>
      <w:r w:rsidR="006B514D">
        <w:rPr>
          <w:rFonts w:ascii="Calibri" w:hAnsi="Calibri"/>
          <w:sz w:val="20"/>
          <w:szCs w:val="20"/>
        </w:rPr>
        <w:t>pokrajiny</w:t>
      </w:r>
      <w:proofErr w:type="spellEnd"/>
      <w:r w:rsidR="006B514D">
        <w:rPr>
          <w:rFonts w:ascii="Calibri" w:hAnsi="Calibri"/>
          <w:sz w:val="20"/>
          <w:szCs w:val="20"/>
        </w:rPr>
        <w:t xml:space="preserve"> Vojvodiny</w:t>
      </w:r>
      <w:r>
        <w:rPr>
          <w:rFonts w:ascii="Calibri" w:hAnsi="Calibri"/>
          <w:sz w:val="20"/>
          <w:szCs w:val="20"/>
        </w:rPr>
        <w:t>.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DF12E6" w:rsidRDefault="00371C56" w:rsidP="006B514D">
      <w:pPr>
        <w:pStyle w:val="BodyText"/>
        <w:jc w:val="center"/>
        <w:rPr>
          <w:rFonts w:ascii="Calibri" w:hAnsi="Calibri" w:cs="Arial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vzdelávania, predpisov, správy a národnostných menšín – národnostných</w:t>
      </w:r>
    </w:p>
    <w:p w:rsidR="00371C56" w:rsidRPr="001B046F" w:rsidRDefault="00371C56" w:rsidP="006B514D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spoločenstiev</w:t>
      </w:r>
    </w:p>
    <w:p w:rsidR="00371C56" w:rsidRPr="001B046F" w:rsidRDefault="00371C56" w:rsidP="006B514D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Číslo: 128-451-111/2023-01-2</w:t>
      </w:r>
    </w:p>
    <w:p w:rsidR="0073564C" w:rsidRPr="006B514D" w:rsidRDefault="00371C56" w:rsidP="001B046F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Dátum: 24. </w:t>
      </w:r>
      <w:r w:rsidR="006B514D">
        <w:rPr>
          <w:rFonts w:ascii="Calibri" w:hAnsi="Calibri"/>
          <w:sz w:val="20"/>
          <w:szCs w:val="20"/>
        </w:rPr>
        <w:t>0</w:t>
      </w:r>
      <w:r>
        <w:rPr>
          <w:rFonts w:ascii="Calibri" w:hAnsi="Calibri"/>
          <w:sz w:val="20"/>
          <w:szCs w:val="20"/>
        </w:rPr>
        <w:t>1. 2024</w:t>
      </w:r>
    </w:p>
    <w:p w:rsidR="001B046F" w:rsidRDefault="00B26F38" w:rsidP="001B046F">
      <w:pPr>
        <w:tabs>
          <w:tab w:val="left" w:pos="6237"/>
          <w:tab w:val="left" w:pos="7088"/>
        </w:tabs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POKRAJINSKÝ TAJOMNÍK</w:t>
      </w:r>
    </w:p>
    <w:p w:rsidR="00C763F1" w:rsidRPr="001B046F" w:rsidRDefault="001B046F" w:rsidP="006B514D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Zsolt </w:t>
      </w:r>
      <w:proofErr w:type="spellStart"/>
      <w:r>
        <w:rPr>
          <w:rFonts w:ascii="Calibri" w:hAnsi="Calibri"/>
          <w:b/>
          <w:sz w:val="20"/>
          <w:szCs w:val="20"/>
        </w:rPr>
        <w:t>Szakállas</w:t>
      </w:r>
      <w:bookmarkStart w:id="0" w:name="_GoBack"/>
      <w:bookmarkEnd w:id="0"/>
      <w:proofErr w:type="spellEnd"/>
    </w:p>
    <w:sectPr w:rsidR="00C763F1" w:rsidRPr="001B0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46651"/>
    <w:rsid w:val="000814F5"/>
    <w:rsid w:val="000E5AAF"/>
    <w:rsid w:val="00151539"/>
    <w:rsid w:val="001518D6"/>
    <w:rsid w:val="001B046F"/>
    <w:rsid w:val="0032339B"/>
    <w:rsid w:val="00371C56"/>
    <w:rsid w:val="00387448"/>
    <w:rsid w:val="003A23B4"/>
    <w:rsid w:val="00521B7C"/>
    <w:rsid w:val="00646F10"/>
    <w:rsid w:val="006B514D"/>
    <w:rsid w:val="0073564C"/>
    <w:rsid w:val="00815CCD"/>
    <w:rsid w:val="008831BA"/>
    <w:rsid w:val="008C6B99"/>
    <w:rsid w:val="00977E43"/>
    <w:rsid w:val="00992412"/>
    <w:rsid w:val="009D667A"/>
    <w:rsid w:val="00A61986"/>
    <w:rsid w:val="00A93E4F"/>
    <w:rsid w:val="00B26F38"/>
    <w:rsid w:val="00C763F1"/>
    <w:rsid w:val="00CB1272"/>
    <w:rsid w:val="00DB5781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2ADA3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E2C99-B421-404F-B791-46ADBAF7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4</cp:revision>
  <cp:lastPrinted>2024-01-25T10:44:00Z</cp:lastPrinted>
  <dcterms:created xsi:type="dcterms:W3CDTF">2024-01-25T10:45:00Z</dcterms:created>
  <dcterms:modified xsi:type="dcterms:W3CDTF">2024-01-26T09:26:00Z</dcterms:modified>
</cp:coreProperties>
</file>