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4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10"/>
        <w:gridCol w:w="4021"/>
        <w:gridCol w:w="3809"/>
      </w:tblGrid>
      <w:tr w:rsidR="00E53F78" w:rsidRPr="006147BD" w:rsidTr="008A3C1E">
        <w:trPr>
          <w:trHeight w:val="2048"/>
        </w:trPr>
        <w:tc>
          <w:tcPr>
            <w:tcW w:w="2610" w:type="dxa"/>
            <w:hideMark/>
          </w:tcPr>
          <w:p w:rsidR="00EE68C0" w:rsidRPr="006147BD" w:rsidRDefault="00EE68C0" w:rsidP="008A3C1E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147BD">
              <w:rPr>
                <w:rFonts w:asciiTheme="minorHAnsi" w:hAnsiTheme="minorHAnsi" w:cstheme="minorHAnsi"/>
                <w:noProof/>
                <w:sz w:val="22"/>
                <w:szCs w:val="22"/>
                <w:lang w:val="en-US"/>
              </w:rPr>
              <w:drawing>
                <wp:inline distT="0" distB="0" distL="0" distR="0" wp14:anchorId="7AD36AE5" wp14:editId="1BB8DDE3">
                  <wp:extent cx="1485900" cy="962025"/>
                  <wp:effectExtent l="0" t="0" r="0" b="9525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0" w:type="dxa"/>
            <w:gridSpan w:val="2"/>
          </w:tcPr>
          <w:p w:rsidR="00EE68C0" w:rsidRPr="006147BD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6147BD">
              <w:rPr>
                <w:rFonts w:asciiTheme="minorHAnsi" w:hAnsiTheme="minorHAnsi" w:cstheme="minorHAnsi"/>
                <w:sz w:val="22"/>
                <w:szCs w:val="22"/>
              </w:rPr>
              <w:t>Szerb Köztársaság</w:t>
            </w:r>
          </w:p>
          <w:p w:rsidR="00EE68C0" w:rsidRPr="006147BD" w:rsidRDefault="00EE68C0" w:rsidP="008A3C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147BD">
              <w:rPr>
                <w:rFonts w:asciiTheme="minorHAnsi" w:hAnsiTheme="minorHAnsi" w:cstheme="minorHAnsi"/>
                <w:sz w:val="22"/>
                <w:szCs w:val="22"/>
              </w:rPr>
              <w:t>Vajdaság Autonóm Tartomány</w:t>
            </w:r>
          </w:p>
          <w:p w:rsidR="00EE68C0" w:rsidRPr="006147BD" w:rsidRDefault="00EE68C0" w:rsidP="008A3C1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147BD">
              <w:rPr>
                <w:rFonts w:asciiTheme="minorHAnsi" w:hAnsiTheme="minorHAnsi" w:cstheme="minorHAnsi"/>
                <w:b/>
                <w:sz w:val="22"/>
                <w:szCs w:val="22"/>
              </w:rPr>
              <w:t>Tartományi Oktatási, Jogalkotási, Közigazgatási és</w:t>
            </w:r>
          </w:p>
          <w:p w:rsidR="00EE68C0" w:rsidRPr="006147BD" w:rsidRDefault="00EE68C0" w:rsidP="008A3C1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147B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Nemzeti Kisebbségi </w:t>
            </w:r>
            <w:r w:rsidR="006147BD">
              <w:rPr>
                <w:rFonts w:asciiTheme="minorHAnsi" w:hAnsiTheme="minorHAnsi" w:cstheme="minorHAnsi"/>
                <w:b/>
                <w:sz w:val="22"/>
                <w:szCs w:val="22"/>
              </w:rPr>
              <w:t>–</w:t>
            </w:r>
            <w:r w:rsidRPr="006147B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Nemzeti</w:t>
            </w:r>
            <w:r w:rsidR="006147B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6147BD">
              <w:rPr>
                <w:rFonts w:asciiTheme="minorHAnsi" w:hAnsiTheme="minorHAnsi" w:cstheme="minorHAnsi"/>
                <w:b/>
                <w:sz w:val="22"/>
                <w:szCs w:val="22"/>
              </w:rPr>
              <w:t>Közösségi Titkárság</w:t>
            </w:r>
          </w:p>
          <w:p w:rsidR="00EE68C0" w:rsidRPr="006147BD" w:rsidRDefault="00EE68C0" w:rsidP="008A3C1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EE68C0" w:rsidRPr="006147BD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6147BD">
              <w:rPr>
                <w:rFonts w:asciiTheme="minorHAnsi" w:hAnsiTheme="minorHAnsi" w:cstheme="minorHAnsi"/>
                <w:sz w:val="22"/>
                <w:szCs w:val="22"/>
              </w:rPr>
              <w:t>Mihajlo Pupin sugárút 16., 21000 Újvidék</w:t>
            </w:r>
          </w:p>
          <w:p w:rsidR="00EE68C0" w:rsidRPr="006147BD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6147BD">
              <w:rPr>
                <w:rFonts w:asciiTheme="minorHAnsi" w:hAnsiTheme="minorHAnsi" w:cstheme="minorHAnsi"/>
                <w:sz w:val="22"/>
                <w:szCs w:val="22"/>
              </w:rPr>
              <w:t>Tel.: +381 21  487  43 48</w:t>
            </w:r>
          </w:p>
          <w:p w:rsidR="00EE68C0" w:rsidRPr="006147BD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147BD">
              <w:rPr>
                <w:rFonts w:asciiTheme="minorHAnsi" w:hAnsiTheme="minorHAnsi" w:cstheme="minorHAnsi"/>
                <w:sz w:val="22"/>
                <w:szCs w:val="22"/>
              </w:rPr>
              <w:t>ounz@vojvodinа.gov.rs</w:t>
            </w:r>
          </w:p>
        </w:tc>
      </w:tr>
      <w:tr w:rsidR="00E53F78" w:rsidRPr="006147BD" w:rsidTr="008A3C1E">
        <w:trPr>
          <w:trHeight w:val="316"/>
        </w:trPr>
        <w:tc>
          <w:tcPr>
            <w:tcW w:w="2610" w:type="dxa"/>
          </w:tcPr>
          <w:p w:rsidR="00EE68C0" w:rsidRPr="006147BD" w:rsidRDefault="00EE68C0" w:rsidP="008A3C1E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4021" w:type="dxa"/>
          </w:tcPr>
          <w:p w:rsidR="00EE68C0" w:rsidRPr="006147BD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:rsidR="00EE68C0" w:rsidRPr="006147BD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147BD">
              <w:rPr>
                <w:rFonts w:asciiTheme="minorHAnsi" w:hAnsiTheme="minorHAnsi" w:cstheme="minorHAnsi"/>
                <w:sz w:val="22"/>
                <w:szCs w:val="22"/>
              </w:rPr>
              <w:t>SZÁM: 000147475 2024 09427 001 000 000 001</w:t>
            </w:r>
          </w:p>
        </w:tc>
        <w:tc>
          <w:tcPr>
            <w:tcW w:w="3809" w:type="dxa"/>
          </w:tcPr>
          <w:p w:rsidR="00EE68C0" w:rsidRPr="006147BD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:rsidR="00EE68C0" w:rsidRPr="006147BD" w:rsidRDefault="006147BD" w:rsidP="008A3C1E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DÁTUM: 2024. április</w:t>
            </w:r>
            <w:r w:rsidR="00EE68C0" w:rsidRPr="006147BD">
              <w:rPr>
                <w:rFonts w:asciiTheme="minorHAnsi" w:hAnsiTheme="minorHAnsi" w:cstheme="minorHAnsi"/>
                <w:sz w:val="22"/>
                <w:szCs w:val="22"/>
              </w:rPr>
              <w:t xml:space="preserve"> 11.</w:t>
            </w:r>
          </w:p>
          <w:p w:rsidR="00EE68C0" w:rsidRPr="006147BD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:rsidR="00EE68C0" w:rsidRPr="006147BD" w:rsidRDefault="00EE68C0" w:rsidP="00EE68C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E68C0" w:rsidRPr="006147BD" w:rsidRDefault="00EE68C0" w:rsidP="00EE68C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E68C0" w:rsidRPr="006147BD" w:rsidRDefault="00EE68C0" w:rsidP="00EE68C0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6147BD">
        <w:rPr>
          <w:rFonts w:asciiTheme="minorHAnsi" w:hAnsiTheme="minorHAnsi" w:cstheme="minorHAnsi"/>
          <w:sz w:val="22"/>
          <w:szCs w:val="22"/>
        </w:rPr>
        <w:t xml:space="preserve">A tartományi közigazgatásról szóló tartományi képviselőházi rendelet (VAT Hivatalos Lapja, 37/2014., 54/2014. szám – más rendelet, 37/2016., 29/2017., 24/2019., 66/2020. és 38/2021. szám) 15. szakasza, 16. szakaszának 5. bekezdése és 24. szakaszának 2. bekezdése, Vajdaság AT 2024. évi költségvetéséről szóló tartományi képviselőházi rendelet (VAT Hivatalos Lapja, 45/2023. szám) 11. szakasza, 23. szakaszának 1. és 4. bekezdései, továbbá a Tartományi Oktatási, Jogalkotási, Közigazgatási és Nemzeti Kisebbségi – Nemzeti Közösségi Titkárság költségvetési eszközeinek a Vajdaság autonóm tartományi általános és középiskolai oktatási és nevelési programok és projektek finanszírozására és társfinanszírozására történő odaítéléséről szóló szabályzat (VAT Hivatalos Lapja, 7/2023. és 5/2024. szám) 12. szakasza alapján, az alap- és középfokú oktatás színvonalának emelését célzó – a Vajdaság autonóm tartományi általános és középiskolai diákok biztonságát népszerűsítő és előmozdító – programok és projektek 2024. évi finanszírozására és társfinanszírozására vonatkozó lefolytatott Pályázat (VAT Hivatalos Lapja, 7/2024. szám) szerint, a tartományi oktatási, jogalkotási, közigazgatási és nemzeti kisebbségi – nemzeti közösségi titkár </w:t>
      </w:r>
    </w:p>
    <w:p w:rsidR="00EE68C0" w:rsidRPr="006147BD" w:rsidRDefault="00EE68C0" w:rsidP="00EE68C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E68C0" w:rsidRPr="006147BD" w:rsidRDefault="00EE68C0" w:rsidP="00EE68C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147BD">
        <w:rPr>
          <w:rFonts w:asciiTheme="minorHAnsi" w:hAnsiTheme="minorHAnsi" w:cstheme="minorHAnsi"/>
          <w:b/>
          <w:sz w:val="22"/>
          <w:szCs w:val="22"/>
        </w:rPr>
        <w:t>HATÁROZATOT</w:t>
      </w:r>
      <w:r w:rsidRPr="006147BD">
        <w:rPr>
          <w:rFonts w:asciiTheme="minorHAnsi" w:hAnsiTheme="minorHAnsi" w:cstheme="minorHAnsi"/>
          <w:b/>
          <w:sz w:val="22"/>
          <w:szCs w:val="22"/>
        </w:rPr>
        <w:br/>
        <w:t>hoz</w:t>
      </w:r>
    </w:p>
    <w:p w:rsidR="00EE68C0" w:rsidRPr="006147BD" w:rsidRDefault="00EE68C0" w:rsidP="00EE68C0">
      <w:pPr>
        <w:ind w:right="-360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6147BD">
        <w:rPr>
          <w:rFonts w:asciiTheme="minorHAnsi" w:hAnsiTheme="minorHAnsi" w:cstheme="minorHAnsi"/>
          <w:b/>
          <w:sz w:val="22"/>
          <w:szCs w:val="22"/>
        </w:rPr>
        <w:t>A TARTOMÁNYI OKTATÁSI, JOGALKOTÁSI, KÖZIGAZGATÁSI ÉS NEMZETI KISEBBSÉGI</w:t>
      </w:r>
      <w:r w:rsidR="006147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147BD">
        <w:rPr>
          <w:rFonts w:asciiTheme="minorHAnsi" w:hAnsiTheme="minorHAnsi" w:cstheme="minorHAnsi"/>
          <w:b/>
          <w:sz w:val="22"/>
          <w:szCs w:val="22"/>
        </w:rPr>
        <w:t xml:space="preserve">‒ NEMZETI KÖZÖSSÉGI TITKÁRSÁGNAK AZ ALAP- ÉS KÖZÉPFOKÚ OKTATÁS SZÍNVONALÁNAK EMELÉSÉT CÉLZÓ – A VAJDASÁG AUTONÓM TARTOMÁNYI ÁLTALÁNOS ÉS KÖZÉPISKOLAI DIÁKOK BIZTONSÁGÁT NÉPSZERŰSÍTŐ ÉS ELŐMOZDÍTÓ – PROGRAMOK ÉS PROJEKTEK 2024. ÉVI FINANSZÍROZÁSÁRA ÉS TÁRSFINANSZÍROZÁSÁRA ODAÍTÉLENDŐ KÖLTSÉGVETÉSI ESZKÖZEINEK FELOSZTÁSÁRÓL </w:t>
      </w:r>
    </w:p>
    <w:p w:rsidR="00EE68C0" w:rsidRPr="006147BD" w:rsidRDefault="00EE68C0" w:rsidP="00EE68C0">
      <w:pPr>
        <w:ind w:right="-360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EE68C0" w:rsidRPr="006147BD" w:rsidRDefault="00EE68C0" w:rsidP="00EE68C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147BD">
        <w:rPr>
          <w:rFonts w:asciiTheme="minorHAnsi" w:hAnsiTheme="minorHAnsi" w:cstheme="minorHAnsi"/>
          <w:b/>
          <w:sz w:val="22"/>
          <w:szCs w:val="22"/>
        </w:rPr>
        <w:t>I.</w:t>
      </w:r>
    </w:p>
    <w:p w:rsidR="00EE68C0" w:rsidRPr="006147BD" w:rsidRDefault="00EE68C0" w:rsidP="00EE68C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E68C0" w:rsidRPr="006147BD" w:rsidRDefault="00EE68C0" w:rsidP="00EE68C0">
      <w:pPr>
        <w:ind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147BD">
        <w:rPr>
          <w:rFonts w:asciiTheme="minorHAnsi" w:hAnsiTheme="minorHAnsi" w:cstheme="minorHAnsi"/>
          <w:sz w:val="22"/>
          <w:szCs w:val="22"/>
        </w:rPr>
        <w:t xml:space="preserve">A jelen határozat meghatározza a Tartományi Oktatási, Jogalkotási, Közigazgatási és Nemzeti Kisebbségi ‒ Nemzeti Közösségi Titkárság költségvetési eszközeinek felosztását, éspedig az alap- és középfokú oktatás színvonalának emelését célzó – a Vajdaság autonóm tartományi általános és középiskolai diákok biztonságát népszerűsítő és előmozdító – programok és projektek 2024. évi finanszírozására és társfinanszírozására meghirdetett 000140083 2024 09427 001 001 000 001-es számú, 2024. január 25-ei keltezésű pályázat (a továbbiakban: Pályázat) alapján.  </w:t>
      </w:r>
    </w:p>
    <w:p w:rsidR="00EE68C0" w:rsidRPr="006147BD" w:rsidRDefault="00EE68C0" w:rsidP="00EE68C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E68C0" w:rsidRPr="006147BD" w:rsidRDefault="00EE68C0" w:rsidP="00EE68C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147BD">
        <w:rPr>
          <w:rFonts w:asciiTheme="minorHAnsi" w:hAnsiTheme="minorHAnsi" w:cstheme="minorHAnsi"/>
          <w:b/>
          <w:sz w:val="22"/>
          <w:szCs w:val="22"/>
        </w:rPr>
        <w:t>II.</w:t>
      </w:r>
    </w:p>
    <w:p w:rsidR="00EE68C0" w:rsidRPr="006147BD" w:rsidRDefault="00EE68C0" w:rsidP="00EE68C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E68C0" w:rsidRPr="006147BD" w:rsidRDefault="00EE68C0" w:rsidP="00EE68C0">
      <w:pPr>
        <w:ind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147BD">
        <w:rPr>
          <w:rFonts w:asciiTheme="minorHAnsi" w:hAnsiTheme="minorHAnsi" w:cstheme="minorHAnsi"/>
          <w:sz w:val="22"/>
          <w:szCs w:val="22"/>
        </w:rPr>
        <w:t xml:space="preserve">A Pályázattal a jelen határozat I. pontjában foglalt rendeltetésre </w:t>
      </w:r>
      <w:r w:rsidRPr="006147BD">
        <w:rPr>
          <w:rFonts w:asciiTheme="minorHAnsi" w:hAnsiTheme="minorHAnsi" w:cstheme="minorHAnsi"/>
          <w:b/>
          <w:bCs/>
          <w:sz w:val="22"/>
          <w:szCs w:val="22"/>
        </w:rPr>
        <w:t>összesen 5.000.000,00 dinár összeg</w:t>
      </w:r>
      <w:r w:rsidRPr="006147BD">
        <w:rPr>
          <w:rFonts w:asciiTheme="minorHAnsi" w:hAnsiTheme="minorHAnsi" w:cstheme="minorHAnsi"/>
          <w:sz w:val="22"/>
          <w:szCs w:val="22"/>
        </w:rPr>
        <w:t xml:space="preserve"> </w:t>
      </w:r>
      <w:r w:rsidRPr="006147BD">
        <w:rPr>
          <w:rFonts w:asciiTheme="minorHAnsi" w:hAnsiTheme="minorHAnsi" w:cstheme="minorHAnsi"/>
          <w:b/>
          <w:bCs/>
          <w:sz w:val="22"/>
          <w:szCs w:val="22"/>
        </w:rPr>
        <w:t>került elkülönítésre</w:t>
      </w:r>
      <w:r w:rsidRPr="006147BD">
        <w:rPr>
          <w:rFonts w:asciiTheme="minorHAnsi" w:hAnsiTheme="minorHAnsi" w:cstheme="minorHAnsi"/>
          <w:sz w:val="22"/>
          <w:szCs w:val="22"/>
        </w:rPr>
        <w:t xml:space="preserve">, éspedig: </w:t>
      </w:r>
    </w:p>
    <w:p w:rsidR="00EE68C0" w:rsidRPr="006147BD" w:rsidRDefault="00EE68C0" w:rsidP="00EE68C0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6147BD">
        <w:rPr>
          <w:rFonts w:asciiTheme="minorHAnsi" w:hAnsiTheme="minorHAnsi" w:cstheme="minorHAnsi"/>
          <w:sz w:val="22"/>
          <w:szCs w:val="22"/>
        </w:rPr>
        <w:t>az alapfokú nevelési és oktatási intézmények részére - összesen 3.500.000,00 dinár;</w:t>
      </w:r>
    </w:p>
    <w:p w:rsidR="00EE68C0" w:rsidRPr="006147BD" w:rsidRDefault="00EE68C0" w:rsidP="00EE68C0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6147BD">
        <w:rPr>
          <w:rFonts w:asciiTheme="minorHAnsi" w:hAnsiTheme="minorHAnsi" w:cstheme="minorHAnsi"/>
          <w:sz w:val="22"/>
          <w:szCs w:val="22"/>
        </w:rPr>
        <w:t>a középfokú nevelési és oktatási intézmények részére - összesen 1.500.000,00 dinár.</w:t>
      </w:r>
    </w:p>
    <w:p w:rsidR="00EE68C0" w:rsidRPr="006147BD" w:rsidRDefault="00EE68C0" w:rsidP="00EE68C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E68C0" w:rsidRPr="006147BD" w:rsidRDefault="00EE68C0" w:rsidP="00EE68C0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6147BD">
        <w:rPr>
          <w:rFonts w:asciiTheme="minorHAnsi" w:hAnsiTheme="minorHAnsi" w:cstheme="minorHAnsi"/>
          <w:sz w:val="22"/>
          <w:szCs w:val="22"/>
        </w:rPr>
        <w:lastRenderedPageBreak/>
        <w:t>Az eszközöket a Szerb Köztársaság, az autonóm tartomány, illetve a helyi önkormányzatok által alapított, Vajdaság Autonóm Tartomány területén működő alap- és középfokú oktatási és nevelési intézményeknek (a továbbiakban: felhasználók) kell odaítélni.</w:t>
      </w:r>
    </w:p>
    <w:p w:rsidR="00EE68C0" w:rsidRPr="006147BD" w:rsidRDefault="00EE68C0" w:rsidP="00EE68C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E68C0" w:rsidRPr="006147BD" w:rsidRDefault="00EE68C0" w:rsidP="00EE68C0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147BD">
        <w:rPr>
          <w:rFonts w:asciiTheme="minorHAnsi" w:hAnsiTheme="minorHAnsi" w:cstheme="minorHAnsi"/>
          <w:b/>
          <w:sz w:val="22"/>
          <w:szCs w:val="22"/>
        </w:rPr>
        <w:t>III.</w:t>
      </w:r>
    </w:p>
    <w:p w:rsidR="00EE68C0" w:rsidRPr="006147BD" w:rsidRDefault="00EE68C0" w:rsidP="00EE68C0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E68C0" w:rsidRPr="006147BD" w:rsidRDefault="00EE68C0" w:rsidP="00EE68C0">
      <w:pPr>
        <w:pStyle w:val="BlockText"/>
        <w:tabs>
          <w:tab w:val="clear" w:pos="5423"/>
          <w:tab w:val="clear" w:pos="5797"/>
          <w:tab w:val="left" w:pos="0"/>
        </w:tabs>
        <w:ind w:left="0" w:right="-11" w:firstLine="0"/>
        <w:rPr>
          <w:rFonts w:asciiTheme="minorHAnsi" w:hAnsiTheme="minorHAnsi" w:cstheme="minorHAnsi"/>
          <w:b/>
          <w:sz w:val="22"/>
          <w:szCs w:val="22"/>
        </w:rPr>
      </w:pPr>
      <w:r w:rsidRPr="006147BD">
        <w:rPr>
          <w:rFonts w:asciiTheme="minorHAnsi" w:hAnsiTheme="minorHAnsi" w:cstheme="minorHAnsi"/>
          <w:sz w:val="22"/>
          <w:szCs w:val="22"/>
        </w:rPr>
        <w:tab/>
        <w:t>A jelen határozat II. pontjában foglalt eszközök Vajdaság Autonóm Tartomány területén székhellyel r</w:t>
      </w:r>
      <w:r w:rsidR="00E03270">
        <w:rPr>
          <w:rFonts w:asciiTheme="minorHAnsi" w:hAnsiTheme="minorHAnsi" w:cstheme="minorHAnsi"/>
          <w:sz w:val="22"/>
          <w:szCs w:val="22"/>
        </w:rPr>
        <w:t xml:space="preserve">endelkező intézmények szerinti </w:t>
      </w:r>
      <w:bookmarkStart w:id="0" w:name="_GoBack"/>
      <w:bookmarkEnd w:id="0"/>
      <w:r w:rsidRPr="006147BD">
        <w:rPr>
          <w:rFonts w:asciiTheme="minorHAnsi" w:hAnsiTheme="minorHAnsi" w:cstheme="minorHAnsi"/>
          <w:sz w:val="22"/>
          <w:szCs w:val="22"/>
        </w:rPr>
        <w:t>elosztását a határozat melléklete tartalmazza és annak szerves részét képezi (1. Táblázat és 2. Táblázat).</w:t>
      </w:r>
    </w:p>
    <w:p w:rsidR="00EE68C0" w:rsidRPr="006147BD" w:rsidRDefault="00EE68C0" w:rsidP="00EE68C0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sz w:val="22"/>
          <w:szCs w:val="22"/>
        </w:rPr>
      </w:pPr>
    </w:p>
    <w:p w:rsidR="00EE68C0" w:rsidRPr="006147BD" w:rsidRDefault="00EE68C0" w:rsidP="006147BD">
      <w:pPr>
        <w:spacing w:after="160" w:line="259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147BD">
        <w:rPr>
          <w:rFonts w:asciiTheme="minorHAnsi" w:hAnsiTheme="minorHAnsi" w:cstheme="minorHAnsi"/>
          <w:b/>
          <w:sz w:val="22"/>
          <w:szCs w:val="22"/>
        </w:rPr>
        <w:t>IV.</w:t>
      </w:r>
    </w:p>
    <w:p w:rsidR="00EE68C0" w:rsidRPr="006147BD" w:rsidRDefault="00EE68C0" w:rsidP="00EE68C0">
      <w:pPr>
        <w:tabs>
          <w:tab w:val="left" w:pos="720"/>
          <w:tab w:val="left" w:pos="3960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p w:rsidR="00EE68C0" w:rsidRPr="006147BD" w:rsidRDefault="00EE68C0" w:rsidP="00EE68C0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26"/>
        <w:jc w:val="both"/>
        <w:rPr>
          <w:rFonts w:asciiTheme="minorHAnsi" w:hAnsiTheme="minorHAnsi" w:cstheme="minorHAnsi"/>
          <w:sz w:val="22"/>
          <w:szCs w:val="22"/>
        </w:rPr>
      </w:pPr>
      <w:r w:rsidRPr="006147BD">
        <w:rPr>
          <w:rFonts w:asciiTheme="minorHAnsi" w:hAnsiTheme="minorHAnsi" w:cstheme="minorHAnsi"/>
          <w:sz w:val="22"/>
          <w:szCs w:val="22"/>
        </w:rPr>
        <w:tab/>
        <w:t xml:space="preserve">A jelen határozat II. pontjában foglalt eszközök a Vajdaság Autonóm Tartomány 2024. évi költségvetéséről szóló tartományi képviselőházi rendeletben (VAT Hivatalos Lapja, 45/2023. szám) a 06 Rovatrend - Tartományi Oktatási, Jogalkotási, Közigazgatási és Nemzeti Kisebbségi – Nemzeti Közösségi Titkárság, 2003 Program – Alapfokú oktatás, 1004 Programtevékenység – Alapfokú oktatás színvonalának emelése, 910 Funkcionális felosztás - Iskoláskor előtti és alapfokú nevelés és oktatás, 01 00 Finanszírozási forrás – Általános költségvetési bevételek, 4631 Közgazdasági besorolás – Folyó átutalások a hatalom egyéb szintjeinek, 2004 Program – Középfokú oktatás, 1002 Programtevékenység – Középfokú oktatás színvonalának emelése, 920 Funkcionális felosztás - Középfokú oktatás, 01 00 Finanszírozási forrás – Általános költségvetési bevételek és 4631 Közgazdasági besorolás – Folyó átutalások a hatalom egyéb szintjeinek keretében kerültek meghatározásra, </w:t>
      </w:r>
      <w:r w:rsidR="006147BD">
        <w:rPr>
          <w:rFonts w:asciiTheme="minorHAnsi" w:hAnsiTheme="minorHAnsi" w:cstheme="minorHAnsi"/>
          <w:sz w:val="22"/>
          <w:szCs w:val="22"/>
        </w:rPr>
        <w:t xml:space="preserve">a felhasználók részére pedig </w:t>
      </w:r>
      <w:r w:rsidRPr="006147BD">
        <w:rPr>
          <w:rFonts w:asciiTheme="minorHAnsi" w:hAnsiTheme="minorHAnsi" w:cstheme="minorHAnsi"/>
          <w:sz w:val="22"/>
          <w:szCs w:val="22"/>
        </w:rPr>
        <w:t>Vajdaság AT költségvetésébe beáramló eszközökkel, illetve a költségvetés fizetőképességén</w:t>
      </w:r>
      <w:r w:rsidR="006147BD">
        <w:rPr>
          <w:rFonts w:asciiTheme="minorHAnsi" w:hAnsiTheme="minorHAnsi" w:cstheme="minorHAnsi"/>
          <w:sz w:val="22"/>
          <w:szCs w:val="22"/>
        </w:rPr>
        <w:t>ek lehetőségeivel összhangban kerülnek átutalásra.</w:t>
      </w:r>
    </w:p>
    <w:p w:rsidR="00EE68C0" w:rsidRPr="006147BD" w:rsidRDefault="00EE68C0" w:rsidP="00EE68C0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26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E68C0" w:rsidRPr="006147BD" w:rsidRDefault="00EE68C0" w:rsidP="00EE68C0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147BD">
        <w:rPr>
          <w:rFonts w:asciiTheme="minorHAnsi" w:hAnsiTheme="minorHAnsi" w:cstheme="minorHAnsi"/>
          <w:b/>
          <w:sz w:val="22"/>
          <w:szCs w:val="22"/>
        </w:rPr>
        <w:t>V.</w:t>
      </w:r>
    </w:p>
    <w:p w:rsidR="00EE68C0" w:rsidRPr="006147BD" w:rsidRDefault="00EE68C0" w:rsidP="00EE68C0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E68C0" w:rsidRPr="006147BD" w:rsidRDefault="006147BD" w:rsidP="00EE68C0">
      <w:pPr>
        <w:tabs>
          <w:tab w:val="left" w:pos="720"/>
          <w:tab w:val="left" w:pos="5040"/>
        </w:tabs>
        <w:ind w:right="10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EE68C0" w:rsidRPr="006147BD">
        <w:rPr>
          <w:rFonts w:asciiTheme="minorHAnsi" w:hAnsiTheme="minorHAnsi" w:cstheme="minorHAnsi"/>
          <w:sz w:val="22"/>
          <w:szCs w:val="22"/>
        </w:rPr>
        <w:t xml:space="preserve">A jelen határozattal megállapított eszközök felosztásáról a Titkárság </w:t>
      </w:r>
      <w:r w:rsidR="00EE68C0" w:rsidRPr="006147BD">
        <w:rPr>
          <w:rFonts w:asciiTheme="minorHAnsi" w:hAnsiTheme="minorHAnsi" w:cstheme="minorHAnsi"/>
          <w:b/>
          <w:bCs/>
          <w:sz w:val="22"/>
          <w:szCs w:val="22"/>
        </w:rPr>
        <w:t>a felhasználókat tájékoztatja</w:t>
      </w:r>
      <w:r w:rsidR="00EE68C0" w:rsidRPr="006147BD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EE68C0" w:rsidRPr="006147BD" w:rsidRDefault="00EE68C0" w:rsidP="00EE68C0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E68C0" w:rsidRPr="006147BD" w:rsidRDefault="00EE68C0" w:rsidP="00EE68C0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147BD">
        <w:rPr>
          <w:rFonts w:asciiTheme="minorHAnsi" w:hAnsiTheme="minorHAnsi" w:cstheme="minorHAnsi"/>
          <w:b/>
          <w:sz w:val="22"/>
          <w:szCs w:val="22"/>
        </w:rPr>
        <w:t>VI.</w:t>
      </w:r>
    </w:p>
    <w:p w:rsidR="00EE68C0" w:rsidRPr="006147BD" w:rsidRDefault="00EE68C0" w:rsidP="00EE68C0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E68C0" w:rsidRPr="006147BD" w:rsidRDefault="006147BD" w:rsidP="00EE68C0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EE68C0" w:rsidRPr="006147BD">
        <w:rPr>
          <w:rFonts w:asciiTheme="minorHAnsi" w:hAnsiTheme="minorHAnsi" w:cstheme="minorHAnsi"/>
          <w:sz w:val="22"/>
          <w:szCs w:val="22"/>
        </w:rPr>
        <w:t xml:space="preserve">A Titkárság a felhasználókkal szembeni kötelezettségét </w:t>
      </w:r>
      <w:r w:rsidR="00EE68C0" w:rsidRPr="006147BD">
        <w:rPr>
          <w:rFonts w:asciiTheme="minorHAnsi" w:hAnsiTheme="minorHAnsi" w:cstheme="minorHAnsi"/>
          <w:b/>
          <w:bCs/>
          <w:sz w:val="22"/>
          <w:szCs w:val="22"/>
        </w:rPr>
        <w:t>írásos szerződés alapján</w:t>
      </w:r>
      <w:r w:rsidR="00EE68C0" w:rsidRPr="006147BD">
        <w:rPr>
          <w:rFonts w:asciiTheme="minorHAnsi" w:hAnsiTheme="minorHAnsi" w:cstheme="minorHAnsi"/>
          <w:sz w:val="22"/>
          <w:szCs w:val="22"/>
        </w:rPr>
        <w:t xml:space="preserve"> vállalja.</w:t>
      </w:r>
      <w:r w:rsidR="00EE68C0" w:rsidRPr="006147B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EE68C0" w:rsidRPr="006147BD" w:rsidRDefault="00EE68C0" w:rsidP="00EE68C0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E68C0" w:rsidRPr="006147BD" w:rsidRDefault="00EE68C0" w:rsidP="00EE68C0">
      <w:pPr>
        <w:pStyle w:val="BodyTextIndent3"/>
        <w:tabs>
          <w:tab w:val="left" w:pos="5040"/>
        </w:tabs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147BD">
        <w:rPr>
          <w:rFonts w:asciiTheme="minorHAnsi" w:hAnsiTheme="minorHAnsi" w:cstheme="minorHAnsi"/>
          <w:b/>
          <w:sz w:val="22"/>
          <w:szCs w:val="22"/>
        </w:rPr>
        <w:t>VII.</w:t>
      </w:r>
    </w:p>
    <w:p w:rsidR="00EE68C0" w:rsidRPr="006147BD" w:rsidRDefault="00EE68C0" w:rsidP="00EE68C0">
      <w:pPr>
        <w:pStyle w:val="BodyTextIndent3"/>
        <w:tabs>
          <w:tab w:val="left" w:pos="504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E68C0" w:rsidRPr="006147BD" w:rsidRDefault="006147BD" w:rsidP="00EE68C0">
      <w:pPr>
        <w:pStyle w:val="BodyTextIndent3"/>
        <w:tabs>
          <w:tab w:val="left" w:pos="5040"/>
        </w:tabs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</w:t>
      </w:r>
      <w:r w:rsidR="00EE68C0" w:rsidRPr="006147BD">
        <w:rPr>
          <w:rFonts w:asciiTheme="minorHAnsi" w:hAnsiTheme="minorHAnsi" w:cstheme="minorHAnsi"/>
          <w:sz w:val="22"/>
          <w:szCs w:val="22"/>
        </w:rPr>
        <w:t>A jelen határozat végleges és ellene jogorvoslat nem nyújtható be.</w:t>
      </w:r>
    </w:p>
    <w:p w:rsidR="00EE68C0" w:rsidRPr="006147BD" w:rsidRDefault="00EE68C0" w:rsidP="00EE68C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E68C0" w:rsidRPr="006147BD" w:rsidRDefault="00EE68C0" w:rsidP="00EE68C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147BD">
        <w:rPr>
          <w:rFonts w:asciiTheme="minorHAnsi" w:hAnsiTheme="minorHAnsi" w:cstheme="minorHAnsi"/>
          <w:b/>
          <w:sz w:val="22"/>
          <w:szCs w:val="22"/>
        </w:rPr>
        <w:t>VIII.</w:t>
      </w:r>
    </w:p>
    <w:p w:rsidR="00EE68C0" w:rsidRPr="006147BD" w:rsidRDefault="00EE68C0" w:rsidP="00EE68C0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E68C0" w:rsidRPr="006147BD" w:rsidRDefault="006147BD" w:rsidP="00EE68C0">
      <w:pPr>
        <w:pStyle w:val="BodyTextIndent3"/>
        <w:tabs>
          <w:tab w:val="left" w:pos="5040"/>
        </w:tabs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</w:t>
      </w:r>
      <w:r w:rsidR="00EE68C0" w:rsidRPr="006147BD">
        <w:rPr>
          <w:rFonts w:asciiTheme="minorHAnsi" w:hAnsiTheme="minorHAnsi" w:cstheme="minorHAnsi"/>
          <w:sz w:val="22"/>
          <w:szCs w:val="22"/>
        </w:rPr>
        <w:t>A jelen határozat végrehajtásáért a Titkárság Anyagi és Pénzügyi Teendők Főosztálya a felelős.</w:t>
      </w:r>
    </w:p>
    <w:p w:rsidR="00EE68C0" w:rsidRPr="006147BD" w:rsidRDefault="00EE68C0" w:rsidP="00EE68C0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E68C0" w:rsidRPr="006147BD" w:rsidRDefault="00EE68C0" w:rsidP="00EE68C0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E68C0" w:rsidRPr="006147BD" w:rsidRDefault="00EE68C0" w:rsidP="00EE68C0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147BD">
        <w:rPr>
          <w:rFonts w:asciiTheme="minorHAnsi" w:hAnsiTheme="minorHAnsi" w:cstheme="minorHAnsi"/>
          <w:b/>
          <w:sz w:val="22"/>
          <w:szCs w:val="22"/>
        </w:rPr>
        <w:t>A határozatot megküldeni:</w:t>
      </w:r>
    </w:p>
    <w:p w:rsidR="00EE68C0" w:rsidRPr="006147BD" w:rsidRDefault="00EE68C0" w:rsidP="00EE68C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147BD">
        <w:rPr>
          <w:rFonts w:asciiTheme="minorHAnsi" w:hAnsiTheme="minorHAnsi" w:cstheme="minorHAnsi"/>
          <w:sz w:val="22"/>
          <w:szCs w:val="22"/>
        </w:rPr>
        <w:t>a Titkárság Anyagi és Pénzügyi Teendők Főosztályának,</w:t>
      </w:r>
    </w:p>
    <w:p w:rsidR="00EE68C0" w:rsidRPr="006147BD" w:rsidRDefault="00EE68C0" w:rsidP="00EE68C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147BD">
        <w:rPr>
          <w:rFonts w:asciiTheme="minorHAnsi" w:hAnsiTheme="minorHAnsi" w:cstheme="minorHAnsi"/>
          <w:sz w:val="22"/>
          <w:szCs w:val="22"/>
        </w:rPr>
        <w:t xml:space="preserve">Levéltárnak. </w:t>
      </w:r>
    </w:p>
    <w:p w:rsidR="00EE68C0" w:rsidRPr="006147BD" w:rsidRDefault="00EE68C0" w:rsidP="00EE68C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E68C0" w:rsidRPr="006147BD" w:rsidRDefault="00EE68C0" w:rsidP="00EE68C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147BD" w:rsidRPr="006147BD" w:rsidRDefault="006147BD" w:rsidP="006147BD">
      <w:pPr>
        <w:ind w:left="720" w:firstLine="531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147BD">
        <w:rPr>
          <w:rFonts w:asciiTheme="minorHAnsi" w:hAnsiTheme="minorHAnsi" w:cstheme="minorHAnsi"/>
          <w:b/>
          <w:bCs/>
          <w:sz w:val="22"/>
          <w:szCs w:val="22"/>
        </w:rPr>
        <w:t>Szakállas Zsolt</w:t>
      </w:r>
    </w:p>
    <w:p w:rsidR="00767B8F" w:rsidRPr="006147BD" w:rsidRDefault="00EE68C0" w:rsidP="006147BD">
      <w:pPr>
        <w:ind w:left="720" w:firstLine="5310"/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6147BD">
        <w:rPr>
          <w:rFonts w:asciiTheme="minorHAnsi" w:hAnsiTheme="minorHAnsi" w:cstheme="minorHAnsi"/>
          <w:b/>
          <w:sz w:val="22"/>
          <w:szCs w:val="22"/>
        </w:rPr>
        <w:t>TARTOMÁNYI TITKÁR</w:t>
      </w:r>
    </w:p>
    <w:sectPr w:rsidR="00767B8F" w:rsidRPr="006147BD" w:rsidSect="004A2DB8">
      <w:footerReference w:type="even" r:id="rId9"/>
      <w:footerReference w:type="default" r:id="rId10"/>
      <w:pgSz w:w="11906" w:h="16838" w:code="9"/>
      <w:pgMar w:top="1170" w:right="1260" w:bottom="126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CDB" w:rsidRDefault="00277CDB">
      <w:r>
        <w:separator/>
      </w:r>
    </w:p>
  </w:endnote>
  <w:endnote w:type="continuationSeparator" w:id="0">
    <w:p w:rsidR="00277CDB" w:rsidRDefault="00277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6BE6" w:rsidRDefault="00277CDB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3270">
      <w:rPr>
        <w:rStyle w:val="PageNumber"/>
        <w:noProof/>
      </w:rPr>
      <w:t>2</w:t>
    </w:r>
    <w:r>
      <w:rPr>
        <w:rStyle w:val="PageNumber"/>
      </w:rPr>
      <w:fldChar w:fldCharType="end"/>
    </w:r>
  </w:p>
  <w:p w:rsidR="00CF6BE6" w:rsidRDefault="00277CDB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CDB" w:rsidRDefault="00277CDB">
      <w:r>
        <w:separator/>
      </w:r>
    </w:p>
  </w:footnote>
  <w:footnote w:type="continuationSeparator" w:id="0">
    <w:p w:rsidR="00277CDB" w:rsidRDefault="00277C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031F5C"/>
    <w:rsid w:val="000631FB"/>
    <w:rsid w:val="000706DD"/>
    <w:rsid w:val="00193C61"/>
    <w:rsid w:val="001E3C5E"/>
    <w:rsid w:val="0023461C"/>
    <w:rsid w:val="00275374"/>
    <w:rsid w:val="00277CDB"/>
    <w:rsid w:val="00306E7C"/>
    <w:rsid w:val="0031336D"/>
    <w:rsid w:val="0032260D"/>
    <w:rsid w:val="00332914"/>
    <w:rsid w:val="003B22AC"/>
    <w:rsid w:val="00436732"/>
    <w:rsid w:val="004427B3"/>
    <w:rsid w:val="00464992"/>
    <w:rsid w:val="004673A2"/>
    <w:rsid w:val="00487A84"/>
    <w:rsid w:val="004A2DB8"/>
    <w:rsid w:val="004A4A5B"/>
    <w:rsid w:val="004B7F7A"/>
    <w:rsid w:val="00507C1B"/>
    <w:rsid w:val="00535292"/>
    <w:rsid w:val="00553141"/>
    <w:rsid w:val="005901F2"/>
    <w:rsid w:val="00592855"/>
    <w:rsid w:val="006147BD"/>
    <w:rsid w:val="00671D03"/>
    <w:rsid w:val="00677D0B"/>
    <w:rsid w:val="006825B4"/>
    <w:rsid w:val="006B0995"/>
    <w:rsid w:val="006D41F8"/>
    <w:rsid w:val="006E329A"/>
    <w:rsid w:val="00711BB9"/>
    <w:rsid w:val="00735D8F"/>
    <w:rsid w:val="00767B8F"/>
    <w:rsid w:val="007F7D2D"/>
    <w:rsid w:val="008A707E"/>
    <w:rsid w:val="008C38AD"/>
    <w:rsid w:val="008C7CB4"/>
    <w:rsid w:val="009002D9"/>
    <w:rsid w:val="009E0607"/>
    <w:rsid w:val="00A711B9"/>
    <w:rsid w:val="00A96A81"/>
    <w:rsid w:val="00AB76D5"/>
    <w:rsid w:val="00AE46B3"/>
    <w:rsid w:val="00B0143E"/>
    <w:rsid w:val="00BF19B0"/>
    <w:rsid w:val="00C11E51"/>
    <w:rsid w:val="00C27942"/>
    <w:rsid w:val="00C33252"/>
    <w:rsid w:val="00C43823"/>
    <w:rsid w:val="00DC2DAB"/>
    <w:rsid w:val="00DF3E5B"/>
    <w:rsid w:val="00E03270"/>
    <w:rsid w:val="00E16FB7"/>
    <w:rsid w:val="00E53F78"/>
    <w:rsid w:val="00EB661E"/>
    <w:rsid w:val="00EE68C0"/>
    <w:rsid w:val="00F20F0F"/>
    <w:rsid w:val="00F33DBB"/>
    <w:rsid w:val="00F77703"/>
    <w:rsid w:val="00F87862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6333A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hu-HU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94AD3-A0DF-480A-9404-5D92E9776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Sabina Terteli</cp:lastModifiedBy>
  <cp:revision>8</cp:revision>
  <dcterms:created xsi:type="dcterms:W3CDTF">2024-04-11T11:40:00Z</dcterms:created>
  <dcterms:modified xsi:type="dcterms:W3CDTF">2024-04-11T13:22:00Z</dcterms:modified>
</cp:coreProperties>
</file>