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8D12C1" w:rsidTr="00922E83">
        <w:trPr>
          <w:trHeight w:val="1942"/>
          <w:jc w:val="center"/>
        </w:trPr>
        <w:tc>
          <w:tcPr>
            <w:tcW w:w="3466" w:type="dxa"/>
          </w:tcPr>
          <w:p w:rsidR="00922E83" w:rsidRPr="008D12C1" w:rsidRDefault="00922E83" w:rsidP="00FE5E93">
            <w:pPr>
              <w:pStyle w:val="Header"/>
              <w:ind w:left="-198" w:firstLine="108"/>
              <w:rPr>
                <w:rFonts w:cstheme="minorHAnsi"/>
                <w:color w:val="000000"/>
              </w:rPr>
            </w:pPr>
            <w:r w:rsidRPr="008D12C1">
              <w:rPr>
                <w:rFonts w:cs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8D12C1" w:rsidRDefault="00922E83" w:rsidP="00FE5E93">
            <w:pPr>
              <w:pStyle w:val="Header"/>
              <w:rPr>
                <w:rFonts w:cstheme="minorHAnsi"/>
                <w:color w:val="000000"/>
              </w:rPr>
            </w:pPr>
          </w:p>
          <w:p w:rsidR="00922E83" w:rsidRPr="008D12C1" w:rsidRDefault="00922E83" w:rsidP="00FE5E93">
            <w:pPr>
              <w:pStyle w:val="Header"/>
              <w:rPr>
                <w:rFonts w:cstheme="minorHAnsi"/>
                <w:color w:val="000000"/>
              </w:rPr>
            </w:pPr>
          </w:p>
          <w:p w:rsidR="00922E83" w:rsidRPr="008D12C1" w:rsidRDefault="00922E83" w:rsidP="00FE5E93">
            <w:pPr>
              <w:pStyle w:val="Header"/>
              <w:rPr>
                <w:rFonts w:cstheme="minorHAnsi"/>
                <w:color w:val="000000"/>
                <w:sz w:val="20"/>
                <w:szCs w:val="20"/>
              </w:rPr>
            </w:pPr>
            <w:r w:rsidRPr="008D12C1">
              <w:rPr>
                <w:rFonts w:cstheme="minorHAnsi"/>
                <w:color w:val="000000"/>
                <w:sz w:val="20"/>
                <w:szCs w:val="20"/>
              </w:rPr>
              <w:t>Srbská republika</w:t>
            </w:r>
          </w:p>
          <w:p w:rsidR="00922E83" w:rsidRPr="008D12C1" w:rsidRDefault="00922E83" w:rsidP="00FE5E93">
            <w:pPr>
              <w:spacing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12C1">
              <w:rPr>
                <w:rFonts w:cstheme="minorHAnsi"/>
                <w:color w:val="000000"/>
                <w:sz w:val="20"/>
                <w:szCs w:val="20"/>
              </w:rPr>
              <w:t xml:space="preserve">Autonómna </w:t>
            </w:r>
            <w:proofErr w:type="spellStart"/>
            <w:r w:rsidRPr="008D12C1">
              <w:rPr>
                <w:rFonts w:cstheme="minorHAnsi"/>
                <w:color w:val="000000"/>
                <w:sz w:val="20"/>
                <w:szCs w:val="20"/>
              </w:rPr>
              <w:t>pokrajina</w:t>
            </w:r>
            <w:proofErr w:type="spellEnd"/>
            <w:r w:rsidRPr="008D12C1">
              <w:rPr>
                <w:rFonts w:cstheme="minorHAnsi"/>
                <w:color w:val="000000"/>
                <w:sz w:val="20"/>
                <w:szCs w:val="20"/>
              </w:rPr>
              <w:t xml:space="preserve"> Vojvodina</w:t>
            </w:r>
          </w:p>
          <w:p w:rsidR="00922E83" w:rsidRPr="008D12C1" w:rsidRDefault="00922E83" w:rsidP="00FE5E93">
            <w:pPr>
              <w:spacing w:after="0" w:line="200" w:lineRule="exac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12C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Pokrajinský</w:t>
            </w:r>
            <w:proofErr w:type="spellEnd"/>
            <w:r w:rsidRPr="008D12C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sekretariát vzdelávania,</w:t>
            </w:r>
          </w:p>
          <w:p w:rsidR="00922E83" w:rsidRPr="008D12C1" w:rsidRDefault="00922E83" w:rsidP="00FE5E93">
            <w:pPr>
              <w:spacing w:after="0" w:line="200" w:lineRule="exac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12C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predpisov, správy a národnostných menšín –</w:t>
            </w:r>
          </w:p>
          <w:p w:rsidR="00922E83" w:rsidRPr="008D12C1" w:rsidRDefault="00922E83" w:rsidP="00FE5E93">
            <w:pPr>
              <w:spacing w:after="0" w:line="200" w:lineRule="exac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12C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národnostných spoločenstiev</w:t>
            </w:r>
          </w:p>
          <w:p w:rsidR="00922E83" w:rsidRPr="008D12C1" w:rsidRDefault="00922E83" w:rsidP="00FE5E93">
            <w:pPr>
              <w:pStyle w:val="Header"/>
              <w:spacing w:before="60"/>
              <w:rPr>
                <w:rFonts w:cstheme="minorHAnsi"/>
                <w:color w:val="000000"/>
                <w:sz w:val="20"/>
                <w:szCs w:val="20"/>
              </w:rPr>
            </w:pPr>
            <w:r w:rsidRPr="008D12C1">
              <w:rPr>
                <w:rFonts w:cstheme="minorHAnsi"/>
                <w:color w:val="000000"/>
                <w:sz w:val="20"/>
                <w:szCs w:val="20"/>
              </w:rPr>
              <w:t xml:space="preserve">Bulvár </w:t>
            </w:r>
            <w:proofErr w:type="spellStart"/>
            <w:r w:rsidRPr="008D12C1">
              <w:rPr>
                <w:rFonts w:cstheme="minorHAnsi"/>
                <w:color w:val="000000"/>
                <w:sz w:val="20"/>
                <w:szCs w:val="20"/>
              </w:rPr>
              <w:t>Mihajla</w:t>
            </w:r>
            <w:proofErr w:type="spellEnd"/>
            <w:r w:rsidRPr="008D12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2C1">
              <w:rPr>
                <w:rFonts w:cstheme="minorHAnsi"/>
                <w:color w:val="000000"/>
                <w:sz w:val="20"/>
                <w:szCs w:val="20"/>
              </w:rPr>
              <w:t>Pupina</w:t>
            </w:r>
            <w:proofErr w:type="spellEnd"/>
            <w:r w:rsidRPr="008D12C1">
              <w:rPr>
                <w:rFonts w:cstheme="minorHAnsi"/>
                <w:color w:val="000000"/>
                <w:sz w:val="20"/>
                <w:szCs w:val="20"/>
              </w:rPr>
              <w:t xml:space="preserve"> 16, 21101 Nový Sad</w:t>
            </w:r>
          </w:p>
          <w:p w:rsidR="00922E83" w:rsidRPr="008D12C1" w:rsidRDefault="00922E83" w:rsidP="00FE5E93">
            <w:pPr>
              <w:pStyle w:val="Header"/>
              <w:rPr>
                <w:rFonts w:cstheme="minorHAnsi"/>
                <w:color w:val="000000"/>
                <w:sz w:val="20"/>
                <w:szCs w:val="20"/>
              </w:rPr>
            </w:pPr>
            <w:r w:rsidRPr="008D12C1">
              <w:rPr>
                <w:rFonts w:cstheme="minorHAnsi"/>
                <w:color w:val="000000"/>
                <w:sz w:val="20"/>
                <w:szCs w:val="20"/>
              </w:rPr>
              <w:t>T: +381 21 487 4609</w:t>
            </w:r>
          </w:p>
          <w:p w:rsidR="00922E83" w:rsidRPr="008D12C1" w:rsidRDefault="00B22E5C" w:rsidP="00FE5E93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071647" w:rsidRPr="008D12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www.puma.vojvodina.gov.rs</w:t>
              </w:r>
            </w:hyperlink>
          </w:p>
          <w:p w:rsidR="00922E83" w:rsidRPr="008D12C1" w:rsidRDefault="00922E83" w:rsidP="00FE5E93">
            <w:pPr>
              <w:pStyle w:val="Footer"/>
              <w:rPr>
                <w:rFonts w:asciiTheme="minorHAnsi" w:hAnsiTheme="minorHAnsi" w:cstheme="minorHAnsi"/>
                <w:noProof/>
                <w:color w:val="000000"/>
              </w:rPr>
            </w:pPr>
            <w:r w:rsidRPr="008D12C1">
              <w:rPr>
                <w:rFonts w:asciiTheme="minorHAnsi" w:hAnsiTheme="minorHAnsi" w:cstheme="minorHAnsi"/>
                <w:sz w:val="20"/>
                <w:szCs w:val="20"/>
              </w:rPr>
              <w:t>ounz@vojvodinа.gov.rs</w:t>
            </w:r>
          </w:p>
        </w:tc>
      </w:tr>
      <w:tr w:rsidR="00922E83" w:rsidRPr="008D12C1" w:rsidTr="00922E83">
        <w:trPr>
          <w:trHeight w:val="300"/>
          <w:jc w:val="center"/>
        </w:trPr>
        <w:tc>
          <w:tcPr>
            <w:tcW w:w="3466" w:type="dxa"/>
          </w:tcPr>
          <w:p w:rsidR="00922E83" w:rsidRPr="008D12C1" w:rsidRDefault="00922E83" w:rsidP="00FE5E93">
            <w:pPr>
              <w:pStyle w:val="Header"/>
              <w:ind w:left="-198" w:firstLine="108"/>
              <w:rPr>
                <w:rFonts w:cstheme="minorHAnsi"/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8D12C1" w:rsidRDefault="00922E83" w:rsidP="00FE5E93">
            <w:pPr>
              <w:pStyle w:val="Header"/>
              <w:rPr>
                <w:rFonts w:cstheme="minorHAnsi"/>
                <w:color w:val="FF0000"/>
              </w:rPr>
            </w:pPr>
          </w:p>
        </w:tc>
        <w:tc>
          <w:tcPr>
            <w:tcW w:w="3612" w:type="dxa"/>
          </w:tcPr>
          <w:p w:rsidR="00922E83" w:rsidRPr="008D12C1" w:rsidRDefault="00922E83" w:rsidP="00922E83">
            <w:pPr>
              <w:pStyle w:val="Header"/>
              <w:spacing w:before="120"/>
              <w:rPr>
                <w:rFonts w:cstheme="minorHAnsi"/>
                <w:color w:val="FF0000"/>
                <w:lang w:val="sr-Cyrl-RS"/>
              </w:rPr>
            </w:pPr>
          </w:p>
        </w:tc>
      </w:tr>
    </w:tbl>
    <w:p w:rsidR="00047400" w:rsidRPr="008D12C1" w:rsidRDefault="00047400" w:rsidP="00922E83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047400" w:rsidRPr="008D12C1" w:rsidRDefault="00047400" w:rsidP="00047400">
      <w:pPr>
        <w:spacing w:before="240" w:after="120" w:line="24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  <w:r w:rsidRPr="008D12C1">
        <w:rPr>
          <w:rFonts w:cstheme="minorHAnsi"/>
          <w:b/>
          <w:sz w:val="24"/>
          <w:szCs w:val="24"/>
        </w:rPr>
        <w:t>PRIHLÁŠKA NA SÚBEH</w:t>
      </w:r>
    </w:p>
    <w:p w:rsidR="00047400" w:rsidRPr="008D12C1" w:rsidRDefault="00596A2D" w:rsidP="00047400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8D12C1">
        <w:rPr>
          <w:rFonts w:cstheme="minorHAnsi"/>
          <w:b/>
          <w:bCs/>
        </w:rPr>
        <w:t xml:space="preserve">PRE </w:t>
      </w:r>
      <w:r w:rsidR="00047400" w:rsidRPr="008D12C1">
        <w:rPr>
          <w:rFonts w:cstheme="minorHAnsi"/>
          <w:b/>
          <w:bCs/>
        </w:rPr>
        <w:t>USTANOVIZNE ZÁKLADNÉ</w:t>
      </w:r>
      <w:r w:rsidRPr="008D12C1">
        <w:rPr>
          <w:rFonts w:cstheme="minorHAnsi"/>
          <w:b/>
          <w:bCs/>
        </w:rPr>
        <w:t>HO</w:t>
      </w:r>
      <w:r w:rsidR="00047400" w:rsidRPr="008D12C1">
        <w:rPr>
          <w:rFonts w:cstheme="minorHAnsi"/>
          <w:b/>
          <w:bCs/>
        </w:rPr>
        <w:t xml:space="preserve"> A STRED</w:t>
      </w:r>
      <w:r w:rsidRPr="008D12C1">
        <w:rPr>
          <w:rFonts w:cstheme="minorHAnsi"/>
          <w:b/>
          <w:bCs/>
        </w:rPr>
        <w:t>NÉHO</w:t>
      </w:r>
      <w:r w:rsidR="00047400" w:rsidRPr="008D12C1">
        <w:rPr>
          <w:rFonts w:cstheme="minorHAnsi"/>
          <w:b/>
          <w:bCs/>
        </w:rPr>
        <w:t xml:space="preserve"> VZDELÁVANI</w:t>
      </w:r>
      <w:r w:rsidRPr="008D12C1">
        <w:rPr>
          <w:rFonts w:cstheme="minorHAnsi"/>
          <w:b/>
          <w:bCs/>
        </w:rPr>
        <w:t>A</w:t>
      </w:r>
    </w:p>
    <w:p w:rsidR="00047400" w:rsidRPr="008D12C1" w:rsidRDefault="00047400" w:rsidP="00047400">
      <w:pPr>
        <w:spacing w:after="0" w:line="240" w:lineRule="auto"/>
        <w:jc w:val="center"/>
        <w:rPr>
          <w:rFonts w:eastAsia="Times New Roman" w:cstheme="minorHAnsi"/>
          <w:bCs/>
        </w:rPr>
      </w:pPr>
      <w:r w:rsidRPr="008D12C1">
        <w:rPr>
          <w:rFonts w:cstheme="minorHAnsi"/>
          <w:bCs/>
        </w:rPr>
        <w:t xml:space="preserve">NA FINANCOVANIE A SPOLUFINANCOVANIE ZÁKLADNÝCH A STREDNÝCH ŠKÔL V AP VOJVODINE, NA KTORÝCH SA USKUTOČŇUJE </w:t>
      </w:r>
      <w:r w:rsidR="008D12C1">
        <w:rPr>
          <w:rFonts w:cstheme="minorHAnsi"/>
          <w:b/>
          <w:bCs/>
        </w:rPr>
        <w:t>DVOJJAZYČNÁ</w:t>
      </w:r>
      <w:r w:rsidRPr="008D12C1">
        <w:rPr>
          <w:rFonts w:cstheme="minorHAnsi"/>
          <w:b/>
          <w:bCs/>
        </w:rPr>
        <w:t xml:space="preserve"> V</w:t>
      </w:r>
      <w:r w:rsidR="00596A2D" w:rsidRPr="008D12C1">
        <w:rPr>
          <w:rFonts w:cstheme="minorHAnsi"/>
          <w:b/>
          <w:bCs/>
        </w:rPr>
        <w:t>Ý</w:t>
      </w:r>
      <w:r w:rsidRPr="008D12C1">
        <w:rPr>
          <w:rFonts w:cstheme="minorHAnsi"/>
          <w:b/>
          <w:bCs/>
        </w:rPr>
        <w:t>UČ</w:t>
      </w:r>
      <w:r w:rsidR="00596A2D" w:rsidRPr="008D12C1">
        <w:rPr>
          <w:rFonts w:cstheme="minorHAnsi"/>
          <w:b/>
          <w:bCs/>
        </w:rPr>
        <w:t>BA</w:t>
      </w:r>
      <w:r w:rsidRPr="008D12C1">
        <w:rPr>
          <w:rFonts w:cstheme="minorHAnsi"/>
          <w:bCs/>
        </w:rPr>
        <w:t xml:space="preserve"> V ROKU 2024 </w:t>
      </w:r>
    </w:p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8D12C1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  <w:bCs/>
              </w:rPr>
              <w:t xml:space="preserve">VŠEOBECNÉ ÚDAJE O ŽIADATEĽOVI </w:t>
            </w: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</w:rPr>
              <w:t>Názov právnickej osoby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Sídlo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Telefón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F2616C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 xml:space="preserve">E-mail 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047400" w:rsidP="00CF1935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Zodpovedná osoba (</w:t>
            </w:r>
            <w:r w:rsidR="00CF1935" w:rsidRPr="008D12C1">
              <w:rPr>
                <w:rFonts w:cstheme="minorHAnsi"/>
              </w:rPr>
              <w:t>r</w:t>
            </w:r>
            <w:r w:rsidRPr="008D12C1">
              <w:rPr>
                <w:rFonts w:cstheme="minorHAnsi"/>
              </w:rPr>
              <w:t>iaditeľ ustanovizne)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Zodpovedná osoba za realizáciu dvojjazyčnej výučby</w:t>
            </w:r>
          </w:p>
          <w:p w:rsidR="00047400" w:rsidRPr="008D12C1" w:rsidRDefault="00047400" w:rsidP="00F2616C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</w:rPr>
            </w:pPr>
            <w:r w:rsidRPr="008D12C1">
              <w:rPr>
                <w:rFonts w:cstheme="minorHAnsi"/>
                <w:bCs/>
              </w:rPr>
              <w:t>(meno a priezvis</w:t>
            </w:r>
            <w:r w:rsidR="00077735">
              <w:rPr>
                <w:rFonts w:cstheme="minorHAnsi"/>
                <w:bCs/>
              </w:rPr>
              <w:t>ko, adresa, kontaktný telefón, e</w:t>
            </w:r>
            <w:bookmarkStart w:id="0" w:name="_GoBack"/>
            <w:bookmarkEnd w:id="0"/>
            <w:r w:rsidRPr="008D12C1">
              <w:rPr>
                <w:rFonts w:cstheme="minorHAnsi"/>
                <w:bCs/>
              </w:rPr>
              <w:t>-mailová adresa)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Identifikačné číslo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8D12C1" w:rsidRDefault="00E365F6" w:rsidP="004F57B5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Účet v Správe trezoru (účet bežného hospodárenia)</w:t>
            </w:r>
          </w:p>
        </w:tc>
        <w:tc>
          <w:tcPr>
            <w:tcW w:w="5918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F5266E" w:rsidRPr="008D12C1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8D12C1" w:rsidRDefault="00F5266E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DIČ</w:t>
            </w:r>
          </w:p>
        </w:tc>
        <w:tc>
          <w:tcPr>
            <w:tcW w:w="5918" w:type="dxa"/>
            <w:vAlign w:val="center"/>
          </w:tcPr>
          <w:p w:rsidR="00F5266E" w:rsidRPr="008D12C1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</w:tbl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ru-RU"/>
        </w:rPr>
      </w:pPr>
    </w:p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ru-RU"/>
        </w:rPr>
      </w:pPr>
    </w:p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ru-RU"/>
        </w:rPr>
      </w:pPr>
    </w:p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ru-RU"/>
        </w:rPr>
      </w:pPr>
    </w:p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ru-RU"/>
        </w:rPr>
      </w:pPr>
    </w:p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2"/>
        <w:gridCol w:w="5943"/>
      </w:tblGrid>
      <w:tr w:rsidR="00047400" w:rsidRPr="008D12C1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  <w:bCs/>
              </w:rPr>
              <w:t>VŠEOBECNÉ ÚDAJE O REALIZÁCII DVOJJAZYČNEJ VÝUČBY</w:t>
            </w:r>
          </w:p>
        </w:tc>
      </w:tr>
      <w:tr w:rsidR="00047400" w:rsidRPr="008D12C1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8D12C1" w:rsidRDefault="00E66330" w:rsidP="0004740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</w:rPr>
            </w:pPr>
            <w:r w:rsidRPr="008D12C1">
              <w:rPr>
                <w:rFonts w:cstheme="minorHAnsi"/>
                <w:color w:val="000000"/>
              </w:rPr>
              <w:t>Počet dvojjazyčných tried</w:t>
            </w:r>
          </w:p>
        </w:tc>
        <w:tc>
          <w:tcPr>
            <w:tcW w:w="5960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047400" w:rsidRPr="008D12C1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  <w:color w:val="000000"/>
              </w:rPr>
              <w:t>Počet vyučovacích predmetov, čo sa prednášajú dvojjazyčne</w:t>
            </w:r>
          </w:p>
        </w:tc>
        <w:tc>
          <w:tcPr>
            <w:tcW w:w="5960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047400" w:rsidRPr="008D12C1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Počet učiteľov, ktorí sa</w:t>
            </w:r>
            <w:r w:rsidR="008D12C1">
              <w:rPr>
                <w:rFonts w:cstheme="minorHAnsi"/>
              </w:rPr>
              <w:t xml:space="preserve"> zúčastňujú dvojjazyčnej výučby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8D12C1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eastAsia="Times New Roman" w:cstheme="minorHAnsi"/>
                    </w:rPr>
                  </w:pPr>
                  <w:r w:rsidRPr="008D12C1">
                    <w:rPr>
                      <w:rFonts w:cstheme="minorHAnsi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eastAsia="Times New Roman" w:cstheme="minorHAnsi"/>
                    </w:rPr>
                  </w:pPr>
                  <w:r w:rsidRPr="008D12C1">
                    <w:rPr>
                      <w:rFonts w:cstheme="minorHAnsi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eastAsia="Times New Roman" w:cstheme="minorHAnsi"/>
                    </w:rPr>
                  </w:pPr>
                  <w:r w:rsidRPr="008D12C1">
                    <w:rPr>
                      <w:rFonts w:cstheme="minorHAnsi"/>
                    </w:rPr>
                    <w:t>Spolu</w:t>
                  </w:r>
                </w:p>
              </w:tc>
            </w:tr>
            <w:tr w:rsidR="00B517CA" w:rsidRPr="008D12C1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eastAsia="Times New Roman" w:cstheme="minorHAnsi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eastAsia="Times New Roman" w:cstheme="minorHAnsi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eastAsia="Times New Roman" w:cstheme="minorHAnsi"/>
                      <w:lang w:val="sr-Cyrl-CS"/>
                    </w:rPr>
                  </w:pPr>
                </w:p>
              </w:tc>
            </w:tr>
          </w:tbl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047400" w:rsidRPr="008D12C1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8D12C1" w:rsidRDefault="00E6633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Poč</w:t>
            </w:r>
            <w:r w:rsidR="008D12C1">
              <w:rPr>
                <w:rFonts w:cstheme="minorHAnsi"/>
              </w:rPr>
              <w:t>et žiakov v dvojjazyčnej výučbe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8D12C1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cstheme="minorHAnsi"/>
                    </w:rPr>
                  </w:pPr>
                  <w:r w:rsidRPr="008D12C1">
                    <w:rPr>
                      <w:rFonts w:cstheme="minorHAnsi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cstheme="minorHAnsi"/>
                    </w:rPr>
                  </w:pPr>
                  <w:r w:rsidRPr="008D12C1">
                    <w:rPr>
                      <w:rFonts w:cstheme="minorHAnsi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cstheme="minorHAnsi"/>
                    </w:rPr>
                  </w:pPr>
                  <w:r w:rsidRPr="008D12C1">
                    <w:rPr>
                      <w:rFonts w:cstheme="minorHAnsi"/>
                    </w:rPr>
                    <w:t>Spolu</w:t>
                  </w:r>
                </w:p>
              </w:tc>
            </w:tr>
            <w:tr w:rsidR="00B517CA" w:rsidRPr="008D12C1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cstheme="minorHAnsi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cstheme="minorHAnsi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8D12C1" w:rsidRDefault="00B517CA" w:rsidP="004C1325">
                  <w:pPr>
                    <w:jc w:val="center"/>
                    <w:rPr>
                      <w:rFonts w:cstheme="minorHAnsi"/>
                      <w:lang w:val="sr-Cyrl-CS"/>
                    </w:rPr>
                  </w:pPr>
                </w:p>
              </w:tc>
            </w:tr>
          </w:tbl>
          <w:p w:rsidR="004C1325" w:rsidRPr="008D12C1" w:rsidRDefault="004C1325" w:rsidP="00047400">
            <w:pPr>
              <w:spacing w:after="0" w:line="240" w:lineRule="auto"/>
              <w:rPr>
                <w:rFonts w:eastAsia="Times New Roman" w:cstheme="minorHAnsi"/>
                <w:b/>
                <w:lang w:val="sr-Cyrl-RS"/>
              </w:rPr>
            </w:pPr>
          </w:p>
        </w:tc>
      </w:tr>
      <w:tr w:rsidR="00F5266E" w:rsidRPr="008D12C1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Pr="008D12C1" w:rsidRDefault="008D12C1" w:rsidP="0004740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Má ustanovizeň</w:t>
            </w:r>
            <w:r w:rsidR="00F5266E" w:rsidRPr="008D12C1">
              <w:rPr>
                <w:rFonts w:cstheme="minorHAnsi"/>
              </w:rPr>
              <w:t xml:space="preserve"> medzinárodný maturitný program a/alebo má </w:t>
            </w:r>
            <w:proofErr w:type="spellStart"/>
            <w:r w:rsidR="00F5266E" w:rsidRPr="008D12C1">
              <w:rPr>
                <w:rFonts w:cstheme="minorHAnsi"/>
              </w:rPr>
              <w:t>Cambridge</w:t>
            </w:r>
            <w:proofErr w:type="spellEnd"/>
            <w:r w:rsidR="00F5266E" w:rsidRPr="008D12C1">
              <w:rPr>
                <w:rFonts w:cstheme="minorHAnsi"/>
              </w:rPr>
              <w:t xml:space="preserve"> Center licenciu?</w:t>
            </w:r>
          </w:p>
        </w:tc>
        <w:tc>
          <w:tcPr>
            <w:tcW w:w="5960" w:type="dxa"/>
            <w:vAlign w:val="center"/>
          </w:tcPr>
          <w:p w:rsidR="00F5266E" w:rsidRPr="008D12C1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lang w:val="hr-HR"/>
              </w:rPr>
            </w:pPr>
          </w:p>
        </w:tc>
      </w:tr>
      <w:tr w:rsidR="00253DB4" w:rsidRPr="008D12C1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8D12C1" w:rsidRDefault="00253DB4" w:rsidP="00253DB4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D12C1">
              <w:rPr>
                <w:rFonts w:cstheme="minorHAnsi"/>
              </w:rPr>
              <w:t>Do uvedeného programu/projektu sú zapojené zraniteľné sociálne skupiny (okrúžkovať jednu z možností)</w:t>
            </w:r>
          </w:p>
        </w:tc>
        <w:tc>
          <w:tcPr>
            <w:tcW w:w="5960" w:type="dxa"/>
            <w:vAlign w:val="center"/>
          </w:tcPr>
          <w:p w:rsidR="00253DB4" w:rsidRPr="008D12C1" w:rsidRDefault="00253DB4" w:rsidP="00253DB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D12C1">
              <w:rPr>
                <w:rFonts w:cstheme="minorHAnsi"/>
              </w:rPr>
              <w:t>ÁNO       NIE</w:t>
            </w:r>
          </w:p>
        </w:tc>
      </w:tr>
    </w:tbl>
    <w:p w:rsidR="00047400" w:rsidRPr="008D12C1" w:rsidRDefault="00047400" w:rsidP="00047400">
      <w:pPr>
        <w:spacing w:after="0" w:line="240" w:lineRule="auto"/>
        <w:rPr>
          <w:rFonts w:eastAsia="Times New Roman" w:cstheme="minorHAnsi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7388"/>
        <w:gridCol w:w="1916"/>
      </w:tblGrid>
      <w:tr w:rsidR="00047400" w:rsidRPr="008D12C1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  <w:bCs/>
              </w:rPr>
              <w:t>III.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8D12C1" w:rsidRDefault="00047400" w:rsidP="00E36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  <w:bCs/>
              </w:rPr>
              <w:t xml:space="preserve">FINANĆNÝ PLÁN </w:t>
            </w:r>
          </w:p>
        </w:tc>
      </w:tr>
      <w:tr w:rsidR="00047400" w:rsidRPr="008D12C1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PLÁNOVANÉ PRÍJMY</w:t>
            </w:r>
          </w:p>
        </w:tc>
      </w:tr>
      <w:tr w:rsidR="00047400" w:rsidRPr="008D12C1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Por. č.</w:t>
            </w:r>
          </w:p>
        </w:tc>
        <w:tc>
          <w:tcPr>
            <w:tcW w:w="7402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  <w:bCs/>
              </w:rPr>
              <w:t>PLÁNOVANÉ PRÍJMY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Suma v dinároch</w:t>
            </w:r>
          </w:p>
        </w:tc>
      </w:tr>
      <w:tr w:rsidR="00047400" w:rsidRPr="008D12C1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SRBSKÁ REPUBLIKA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8D12C1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 xml:space="preserve">AP VOJVODINA – </w:t>
            </w:r>
            <w:r w:rsidRPr="008D12C1">
              <w:rPr>
                <w:rFonts w:cstheme="minorHAnsi"/>
                <w:b/>
                <w:bCs/>
              </w:rPr>
              <w:t xml:space="preserve">POKRAJINSKÝ SEKRETARIÁT VZDELÁVANIA, PREDPISOV, SPRÁVY A NÁRODNOSTNÝCH MENŠÍN </w:t>
            </w:r>
            <w:r w:rsidR="008D12C1">
              <w:rPr>
                <w:rFonts w:cstheme="minorHAnsi"/>
                <w:b/>
                <w:bCs/>
              </w:rPr>
              <w:t>– NÁRODNOSTNÝCH</w:t>
            </w:r>
            <w:r w:rsidRPr="008D12C1">
              <w:rPr>
                <w:rFonts w:cstheme="minorHAnsi"/>
                <w:b/>
                <w:bCs/>
              </w:rPr>
              <w:t xml:space="preserve"> SPOLOČENSTIEV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8D12C1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LOKÁLNA SAMOSPRÁVA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8D12C1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DONÁTORI/SPONZORI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8D12C1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VLASTNÉ PRÍJMY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8D12C1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INÉ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8D12C1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right"/>
              <w:outlineLvl w:val="4"/>
              <w:rPr>
                <w:rFonts w:eastAsia="Times New Roman" w:cstheme="minorHAnsi"/>
                <w:b/>
                <w:iCs/>
              </w:rPr>
            </w:pPr>
            <w:r w:rsidRPr="008D12C1">
              <w:rPr>
                <w:rFonts w:cstheme="minorHAnsi"/>
                <w:b/>
                <w:iCs/>
              </w:rPr>
              <w:t>CELKOVÉ  PRÍJMY</w:t>
            </w:r>
          </w:p>
        </w:tc>
        <w:tc>
          <w:tcPr>
            <w:tcW w:w="1919" w:type="dxa"/>
            <w:vAlign w:val="center"/>
          </w:tcPr>
          <w:p w:rsidR="00047400" w:rsidRPr="008D12C1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</w:tbl>
    <w:p w:rsidR="00047400" w:rsidRPr="008D12C1" w:rsidRDefault="00047400" w:rsidP="00047400">
      <w:pPr>
        <w:widowControl w:val="0"/>
        <w:spacing w:after="0" w:line="240" w:lineRule="auto"/>
        <w:outlineLvl w:val="0"/>
        <w:rPr>
          <w:rFonts w:eastAsia="Times New Roman" w:cstheme="minorHAnsi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  <w:bCs/>
              </w:rPr>
              <w:t>B.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941895" w:rsidRDefault="008D12C1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</w:rPr>
            </w:pPr>
            <w:r w:rsidRPr="00941895">
              <w:rPr>
                <w:rFonts w:cstheme="minorHAnsi"/>
                <w:b/>
                <w:bCs/>
              </w:rPr>
              <w:t>PLÁNOVANÉ NÁKLADY</w:t>
            </w:r>
            <w:r w:rsidR="00047400" w:rsidRPr="00941895">
              <w:rPr>
                <w:rFonts w:cstheme="minorHAnsi"/>
                <w:b/>
                <w:bCs/>
              </w:rPr>
              <w:t xml:space="preserve"> OD POKRAJINSKÉHO SEKRETARIÁTU VZDELÁVANIA, PREDPISOV, SPRÁVY A NÁRODNOSTNÝCH MENŠÍN – NÁRODNOSTNÝCH SPOLOČENSTIEV NA OBSTARANIE VYBAVENIA</w:t>
            </w: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Por. č.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Druh výdavkov (napr. obstaranie interaktívnej tabule)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Suma v dinároch</w:t>
            </w: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lastRenderedPageBreak/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8D12C1" w:rsidRDefault="00941895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CELKOVÉ NÁKLADY</w:t>
            </w:r>
            <w:r w:rsidR="00047400" w:rsidRPr="008D12C1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DÔVODOVÁ SPRÁVA (odôvodnen</w:t>
            </w:r>
            <w:r w:rsidR="00941895">
              <w:rPr>
                <w:rFonts w:cstheme="minorHAnsi"/>
              </w:rPr>
              <w:t>ie opodstatnenosti investovania</w:t>
            </w:r>
            <w:r w:rsidRPr="008D12C1">
              <w:rPr>
                <w:rFonts w:cstheme="minorHAnsi"/>
              </w:rPr>
              <w:t xml:space="preserve"> a časové obdobie realizácie)</w:t>
            </w:r>
          </w:p>
        </w:tc>
      </w:tr>
      <w:tr w:rsidR="00047400" w:rsidRPr="008D12C1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</w:tbl>
    <w:p w:rsidR="00047400" w:rsidRPr="008D12C1" w:rsidRDefault="00047400" w:rsidP="00047400">
      <w:pPr>
        <w:widowControl w:val="0"/>
        <w:spacing w:after="0" w:line="240" w:lineRule="auto"/>
        <w:outlineLvl w:val="0"/>
        <w:rPr>
          <w:rFonts w:eastAsia="Times New Roman" w:cstheme="minorHAnsi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893"/>
        <w:gridCol w:w="1675"/>
      </w:tblGrid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D12C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8D12C1" w:rsidRDefault="00941895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cstheme="minorHAnsi"/>
                <w:b/>
                <w:bCs/>
              </w:rPr>
              <w:t xml:space="preserve"> PLÁNOVANÉ NÁKLADY</w:t>
            </w:r>
            <w:r w:rsidR="00047400" w:rsidRPr="008D12C1">
              <w:rPr>
                <w:rFonts w:cstheme="minorHAnsi"/>
                <w:b/>
                <w:bCs/>
              </w:rPr>
              <w:t xml:space="preserve"> OD POKRAJINSKÉHO SEKRETARIÁTU VZDELÁVANIA, PREDPISOV, SPRÁVY A NÁRODNOSTNÝCH MENŠÍN – NÁRODNOSTNÝCH SPOLOČENSTIEV NA FINANCOVANIE VYKONÁVATEĽOV, KTORÍ REALIZUJÚ DVOJJAZYČNÚ VÝUČBU, NÁKLADY NA MATERIÁL NA VZDELÁVANIE, ODBORNÉ ZDOKONAĽOVANIE ZAMESTNANCOV </w:t>
            </w:r>
            <w:r>
              <w:rPr>
                <w:rFonts w:cstheme="minorHAnsi"/>
                <w:b/>
                <w:bCs/>
              </w:rPr>
              <w:t>–</w:t>
            </w:r>
            <w:r w:rsidR="00047400" w:rsidRPr="008D12C1">
              <w:rPr>
                <w:rFonts w:cstheme="minorHAnsi"/>
                <w:b/>
                <w:bCs/>
              </w:rPr>
              <w:t xml:space="preserve"> ŠKOLENIE UČITEĽSKÝCH KÁDROV (V KRAJINE A CUDZINE), NÁKLADY NA OBSTARANIE ODBORNEJ LITERATÚRY A DIDAKTICKÉHO MATERIÁLU, ROČNÉ POPLATKY PRE LICENCIU CAMBRIDGE CENTRA A PRE MEDZINÁRODNÚ MATURITU </w:t>
            </w:r>
            <w:r>
              <w:rPr>
                <w:rFonts w:cstheme="minorHAnsi"/>
                <w:b/>
                <w:bCs/>
              </w:rPr>
              <w:t>–</w:t>
            </w:r>
            <w:r w:rsidR="00047400" w:rsidRPr="008D12C1">
              <w:rPr>
                <w:rFonts w:cstheme="minorHAnsi"/>
                <w:b/>
                <w:bCs/>
              </w:rPr>
              <w:t xml:space="preserve"> IB</w:t>
            </w: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Por. č.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941895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Druh nákladov</w:t>
            </w:r>
            <w:r w:rsidR="00047400" w:rsidRPr="008D12C1">
              <w:rPr>
                <w:rFonts w:cstheme="minorHAnsi"/>
                <w:color w:val="000000"/>
              </w:rPr>
              <w:t xml:space="preserve"> (napr. školenie učiteľských kádrov)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Suma v dinároch</w:t>
            </w: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12C1">
              <w:rPr>
                <w:rFonts w:cstheme="minorHAnsi"/>
                <w:color w:val="000000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8D12C1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8D12C1" w:rsidRDefault="00941895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CELKOVÉ NÁKLADY</w:t>
            </w:r>
            <w:r w:rsidR="00047400" w:rsidRPr="008D12C1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8D12C1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8D12C1" w:rsidRDefault="00047400" w:rsidP="0094189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DÔVODOVÁ SPRÁVA (odôvodnenie opodstatnenosti</w:t>
            </w:r>
            <w:r w:rsidR="00941895">
              <w:rPr>
                <w:rFonts w:cstheme="minorHAnsi"/>
              </w:rPr>
              <w:t xml:space="preserve"> programových nákladov </w:t>
            </w:r>
            <w:r w:rsidRPr="008D12C1">
              <w:rPr>
                <w:rFonts w:cstheme="minorHAnsi"/>
              </w:rPr>
              <w:t>a časové obdobie realizácie)</w:t>
            </w:r>
          </w:p>
        </w:tc>
      </w:tr>
      <w:tr w:rsidR="00047400" w:rsidRPr="008D12C1" w:rsidTr="0052721D">
        <w:trPr>
          <w:trHeight w:val="3319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</w:tbl>
    <w:p w:rsidR="00047400" w:rsidRPr="008D12C1" w:rsidRDefault="00047400" w:rsidP="00047400">
      <w:pPr>
        <w:widowControl w:val="0"/>
        <w:spacing w:before="120" w:after="0" w:line="240" w:lineRule="auto"/>
        <w:outlineLvl w:val="0"/>
        <w:rPr>
          <w:rFonts w:eastAsia="Times New Roman" w:cstheme="minorHAnsi"/>
          <w:lang w:val="ru-RU"/>
        </w:rPr>
      </w:pPr>
    </w:p>
    <w:p w:rsidR="00047400" w:rsidRPr="008D12C1" w:rsidRDefault="00047400" w:rsidP="00941895">
      <w:pPr>
        <w:widowControl w:val="0"/>
        <w:spacing w:before="120" w:after="0" w:line="240" w:lineRule="auto"/>
        <w:ind w:left="1361" w:hanging="1503"/>
        <w:jc w:val="both"/>
        <w:outlineLvl w:val="0"/>
        <w:rPr>
          <w:rFonts w:eastAsia="Times New Roman" w:cstheme="minorHAnsi"/>
        </w:rPr>
      </w:pPr>
      <w:r w:rsidRPr="008D12C1">
        <w:rPr>
          <w:rFonts w:cstheme="minorHAnsi"/>
          <w:b/>
        </w:rPr>
        <w:t>Poznámka:</w:t>
      </w:r>
      <w:r w:rsidRPr="008D12C1">
        <w:rPr>
          <w:rFonts w:cstheme="minorHAnsi"/>
        </w:rPr>
        <w:t xml:space="preserve"> V tabuľkách B a C  sa m</w:t>
      </w:r>
      <w:r w:rsidR="00941895">
        <w:rPr>
          <w:rFonts w:cstheme="minorHAnsi"/>
        </w:rPr>
        <w:t>ajú uviesť špecifikácie nákladov</w:t>
      </w:r>
      <w:r w:rsidRPr="008D12C1">
        <w:rPr>
          <w:rFonts w:cstheme="minorHAnsi"/>
        </w:rPr>
        <w:t>, ktoré sa majú pokryť z príjmov</w:t>
      </w:r>
      <w:r w:rsidR="00941895">
        <w:rPr>
          <w:rFonts w:cstheme="minorHAnsi"/>
        </w:rPr>
        <w:t xml:space="preserve"> uvedených v tabuľke A v bode</w:t>
      </w:r>
      <w:r w:rsidRPr="008D12C1">
        <w:rPr>
          <w:rFonts w:cstheme="minorHAnsi"/>
        </w:rPr>
        <w:t xml:space="preserve"> 2.</w:t>
      </w:r>
    </w:p>
    <w:p w:rsidR="00047400" w:rsidRPr="008D12C1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</w:rPr>
      </w:pPr>
      <w:r w:rsidRPr="008D12C1">
        <w:rPr>
          <w:rFonts w:cstheme="minorHAnsi"/>
          <w:b/>
          <w:u w:val="single"/>
        </w:rPr>
        <w:t>V tabuľkách B a C poradové číslo označuje aj číslo priority.</w:t>
      </w:r>
    </w:p>
    <w:p w:rsidR="0052721D" w:rsidRPr="008D12C1" w:rsidRDefault="0052721D">
      <w:pPr>
        <w:rPr>
          <w:rFonts w:eastAsia="Times New Roman" w:cstheme="minorHAnsi"/>
        </w:rPr>
      </w:pPr>
      <w:r w:rsidRPr="008D12C1">
        <w:rPr>
          <w:rFonts w:cstheme="minorHAnsi"/>
        </w:rPr>
        <w:br w:type="page"/>
      </w:r>
    </w:p>
    <w:p w:rsidR="00047400" w:rsidRPr="008D12C1" w:rsidRDefault="00047400" w:rsidP="00047400">
      <w:pPr>
        <w:widowControl w:val="0"/>
        <w:spacing w:before="120" w:after="0" w:line="240" w:lineRule="auto"/>
        <w:ind w:left="142"/>
        <w:outlineLvl w:val="0"/>
        <w:rPr>
          <w:rFonts w:eastAsia="Times New Roman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1"/>
        <w:gridCol w:w="7534"/>
      </w:tblGrid>
      <w:tr w:rsidR="00047400" w:rsidRPr="008D12C1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D12C1">
              <w:rPr>
                <w:rFonts w:cstheme="minorHAns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8D12C1" w:rsidRDefault="00941895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VYHLÁSENIE</w:t>
            </w:r>
          </w:p>
        </w:tc>
      </w:tr>
    </w:tbl>
    <w:p w:rsidR="00047400" w:rsidRPr="008D12C1" w:rsidRDefault="00047400" w:rsidP="00047400">
      <w:pPr>
        <w:spacing w:after="0" w:line="240" w:lineRule="auto"/>
        <w:jc w:val="center"/>
        <w:rPr>
          <w:rFonts w:eastAsia="Times New Roman" w:cstheme="minorHAnsi"/>
          <w:b/>
          <w:lang w:val="sr-Cyrl-CS"/>
        </w:rPr>
      </w:pPr>
    </w:p>
    <w:p w:rsidR="00047400" w:rsidRPr="008D12C1" w:rsidRDefault="00047400" w:rsidP="00047400">
      <w:pPr>
        <w:tabs>
          <w:tab w:val="left" w:pos="1455"/>
        </w:tabs>
        <w:spacing w:after="0" w:line="240" w:lineRule="auto"/>
        <w:jc w:val="center"/>
        <w:rPr>
          <w:rFonts w:eastAsia="Times New Roman" w:cstheme="minorHAnsi"/>
        </w:rPr>
      </w:pPr>
      <w:r w:rsidRPr="008D12C1">
        <w:rPr>
          <w:rFonts w:cstheme="minorHAnsi"/>
        </w:rPr>
        <w:t>O PRIJATÍ POVINNOSTI VZDELÁVACEJ USTANOVIZNE, AK JE POKRAJIN</w:t>
      </w:r>
      <w:r w:rsidR="00941895">
        <w:rPr>
          <w:rFonts w:cstheme="minorHAnsi"/>
        </w:rPr>
        <w:t>SKÝ SEKRETARIÁT FINANCIÉR/</w:t>
      </w:r>
      <w:r w:rsidRPr="008D12C1">
        <w:rPr>
          <w:rFonts w:cstheme="minorHAnsi"/>
        </w:rPr>
        <w:t>SPOLUFINANCIÉR PROJEKTU</w:t>
      </w:r>
    </w:p>
    <w:p w:rsidR="00047400" w:rsidRPr="008D12C1" w:rsidRDefault="00047400" w:rsidP="00047400">
      <w:pPr>
        <w:tabs>
          <w:tab w:val="left" w:pos="1455"/>
        </w:tabs>
        <w:spacing w:after="0" w:line="240" w:lineRule="auto"/>
        <w:rPr>
          <w:rFonts w:eastAsia="Times New Roman" w:cstheme="minorHAnsi"/>
          <w:lang w:val="sr-Cyrl-CS"/>
        </w:rPr>
      </w:pPr>
    </w:p>
    <w:p w:rsidR="00047400" w:rsidRPr="008D12C1" w:rsidRDefault="00047400" w:rsidP="00F5266E">
      <w:pPr>
        <w:tabs>
          <w:tab w:val="left" w:pos="1455"/>
        </w:tabs>
        <w:spacing w:after="0" w:line="240" w:lineRule="auto"/>
        <w:jc w:val="both"/>
        <w:rPr>
          <w:rFonts w:eastAsia="Times New Roman" w:cstheme="minorHAnsi"/>
        </w:rPr>
      </w:pPr>
      <w:r w:rsidRPr="008D12C1">
        <w:rPr>
          <w:rFonts w:cstheme="minorHAnsi"/>
        </w:rPr>
        <w:t>Zodpovedná osoba v ustanovizni poskytuje vyhlásenie:</w:t>
      </w:r>
    </w:p>
    <w:p w:rsidR="00047400" w:rsidRPr="008D12C1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</w:rPr>
      </w:pPr>
      <w:r w:rsidRPr="008D12C1">
        <w:rPr>
          <w:rFonts w:cstheme="minorHAnsi"/>
        </w:rPr>
        <w:t>že účelovo a zákonne minie pridelené prostriedky;</w:t>
      </w:r>
    </w:p>
    <w:p w:rsidR="00047400" w:rsidRPr="008D12C1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</w:rPr>
      </w:pPr>
      <w:r w:rsidRPr="008D12C1">
        <w:rPr>
          <w:rFonts w:cstheme="minorHAnsi"/>
        </w:rPr>
        <w:t>že predloží správu o použití prostriedkov najneskôr do 15 dní po termíne stanovenom na splnenie účelu, na ktorý boli prostriedky získané, spolu so sprievodnou dokumentáciou overenou zodpovednými osobami;</w:t>
      </w:r>
    </w:p>
    <w:p w:rsidR="00047400" w:rsidRPr="008D12C1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</w:rPr>
      </w:pPr>
      <w:r w:rsidRPr="008D12C1">
        <w:rPr>
          <w:rFonts w:cstheme="minorHAnsi"/>
        </w:rPr>
        <w:t xml:space="preserve">že uvedie, </w:t>
      </w:r>
      <w:r w:rsidR="00941895">
        <w:rPr>
          <w:rFonts w:cstheme="minorHAnsi"/>
        </w:rPr>
        <w:t xml:space="preserve">že </w:t>
      </w:r>
      <w:r w:rsidRPr="008D12C1">
        <w:rPr>
          <w:rFonts w:cstheme="minorHAnsi"/>
        </w:rPr>
        <w:t>v prípade tlače knihy, publ</w:t>
      </w:r>
      <w:r w:rsidR="00077735">
        <w:rPr>
          <w:rFonts w:cstheme="minorHAnsi"/>
        </w:rPr>
        <w:t>ikácie, zbierky, CD atď., jej realizácia bola financovaná/</w:t>
      </w:r>
      <w:r w:rsidRPr="008D12C1">
        <w:rPr>
          <w:rFonts w:cstheme="minorHAnsi"/>
        </w:rPr>
        <w:t xml:space="preserve">spolufinancovaná </w:t>
      </w:r>
      <w:proofErr w:type="spellStart"/>
      <w:r w:rsidRPr="008D12C1">
        <w:rPr>
          <w:rFonts w:cstheme="minorHAnsi"/>
        </w:rPr>
        <w:t>Pokrajinským</w:t>
      </w:r>
      <w:proofErr w:type="spellEnd"/>
      <w:r w:rsidRPr="008D12C1">
        <w:rPr>
          <w:rFonts w:cstheme="minorHAnsi"/>
        </w:rPr>
        <w:t xml:space="preserve"> sekretariátom  vzdelávania, predpisov, správy a národnostných menšín </w:t>
      </w:r>
      <w:r w:rsidR="00077735">
        <w:rPr>
          <w:rFonts w:cstheme="minorHAnsi"/>
        </w:rPr>
        <w:t xml:space="preserve">– národnostných spoločenstiev </w:t>
      </w:r>
      <w:r w:rsidRPr="008D12C1">
        <w:rPr>
          <w:rFonts w:cstheme="minorHAnsi"/>
        </w:rPr>
        <w:t>a že sekretar</w:t>
      </w:r>
      <w:r w:rsidR="00077735">
        <w:rPr>
          <w:rFonts w:cstheme="minorHAnsi"/>
        </w:rPr>
        <w:t>iátu predloží jednu až päť vyhotovení</w:t>
      </w:r>
      <w:r w:rsidRPr="008D12C1">
        <w:rPr>
          <w:rFonts w:cstheme="minorHAnsi"/>
        </w:rPr>
        <w:t>.</w:t>
      </w:r>
    </w:p>
    <w:p w:rsidR="00047400" w:rsidRPr="008D12C1" w:rsidRDefault="00047400" w:rsidP="00047400">
      <w:pPr>
        <w:tabs>
          <w:tab w:val="left" w:pos="1455"/>
        </w:tabs>
        <w:spacing w:after="0" w:line="240" w:lineRule="auto"/>
        <w:ind w:left="360"/>
        <w:rPr>
          <w:rFonts w:eastAsia="Times New Roman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20"/>
        <w:gridCol w:w="2680"/>
        <w:gridCol w:w="2775"/>
      </w:tblGrid>
      <w:tr w:rsidR="00047400" w:rsidRPr="008D12C1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8D12C1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8D12C1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8D12C1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047400" w:rsidRPr="008D12C1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8D12C1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Pr="008D12C1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M. P.</w:t>
            </w:r>
          </w:p>
        </w:tc>
        <w:tc>
          <w:tcPr>
            <w:tcW w:w="2952" w:type="dxa"/>
            <w:shd w:val="clear" w:color="auto" w:fill="auto"/>
          </w:tcPr>
          <w:p w:rsidR="00047400" w:rsidRPr="008D12C1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D12C1">
              <w:rPr>
                <w:rFonts w:cstheme="minorHAnsi"/>
              </w:rPr>
              <w:t>Zodpovedná osoba</w:t>
            </w:r>
          </w:p>
        </w:tc>
      </w:tr>
    </w:tbl>
    <w:p w:rsidR="00047400" w:rsidRPr="008D12C1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8D12C1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8D12C1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8D12C1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8D12C1">
              <w:rPr>
                <w:rFonts w:cstheme="minorHAnsi"/>
                <w:b/>
                <w:color w:val="000000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8D12C1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8D12C1">
              <w:rPr>
                <w:rFonts w:cstheme="minorHAnsi"/>
                <w:b/>
                <w:color w:val="000000"/>
              </w:rPr>
              <w:t>PRÍLOHA</w:t>
            </w:r>
          </w:p>
        </w:tc>
      </w:tr>
    </w:tbl>
    <w:p w:rsidR="00047400" w:rsidRPr="008D12C1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color w:val="000000"/>
          <w:lang w:val="sr-Cyrl-CS"/>
        </w:rPr>
      </w:pPr>
    </w:p>
    <w:p w:rsidR="00047400" w:rsidRPr="008D12C1" w:rsidRDefault="00047400" w:rsidP="00047400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D12C1">
        <w:rPr>
          <w:rFonts w:cstheme="minorHAnsi"/>
        </w:rPr>
        <w:t>1 ) fotokópiu aktu potvrdzujúceho získaný súhlas ministerstva,</w:t>
      </w:r>
    </w:p>
    <w:p w:rsidR="00047400" w:rsidRPr="008D12C1" w:rsidRDefault="00F5266E" w:rsidP="00047400">
      <w:pPr>
        <w:spacing w:after="0" w:line="240" w:lineRule="auto"/>
        <w:jc w:val="both"/>
        <w:rPr>
          <w:rFonts w:eastAsia="Times New Roman" w:cstheme="minorHAnsi"/>
        </w:rPr>
      </w:pPr>
      <w:r w:rsidRPr="008D12C1">
        <w:rPr>
          <w:rFonts w:cstheme="minorHAnsi"/>
        </w:rPr>
        <w:t>2 ) neviazaná ponuka pre progr</w:t>
      </w:r>
      <w:r w:rsidR="00077735">
        <w:rPr>
          <w:rFonts w:cstheme="minorHAnsi"/>
        </w:rPr>
        <w:t xml:space="preserve">amové náklady, nákup vybavenia </w:t>
      </w:r>
      <w:r w:rsidRPr="008D12C1">
        <w:rPr>
          <w:rFonts w:cstheme="minorHAnsi"/>
        </w:rPr>
        <w:t>(výpočet nákladov).</w:t>
      </w:r>
    </w:p>
    <w:p w:rsidR="00BB2BD1" w:rsidRPr="008D12C1" w:rsidRDefault="00BB2BD1">
      <w:pPr>
        <w:rPr>
          <w:rFonts w:cstheme="minorHAnsi"/>
          <w:lang w:val="sr-Cyrl-RS"/>
        </w:rPr>
      </w:pPr>
    </w:p>
    <w:sectPr w:rsidR="00BB2BD1" w:rsidRPr="008D12C1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5C" w:rsidRDefault="00B22E5C">
      <w:pPr>
        <w:spacing w:after="0" w:line="240" w:lineRule="auto"/>
      </w:pPr>
      <w:r>
        <w:separator/>
      </w:r>
    </w:p>
  </w:endnote>
  <w:endnote w:type="continuationSeparator" w:id="0">
    <w:p w:rsidR="00B22E5C" w:rsidRDefault="00B2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5C" w:rsidRDefault="00B22E5C">
      <w:pPr>
        <w:spacing w:after="0" w:line="240" w:lineRule="auto"/>
      </w:pPr>
      <w:r>
        <w:separator/>
      </w:r>
    </w:p>
  </w:footnote>
  <w:footnote w:type="continuationSeparator" w:id="0">
    <w:p w:rsidR="00B22E5C" w:rsidRDefault="00B2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B22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735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B22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1647"/>
    <w:rsid w:val="00075D04"/>
    <w:rsid w:val="00077735"/>
    <w:rsid w:val="000A7128"/>
    <w:rsid w:val="000F3338"/>
    <w:rsid w:val="001A12DF"/>
    <w:rsid w:val="001B254C"/>
    <w:rsid w:val="0021543D"/>
    <w:rsid w:val="00253DB4"/>
    <w:rsid w:val="0026612E"/>
    <w:rsid w:val="00384792"/>
    <w:rsid w:val="00441994"/>
    <w:rsid w:val="004568FA"/>
    <w:rsid w:val="00492178"/>
    <w:rsid w:val="004A2300"/>
    <w:rsid w:val="004C1325"/>
    <w:rsid w:val="004D50B8"/>
    <w:rsid w:val="004F57B5"/>
    <w:rsid w:val="0052721D"/>
    <w:rsid w:val="00595C74"/>
    <w:rsid w:val="00596A2D"/>
    <w:rsid w:val="00600C50"/>
    <w:rsid w:val="006C76F3"/>
    <w:rsid w:val="00704B98"/>
    <w:rsid w:val="0071039D"/>
    <w:rsid w:val="00722441"/>
    <w:rsid w:val="00792E66"/>
    <w:rsid w:val="007F020F"/>
    <w:rsid w:val="008149D1"/>
    <w:rsid w:val="008A10C7"/>
    <w:rsid w:val="008A3526"/>
    <w:rsid w:val="008C1DD6"/>
    <w:rsid w:val="008D12C1"/>
    <w:rsid w:val="00916054"/>
    <w:rsid w:val="00922E83"/>
    <w:rsid w:val="00941895"/>
    <w:rsid w:val="009D32EE"/>
    <w:rsid w:val="009F43E4"/>
    <w:rsid w:val="00A7080A"/>
    <w:rsid w:val="00AB49AA"/>
    <w:rsid w:val="00AD7ADA"/>
    <w:rsid w:val="00B22E5C"/>
    <w:rsid w:val="00B374FE"/>
    <w:rsid w:val="00B517CA"/>
    <w:rsid w:val="00BA53BD"/>
    <w:rsid w:val="00BB2BD1"/>
    <w:rsid w:val="00BD78E1"/>
    <w:rsid w:val="00BF61CA"/>
    <w:rsid w:val="00C445C0"/>
    <w:rsid w:val="00C947E7"/>
    <w:rsid w:val="00CA47F9"/>
    <w:rsid w:val="00CA530E"/>
    <w:rsid w:val="00CF1935"/>
    <w:rsid w:val="00D71E03"/>
    <w:rsid w:val="00E02E8F"/>
    <w:rsid w:val="00E365F6"/>
    <w:rsid w:val="00E66330"/>
    <w:rsid w:val="00E713EB"/>
    <w:rsid w:val="00E8225B"/>
    <w:rsid w:val="00E8452E"/>
    <w:rsid w:val="00EC57C1"/>
    <w:rsid w:val="00ED7318"/>
    <w:rsid w:val="00EF668C"/>
    <w:rsid w:val="00F13558"/>
    <w:rsid w:val="00F22D93"/>
    <w:rsid w:val="00F2616C"/>
    <w:rsid w:val="00F5266E"/>
    <w:rsid w:val="00F54950"/>
    <w:rsid w:val="00F971E6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824A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sk-SK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Martina Bartosova</cp:lastModifiedBy>
  <cp:revision>7</cp:revision>
  <cp:lastPrinted>2024-01-29T10:29:00Z</cp:lastPrinted>
  <dcterms:created xsi:type="dcterms:W3CDTF">2024-01-29T12:30:00Z</dcterms:created>
  <dcterms:modified xsi:type="dcterms:W3CDTF">2024-01-30T11:11:00Z</dcterms:modified>
</cp:coreProperties>
</file>