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316"/>
        <w:gridCol w:w="4959"/>
      </w:tblGrid>
      <w:tr w:rsidR="00A76DC6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Република Сербия</w:t>
            </w:r>
          </w:p>
          <w:p w14:paraId="6D74FEC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Автономна покраїна Войводина</w:t>
            </w:r>
          </w:p>
          <w:p w14:paraId="3C5F7C3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Покраїнски секретарият за образованє, предписаня,</w:t>
            </w:r>
          </w:p>
          <w:p w14:paraId="362D85D4" w14:textId="1C1AA6F2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управу и национални меншини </w:t>
            </w:r>
            <w:r w:rsidR="00C52576">
              <w:rPr>
                <w:rFonts w:ascii="Calibri" w:hAnsi="Calibri"/>
                <w:b/>
                <w:sz w:val="20"/>
                <w:szCs w:val="20"/>
              </w:rPr>
              <w:t xml:space="preserve">– </w:t>
            </w:r>
            <w:r>
              <w:rPr>
                <w:rFonts w:ascii="Calibri" w:hAnsi="Calibri"/>
                <w:b/>
                <w:sz w:val="20"/>
                <w:szCs w:val="20"/>
              </w:rPr>
              <w:t>национални заєднїци</w:t>
            </w:r>
          </w:p>
          <w:p w14:paraId="0B73D7C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Булевар Михайла Пупина 16, 21000 Нови Сад</w:t>
            </w:r>
          </w:p>
          <w:p w14:paraId="762ABFBE" w14:textId="5C9D6BA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Тел.: +381 21 487 42 62, +381 21 487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5A464B" w14:paraId="02E817E9" w14:textId="77777777" w:rsidTr="00133C8E">
        <w:trPr>
          <w:trHeight w:val="305"/>
        </w:trPr>
        <w:tc>
          <w:tcPr>
            <w:tcW w:w="2693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16" w:type="dxa"/>
          </w:tcPr>
          <w:p w14:paraId="7575F1EE" w14:textId="77777777" w:rsidR="00A76DC6" w:rsidRPr="00DC51AB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2319289C" w:rsidR="00A76DC6" w:rsidRPr="00DC51AB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ЧИСЛО: </w:t>
            </w:r>
            <w:r>
              <w:rPr>
                <w:rFonts w:ascii="Calibri" w:hAnsi="Calibri"/>
                <w:sz w:val="20"/>
                <w:szCs w:val="20"/>
              </w:rPr>
              <w:t>000173676 2024 09427 001 001 000 001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42E65D94" w:rsidR="00A76DC6" w:rsidRDefault="003815E3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ДАТУМ: 15.4.2024. року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6715E7C9" w:rsidR="00A76DC6" w:rsidRPr="00657F79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На основи члeна 16. пaсус 5. и 24. пасус 2. Покраїнскей скупштинскей одлуки о покраїнскей управи («Службени новини АПВ», число 37/14, 54/14 – др. одлука, 37/2016, 29/17, 24/19, 66/20 и 38/21), члена 8.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 14/2015 и 10/2017), члена 11. и</w:t>
      </w:r>
      <w:r w:rsidR="00133C8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23. пасус 1. и 4. Покраїнскей скупштинскей одлуки о буджету Автономней покраїни Войводини за 2024. рок («Службени новини АПВ», число 45/23), члена 9. Правилнїка о условийох реґресованя превоженя школярох штреднїх школох у АП Войводини («Службени новини АПВ», число 7/23 и </w:t>
      </w:r>
      <w:r w:rsidR="00C52576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/</w:t>
      </w:r>
      <w:r w:rsidR="00C52576">
        <w:rPr>
          <w:rFonts w:ascii="Calibri" w:hAnsi="Calibri"/>
          <w:sz w:val="20"/>
          <w:szCs w:val="20"/>
        </w:rPr>
        <w:t>24</w:t>
      </w:r>
      <w:r>
        <w:rPr>
          <w:rFonts w:ascii="Calibri" w:hAnsi="Calibri"/>
          <w:sz w:val="20"/>
          <w:szCs w:val="20"/>
        </w:rPr>
        <w:t>), а по запровадзеним Конкурсу за реґресованє превоженя школярох штреднїх школох у Автономней покраїни Войводини за 2024. рок («Службени новини АПВ», число 8/24)</w:t>
      </w:r>
      <w:r w:rsidR="00350C53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покраїнски секретар за образованє, предписаня, управу и национални меншини </w:t>
      </w:r>
      <w:r w:rsidR="00350C53">
        <w:rPr>
          <w:rFonts w:ascii="Calibri" w:hAnsi="Calibri"/>
          <w:sz w:val="20"/>
          <w:szCs w:val="20"/>
        </w:rPr>
        <w:t xml:space="preserve">– </w:t>
      </w:r>
      <w:r>
        <w:rPr>
          <w:rFonts w:ascii="Calibri" w:hAnsi="Calibri"/>
          <w:sz w:val="20"/>
          <w:szCs w:val="20"/>
        </w:rPr>
        <w:t xml:space="preserve">национални заєднїци, п р и н о ш и </w:t>
      </w:r>
    </w:p>
    <w:p w14:paraId="6969AF9F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РИШЕНЄ</w:t>
      </w:r>
    </w:p>
    <w:p w14:paraId="104FEF99" w14:textId="316D6F5E" w:rsidR="00A76DC6" w:rsidRPr="005A464B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О РОЗПОДЗЕЛ</w:t>
      </w:r>
      <w:r w:rsidR="00350C53">
        <w:rPr>
          <w:rFonts w:ascii="Calibri" w:hAnsi="Calibri"/>
          <w:b/>
          <w:sz w:val="20"/>
          <w:szCs w:val="20"/>
        </w:rPr>
        <w:t>Ь</w:t>
      </w:r>
      <w:r>
        <w:rPr>
          <w:rFonts w:ascii="Calibri" w:hAnsi="Calibri"/>
          <w:b/>
          <w:sz w:val="20"/>
          <w:szCs w:val="20"/>
        </w:rPr>
        <w:t xml:space="preserve">ОВАНЮ </w:t>
      </w:r>
      <w:r w:rsidR="00350C53">
        <w:rPr>
          <w:rFonts w:ascii="Calibri" w:hAnsi="Calibri"/>
          <w:b/>
          <w:sz w:val="20"/>
          <w:szCs w:val="20"/>
        </w:rPr>
        <w:t xml:space="preserve">БУДЖЕТНИХ </w:t>
      </w:r>
      <w:r>
        <w:rPr>
          <w:rFonts w:ascii="Calibri" w:hAnsi="Calibri"/>
          <w:b/>
          <w:sz w:val="20"/>
          <w:szCs w:val="20"/>
        </w:rPr>
        <w:t>СРЕДСТВОХ ПОКРАЇНСКОГО СЕКРЕТАРИЯТУ ЗА ОБРАЗОВАНЄ, ПРЕДПИСАНЯ,</w:t>
      </w:r>
      <w:bookmarkStart w:id="0" w:name="_GoBack"/>
      <w:bookmarkEnd w:id="0"/>
      <w:r>
        <w:rPr>
          <w:rFonts w:ascii="Calibri" w:hAnsi="Calibri"/>
          <w:b/>
          <w:sz w:val="20"/>
          <w:szCs w:val="20"/>
        </w:rPr>
        <w:t xml:space="preserve"> УПРАВУ И НАЦИОНАЛНИ МЕНШИНИ </w:t>
      </w:r>
      <w:r w:rsidR="00C52576">
        <w:rPr>
          <w:rFonts w:ascii="Calibri" w:hAnsi="Calibri"/>
          <w:b/>
          <w:sz w:val="20"/>
          <w:szCs w:val="20"/>
        </w:rPr>
        <w:t xml:space="preserve">– </w:t>
      </w:r>
      <w:r>
        <w:rPr>
          <w:rFonts w:ascii="Calibri" w:hAnsi="Calibri"/>
          <w:b/>
          <w:sz w:val="20"/>
          <w:szCs w:val="20"/>
        </w:rPr>
        <w:t xml:space="preserve">НАЦИОНАЛНИ ЗАЄДНЇЦИ ЗА РЕҐРЕСОВАНЄ ПРЕВОЖЕНЯ ШКОЛЯРОХ ШТРЕДНЇХ ШКОЛОХ НА ТЕРИТОРИЇ АП ВОЙВОДИНИ ЗА 2024. РОК 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40ED3D70" w:rsidR="00A76DC6" w:rsidRPr="005A464B" w:rsidRDefault="003815E3" w:rsidP="00133C8E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</w:t>
      </w:r>
    </w:p>
    <w:p w14:paraId="0412E996" w14:textId="52D2D019" w:rsidR="00A76DC6" w:rsidRPr="0073586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З</w:t>
      </w:r>
      <w:r w:rsidR="00133C8E">
        <w:rPr>
          <w:rFonts w:ascii="Calibri" w:hAnsi="Calibri"/>
          <w:sz w:val="20"/>
          <w:szCs w:val="20"/>
          <w:lang w:val="en-US"/>
        </w:rPr>
        <w:t>оз</w:t>
      </w:r>
      <w:r>
        <w:rPr>
          <w:rFonts w:ascii="Calibri" w:hAnsi="Calibri"/>
          <w:sz w:val="20"/>
          <w:szCs w:val="20"/>
        </w:rPr>
        <w:t xml:space="preserve"> тим ришеньом ше утвердзує розподзельованє средствох за </w:t>
      </w:r>
      <w:r>
        <w:rPr>
          <w:rFonts w:ascii="Calibri" w:hAnsi="Calibri"/>
          <w:b/>
          <w:sz w:val="20"/>
          <w:szCs w:val="20"/>
        </w:rPr>
        <w:t xml:space="preserve">реґресованє превоженя школярох штреднїх школох у Автономней покраїни Войводини у 2024. року </w:t>
      </w:r>
      <w:r>
        <w:rPr>
          <w:rFonts w:ascii="Calibri" w:hAnsi="Calibri"/>
          <w:sz w:val="20"/>
          <w:szCs w:val="20"/>
        </w:rPr>
        <w:t xml:space="preserve">по </w:t>
      </w:r>
      <w:r>
        <w:rPr>
          <w:rFonts w:ascii="Calibri" w:hAnsi="Calibri"/>
          <w:i/>
          <w:sz w:val="20"/>
          <w:szCs w:val="20"/>
        </w:rPr>
        <w:t>Конкурсу за реґресованє превоженя школярох штреднїх школох на териториї АП Войводини за 2024. рок число: 000173676 2024 09427 001 001 000 001 од 5.2.2024. року (</w:t>
      </w:r>
      <w:r>
        <w:rPr>
          <w:rFonts w:ascii="Calibri" w:hAnsi="Calibri"/>
          <w:sz w:val="20"/>
          <w:szCs w:val="20"/>
        </w:rPr>
        <w:t xml:space="preserve"> у дальшим тексту: Конкурс).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DD7505E" w:rsidR="00A76DC6" w:rsidRPr="005A464B" w:rsidRDefault="003815E3" w:rsidP="00133C8E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II</w:t>
      </w:r>
    </w:p>
    <w:p w14:paraId="424C8E3C" w14:textId="6BFECB1C" w:rsidR="00A76DC6" w:rsidRPr="005A464B" w:rsidRDefault="00133C8E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З</w:t>
      </w:r>
      <w:r w:rsidR="00832CBC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</w:t>
      </w:r>
      <w:r w:rsidR="003815E3">
        <w:rPr>
          <w:rFonts w:ascii="Calibri" w:hAnsi="Calibri"/>
          <w:sz w:val="20"/>
          <w:szCs w:val="20"/>
        </w:rPr>
        <w:t>планованих средствох за реґресованє превоженя школярох штреднїх школох за 2024. рок, хтори з</w:t>
      </w:r>
      <w:r w:rsidR="006949B4">
        <w:rPr>
          <w:rFonts w:ascii="Calibri" w:hAnsi="Calibri"/>
          <w:sz w:val="20"/>
          <w:szCs w:val="20"/>
        </w:rPr>
        <w:t>оз</w:t>
      </w:r>
      <w:r w:rsidR="003815E3">
        <w:rPr>
          <w:rFonts w:ascii="Calibri" w:hAnsi="Calibri"/>
          <w:sz w:val="20"/>
          <w:szCs w:val="20"/>
        </w:rPr>
        <w:t xml:space="preserve"> Конкурсом розписани у суми 151.000.000,0</w:t>
      </w:r>
      <w:r w:rsidR="006949B4">
        <w:rPr>
          <w:rFonts w:ascii="Calibri" w:hAnsi="Calibri"/>
          <w:sz w:val="20"/>
          <w:szCs w:val="20"/>
        </w:rPr>
        <w:t>0 динари, з</w:t>
      </w:r>
      <w:r w:rsidR="00BF32D6">
        <w:rPr>
          <w:rFonts w:ascii="Calibri" w:hAnsi="Calibri"/>
          <w:sz w:val="20"/>
          <w:szCs w:val="20"/>
        </w:rPr>
        <w:t>оз</w:t>
      </w:r>
      <w:r w:rsidR="006949B4">
        <w:rPr>
          <w:rFonts w:ascii="Calibri" w:hAnsi="Calibri"/>
          <w:sz w:val="20"/>
          <w:szCs w:val="20"/>
        </w:rPr>
        <w:t xml:space="preserve"> тим ришеньом ше роз</w:t>
      </w:r>
      <w:r w:rsidR="003815E3">
        <w:rPr>
          <w:rFonts w:ascii="Calibri" w:hAnsi="Calibri"/>
          <w:sz w:val="20"/>
          <w:szCs w:val="20"/>
        </w:rPr>
        <w:t>поредзує вкупну суму за 45 општини, односно городи у АП Войводини</w:t>
      </w:r>
      <w:r w:rsidR="00BF32D6">
        <w:rPr>
          <w:rFonts w:ascii="Calibri" w:hAnsi="Calibri"/>
          <w:sz w:val="20"/>
          <w:szCs w:val="20"/>
        </w:rPr>
        <w:t>,</w:t>
      </w:r>
      <w:r w:rsidR="003815E3">
        <w:rPr>
          <w:rFonts w:ascii="Calibri" w:hAnsi="Calibri"/>
          <w:sz w:val="20"/>
          <w:szCs w:val="20"/>
        </w:rPr>
        <w:t xml:space="preserve"> хтори поднєсли прияви на Конкурс. Висина средствох по општинох и городох одредзена на основи критериюмох яки утвердзени зоз Правилнїком о условийох реґресованя превоженя школярох штреднїх школох у АП Войводини.</w:t>
      </w:r>
    </w:p>
    <w:p w14:paraId="7A1112E8" w14:textId="77777777" w:rsidR="00133C8E" w:rsidRDefault="00133C8E" w:rsidP="00133C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/>
        <w:jc w:val="center"/>
        <w:rPr>
          <w:rFonts w:ascii="Calibri" w:hAnsi="Calibri"/>
          <w:b/>
          <w:color w:val="000000"/>
          <w:sz w:val="20"/>
          <w:szCs w:val="20"/>
        </w:rPr>
      </w:pPr>
    </w:p>
    <w:p w14:paraId="35F28C40" w14:textId="6E84DCA2" w:rsidR="00A76DC6" w:rsidRPr="005A464B" w:rsidRDefault="003815E3" w:rsidP="00133C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III</w:t>
      </w:r>
    </w:p>
    <w:p w14:paraId="34FB3304" w14:textId="1774BE63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Розподзельованє средствох зоз точки II того ришеня по општинох и городох у АП Войводини </w:t>
      </w:r>
      <w:r w:rsidR="006949B4">
        <w:rPr>
          <w:rFonts w:ascii="Calibri" w:hAnsi="Calibri"/>
          <w:sz w:val="20"/>
          <w:szCs w:val="20"/>
        </w:rPr>
        <w:t>дате</w:t>
      </w:r>
      <w:r>
        <w:rPr>
          <w:rFonts w:ascii="Calibri" w:hAnsi="Calibri"/>
          <w:sz w:val="20"/>
          <w:szCs w:val="20"/>
        </w:rPr>
        <w:t xml:space="preserve"> у Прилогу хтори </w:t>
      </w:r>
      <w:r w:rsidR="006949B4">
        <w:rPr>
          <w:rFonts w:ascii="Calibri" w:hAnsi="Calibri"/>
          <w:sz w:val="20"/>
          <w:szCs w:val="20"/>
        </w:rPr>
        <w:t>видруковани ґу тому</w:t>
      </w:r>
      <w:r>
        <w:rPr>
          <w:rFonts w:ascii="Calibri" w:hAnsi="Calibri"/>
          <w:sz w:val="20"/>
          <w:szCs w:val="20"/>
        </w:rPr>
        <w:t xml:space="preserve"> ришен</w:t>
      </w:r>
      <w:r w:rsidR="006949B4">
        <w:rPr>
          <w:rFonts w:ascii="Calibri" w:hAnsi="Calibri"/>
          <w:sz w:val="20"/>
          <w:szCs w:val="20"/>
        </w:rPr>
        <w:t>ю</w:t>
      </w:r>
      <w:r>
        <w:rPr>
          <w:rFonts w:ascii="Calibri" w:hAnsi="Calibri"/>
          <w:sz w:val="20"/>
          <w:szCs w:val="20"/>
        </w:rPr>
        <w:t xml:space="preserve"> и </w:t>
      </w:r>
      <w:r w:rsidR="006949B4">
        <w:rPr>
          <w:rFonts w:ascii="Calibri" w:hAnsi="Calibri"/>
          <w:sz w:val="20"/>
          <w:szCs w:val="20"/>
        </w:rPr>
        <w:t>хтори</w:t>
      </w:r>
      <w:r>
        <w:rPr>
          <w:rFonts w:ascii="Calibri" w:hAnsi="Calibri"/>
          <w:sz w:val="20"/>
          <w:szCs w:val="20"/>
        </w:rPr>
        <w:t xml:space="preserve"> його часц (Розподзельованє средствох за реґресованє превоженя школярох штреднїх школох на териториї АП Войводини за 2024. рок – Таблїчка число 2).</w:t>
      </w:r>
    </w:p>
    <w:p w14:paraId="5587AE7C" w14:textId="1980E36C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lastRenderedPageBreak/>
        <w:t>IV</w:t>
      </w:r>
    </w:p>
    <w:p w14:paraId="513DBB10" w14:textId="7815BA7A" w:rsidR="00A76DC6" w:rsidRPr="00C52576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</w:rPr>
        <w:t>Средства зоз точки II того ришеня предвидзени зоз Покраїнску скупштинску одлуку о буджету Автономней покраїни Войводини за 2024. рок («Службени новини АПВ», число 45/23) у рамикох Роздїлу 06 – Покраїнски секретарият за образованє, предписаня, управу и национални меншини – национални заєднїци, Програма 2007 – Потримовка у образованю школярох и студентох, Програмна активносц 1005 – Реґресованє превоженя школярох штреднїх школох, функционална класификация 960 – Помоцни услуги образованю, економска класификация 463 – Трансфери иншим уровньом власци, 4631 – Чечуци трансфери иншим уровньом власци, субаналитични конто 463132 – Наменково трансфери уровню городох и 463142 – Наменково трансфери уровню општинох, жридло финансованя 01 00 – Общи приходи и приманя буджету, а пренош</w:t>
      </w:r>
      <w:r w:rsidR="006949B4">
        <w:rPr>
          <w:rFonts w:ascii="Calibri" w:hAnsi="Calibri"/>
          <w:sz w:val="20"/>
          <w:szCs w:val="20"/>
        </w:rPr>
        <w:t>и ше</w:t>
      </w:r>
      <w:r>
        <w:rPr>
          <w:rFonts w:ascii="Calibri" w:hAnsi="Calibri"/>
          <w:sz w:val="20"/>
          <w:szCs w:val="20"/>
        </w:rPr>
        <w:t xml:space="preserve"> </w:t>
      </w:r>
      <w:r w:rsidR="006949B4">
        <w:rPr>
          <w:rFonts w:ascii="Calibri" w:hAnsi="Calibri"/>
          <w:sz w:val="20"/>
          <w:szCs w:val="20"/>
        </w:rPr>
        <w:t>их</w:t>
      </w:r>
      <w:r>
        <w:rPr>
          <w:rFonts w:ascii="Calibri" w:hAnsi="Calibri"/>
          <w:sz w:val="20"/>
          <w:szCs w:val="20"/>
        </w:rPr>
        <w:t xml:space="preserve"> хасновательом у складзе з</w:t>
      </w:r>
      <w:r w:rsidR="006949B4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прилївом средствох до буджету АП Войводини, односно ликвиднима можлївосцами буджету.</w:t>
      </w:r>
    </w:p>
    <w:p w14:paraId="483E43DB" w14:textId="5D770C1A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28BF9286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</w:t>
      </w:r>
    </w:p>
    <w:p w14:paraId="40D8463F" w14:textId="693FEA19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Секретарият информує општини и городи о розподзельованю средствох яке утвердзене </w:t>
      </w:r>
      <w:r w:rsidR="006949B4">
        <w:rPr>
          <w:rFonts w:ascii="Calibri" w:hAnsi="Calibri"/>
          <w:sz w:val="20"/>
          <w:szCs w:val="20"/>
        </w:rPr>
        <w:t>з</w:t>
      </w:r>
      <w:r>
        <w:rPr>
          <w:rFonts w:ascii="Calibri" w:hAnsi="Calibri"/>
          <w:sz w:val="20"/>
          <w:szCs w:val="20"/>
        </w:rPr>
        <w:t xml:space="preserve"> тим ришеньом.</w:t>
      </w:r>
    </w:p>
    <w:p w14:paraId="1BB61027" w14:textId="77777777" w:rsidR="00133C8E" w:rsidRDefault="00133C8E">
      <w:pPr>
        <w:tabs>
          <w:tab w:val="left" w:pos="1080"/>
          <w:tab w:val="left" w:pos="5040"/>
        </w:tabs>
        <w:ind w:right="102" w:hanging="360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0EC0A002" w14:textId="7BD0FE3B" w:rsidR="00A76DC6" w:rsidRPr="005A464B" w:rsidRDefault="003815E3" w:rsidP="00133C8E">
      <w:pPr>
        <w:tabs>
          <w:tab w:val="left" w:pos="1080"/>
          <w:tab w:val="left" w:pos="5040"/>
        </w:tabs>
        <w:ind w:right="102" w:hanging="36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</w:t>
      </w:r>
    </w:p>
    <w:p w14:paraId="0EC71C29" w14:textId="74DA110B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Секретарият обовязку </w:t>
      </w:r>
      <w:r w:rsidR="006949B4">
        <w:rPr>
          <w:rFonts w:ascii="Calibri" w:hAnsi="Calibri"/>
          <w:color w:val="000000"/>
          <w:sz w:val="20"/>
          <w:szCs w:val="20"/>
        </w:rPr>
        <w:t>ґу</w:t>
      </w:r>
      <w:r>
        <w:rPr>
          <w:rFonts w:ascii="Calibri" w:hAnsi="Calibri"/>
          <w:color w:val="000000"/>
          <w:sz w:val="20"/>
          <w:szCs w:val="20"/>
        </w:rPr>
        <w:t xml:space="preserve"> општино</w:t>
      </w:r>
      <w:r w:rsidR="006949B4">
        <w:rPr>
          <w:rFonts w:ascii="Calibri" w:hAnsi="Calibri"/>
          <w:color w:val="000000"/>
          <w:sz w:val="20"/>
          <w:szCs w:val="20"/>
        </w:rPr>
        <w:t>м</w:t>
      </w:r>
      <w:r>
        <w:rPr>
          <w:rFonts w:ascii="Calibri" w:hAnsi="Calibri"/>
          <w:color w:val="000000"/>
          <w:sz w:val="20"/>
          <w:szCs w:val="20"/>
        </w:rPr>
        <w:t xml:space="preserve"> и городо</w:t>
      </w:r>
      <w:r w:rsidR="006949B4">
        <w:rPr>
          <w:rFonts w:ascii="Calibri" w:hAnsi="Calibri"/>
          <w:color w:val="000000"/>
          <w:sz w:val="20"/>
          <w:szCs w:val="20"/>
        </w:rPr>
        <w:t>м</w:t>
      </w:r>
      <w:r>
        <w:rPr>
          <w:rFonts w:ascii="Calibri" w:hAnsi="Calibri"/>
          <w:color w:val="000000"/>
          <w:sz w:val="20"/>
          <w:szCs w:val="20"/>
        </w:rPr>
        <w:t xml:space="preserve"> пребера на </w:t>
      </w:r>
      <w:r>
        <w:rPr>
          <w:rFonts w:ascii="Calibri" w:hAnsi="Calibri"/>
          <w:b/>
          <w:color w:val="000000"/>
          <w:sz w:val="20"/>
          <w:szCs w:val="20"/>
        </w:rPr>
        <w:t xml:space="preserve">основи контракту у писаней форми. </w:t>
      </w:r>
    </w:p>
    <w:p w14:paraId="0998E277" w14:textId="77777777" w:rsidR="00133C8E" w:rsidRDefault="00133C8E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74B973B5" w:rsidR="00A76DC6" w:rsidRPr="005A464B" w:rsidRDefault="003815E3" w:rsidP="00133C8E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VII</w:t>
      </w:r>
    </w:p>
    <w:p w14:paraId="79FC91AA" w14:textId="425A8565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Тото ришенє конєчне и процив нього нє мож хасновац правне средство.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41CF5885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VIII</w:t>
      </w:r>
    </w:p>
    <w:p w14:paraId="1C15C4DB" w14:textId="2BDD407E" w:rsidR="00A76DC6" w:rsidRPr="005A464B" w:rsidRDefault="003815E3" w:rsidP="00133C8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За вивершенє того ришеня ше задлужує Сектор за материялно-финансийни роботи Секретарияту.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Ришенє доручиц: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Сектору за материялно-финансийни роботи Секретарияту</w:t>
      </w:r>
    </w:p>
    <w:p w14:paraId="2E3650BD" w14:textId="33E94EE5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Архиви</w:t>
      </w: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4789C4A2" w:rsidR="00A76DC6" w:rsidRDefault="003815E3" w:rsidP="00133C8E">
      <w:pPr>
        <w:ind w:left="648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ПОКРАЇНСКИ СЕКРЕТАР,</w:t>
      </w:r>
    </w:p>
    <w:p w14:paraId="614EED7D" w14:textId="77777777" w:rsidR="00A76DC6" w:rsidRDefault="00A76DC6" w:rsidP="00133C8E">
      <w:pPr>
        <w:ind w:left="6840"/>
        <w:jc w:val="center"/>
        <w:rPr>
          <w:rFonts w:ascii="Calibri" w:eastAsia="Calibri" w:hAnsi="Calibri" w:cs="Calibri"/>
          <w:sz w:val="20"/>
          <w:szCs w:val="20"/>
        </w:rPr>
      </w:pPr>
    </w:p>
    <w:p w14:paraId="29F6E15D" w14:textId="70B32163" w:rsidR="00A76DC6" w:rsidRPr="00655172" w:rsidRDefault="003815E3" w:rsidP="00133C8E">
      <w:pPr>
        <w:ind w:left="6480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Жолт Сакалаш</w:t>
      </w: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01AE8" w14:textId="77777777" w:rsidR="00DA150A" w:rsidRDefault="00DA150A">
      <w:r>
        <w:separator/>
      </w:r>
    </w:p>
  </w:endnote>
  <w:endnote w:type="continuationSeparator" w:id="0">
    <w:p w14:paraId="6B895665" w14:textId="77777777" w:rsidR="00DA150A" w:rsidRDefault="00DA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1AD48" w14:textId="77777777" w:rsidR="00DA150A" w:rsidRDefault="00DA150A">
      <w:r>
        <w:separator/>
      </w:r>
    </w:p>
  </w:footnote>
  <w:footnote w:type="continuationSeparator" w:id="0">
    <w:p w14:paraId="4C745BDE" w14:textId="77777777" w:rsidR="00DA150A" w:rsidRDefault="00DA1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59BE411A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F32D6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101382"/>
    <w:rsid w:val="00133C8E"/>
    <w:rsid w:val="00166031"/>
    <w:rsid w:val="00181021"/>
    <w:rsid w:val="00192A7D"/>
    <w:rsid w:val="001A6C23"/>
    <w:rsid w:val="001B5100"/>
    <w:rsid w:val="001D59E1"/>
    <w:rsid w:val="001D7AC1"/>
    <w:rsid w:val="001E76B2"/>
    <w:rsid w:val="001F437B"/>
    <w:rsid w:val="00251886"/>
    <w:rsid w:val="002D7496"/>
    <w:rsid w:val="003138EB"/>
    <w:rsid w:val="00350C53"/>
    <w:rsid w:val="0037080D"/>
    <w:rsid w:val="003815E3"/>
    <w:rsid w:val="00391E98"/>
    <w:rsid w:val="003E2913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949B4"/>
    <w:rsid w:val="006C3C5C"/>
    <w:rsid w:val="006E22C6"/>
    <w:rsid w:val="006E46F2"/>
    <w:rsid w:val="006F3D68"/>
    <w:rsid w:val="0072741A"/>
    <w:rsid w:val="0073586B"/>
    <w:rsid w:val="00786DC0"/>
    <w:rsid w:val="007A37F9"/>
    <w:rsid w:val="007C6FED"/>
    <w:rsid w:val="007E418B"/>
    <w:rsid w:val="007F7AC2"/>
    <w:rsid w:val="00821BF5"/>
    <w:rsid w:val="00830130"/>
    <w:rsid w:val="00832CBC"/>
    <w:rsid w:val="00857C5A"/>
    <w:rsid w:val="00886EB3"/>
    <w:rsid w:val="008971A2"/>
    <w:rsid w:val="008B0146"/>
    <w:rsid w:val="008B7CA7"/>
    <w:rsid w:val="009200E3"/>
    <w:rsid w:val="009311D2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159E3"/>
    <w:rsid w:val="00B444FA"/>
    <w:rsid w:val="00BB0DB1"/>
    <w:rsid w:val="00BD3715"/>
    <w:rsid w:val="00BF32D6"/>
    <w:rsid w:val="00C5137F"/>
    <w:rsid w:val="00C52576"/>
    <w:rsid w:val="00CE6E20"/>
    <w:rsid w:val="00D23B28"/>
    <w:rsid w:val="00D73986"/>
    <w:rsid w:val="00DA150A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578</Words>
  <Characters>3526</Characters>
  <Application>Microsoft Office Word</Application>
  <DocSecurity>0</DocSecurity>
  <Lines>100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Marija Dudas</cp:lastModifiedBy>
  <cp:revision>61</cp:revision>
  <dcterms:created xsi:type="dcterms:W3CDTF">2020-03-28T16:16:00Z</dcterms:created>
  <dcterms:modified xsi:type="dcterms:W3CDTF">2024-04-17T11:00:00Z</dcterms:modified>
</cp:coreProperties>
</file>