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659"/>
      </w:tblGrid>
      <w:tr w:rsidR="006B0C94" w:rsidRPr="00B663EB" w14:paraId="6B5B76CA" w14:textId="77777777" w:rsidTr="006C5B42">
        <w:trPr>
          <w:trHeight w:val="1975"/>
        </w:trPr>
        <w:tc>
          <w:tcPr>
            <w:tcW w:w="2160" w:type="dxa"/>
          </w:tcPr>
          <w:p w14:paraId="5C68E8B7" w14:textId="77777777" w:rsidR="006B0C94" w:rsidRPr="00B663EB" w:rsidRDefault="00A62710" w:rsidP="00D01CE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63E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7F634DB0" wp14:editId="6CD44694">
                  <wp:extent cx="1258785" cy="814729"/>
                  <wp:effectExtent l="0" t="0" r="0" b="444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13" cy="81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14:paraId="3FB4A15A" w14:textId="3A7512D2" w:rsidR="006B0C94" w:rsidRPr="00B663EB" w:rsidRDefault="00B663EB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14:paraId="0F9ED09E" w14:textId="5255BB19" w:rsidR="006B0C94" w:rsidRPr="00B663EB" w:rsidRDefault="00B663EB" w:rsidP="00D01C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14:paraId="5AB5E57C" w14:textId="15D3E395" w:rsidR="006B0C94" w:rsidRPr="00B663EB" w:rsidRDefault="00B663EB" w:rsidP="00D01CE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Pokrajinsko tajništvo za obrazovanje, propise,</w:t>
            </w:r>
          </w:p>
          <w:p w14:paraId="0F31A6B5" w14:textId="3D2A10C9" w:rsidR="006B0C94" w:rsidRPr="00B663EB" w:rsidRDefault="00B663EB" w:rsidP="00D01CE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upravu i nacionalne manjine – nacionalne zajednice</w:t>
            </w:r>
          </w:p>
          <w:p w14:paraId="7ED52D5D" w14:textId="2D1186DC" w:rsidR="006B0C94" w:rsidRPr="00B663EB" w:rsidRDefault="00B663EB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14:paraId="533A5127" w14:textId="765AE61B" w:rsidR="006B0C94" w:rsidRPr="00B663EB" w:rsidRDefault="00B663EB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40-35 ; 487 43-30</w:t>
            </w:r>
          </w:p>
          <w:p w14:paraId="7F48357B" w14:textId="10CBE811" w:rsidR="006B0C94" w:rsidRPr="00B663EB" w:rsidRDefault="00F548BC" w:rsidP="00D01CE5">
            <w:pPr>
              <w:tabs>
                <w:tab w:val="center" w:pos="4703"/>
                <w:tab w:val="right" w:pos="9406"/>
              </w:tabs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B663EB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ounz@vojvodina.gov.rs</w:t>
              </w:r>
            </w:hyperlink>
          </w:p>
          <w:p w14:paraId="79D5991E" w14:textId="77777777" w:rsidR="00B91A75" w:rsidRPr="00B663EB" w:rsidRDefault="00B91A75" w:rsidP="00D01CE5">
            <w:pPr>
              <w:tabs>
                <w:tab w:val="center" w:pos="4703"/>
                <w:tab w:val="right" w:pos="9406"/>
              </w:tabs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7"/>
              <w:gridCol w:w="2126"/>
            </w:tblGrid>
            <w:tr w:rsidR="006C5B42" w:rsidRPr="00B663EB" w14:paraId="1042E079" w14:textId="77777777" w:rsidTr="00B91A75">
              <w:tc>
                <w:tcPr>
                  <w:tcW w:w="4457" w:type="dxa"/>
                </w:tcPr>
                <w:p w14:paraId="626BF078" w14:textId="4299C6B3" w:rsidR="006C5B42" w:rsidRPr="00B663EB" w:rsidRDefault="00B663EB" w:rsidP="00D01C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KLASA: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000128517 2024 09427 001 001 000 001</w:t>
                  </w:r>
                </w:p>
              </w:tc>
              <w:tc>
                <w:tcPr>
                  <w:tcW w:w="2126" w:type="dxa"/>
                </w:tcPr>
                <w:p w14:paraId="61F5080E" w14:textId="0F931648" w:rsidR="006C5B42" w:rsidRPr="00B663EB" w:rsidRDefault="00B663EB" w:rsidP="00982944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DATUM: 31. 1. 2024.</w:t>
                  </w:r>
                </w:p>
              </w:tc>
            </w:tr>
          </w:tbl>
          <w:p w14:paraId="1038BA9B" w14:textId="77777777" w:rsidR="006B0C94" w:rsidRPr="00B663EB" w:rsidRDefault="006B0C94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386FC34" w14:textId="77777777" w:rsidR="00E800CC" w:rsidRPr="00B663EB" w:rsidRDefault="00E800CC" w:rsidP="00E800C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D42702" w14:textId="401905F7" w:rsidR="00A501AC" w:rsidRPr="00D951C0" w:rsidRDefault="00D951C0" w:rsidP="00E800C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temelju članaka </w:t>
      </w:r>
      <w:r w:rsidR="00B663EB" w:rsidRPr="00D951C0">
        <w:rPr>
          <w:rFonts w:asciiTheme="minorHAnsi" w:hAnsiTheme="minorHAnsi"/>
          <w:sz w:val="20"/>
          <w:szCs w:val="20"/>
        </w:rPr>
        <w:t xml:space="preserve">2. i 5. Pokrajinske skupštinske odluke o dodjeli proračunskih sredstava za financiranje </w:t>
      </w:r>
      <w:bookmarkStart w:id="0" w:name="_GoBack"/>
      <w:bookmarkEnd w:id="0"/>
      <w:r w:rsidR="00B663EB" w:rsidRPr="00D951C0">
        <w:rPr>
          <w:rFonts w:asciiTheme="minorHAnsi" w:hAnsiTheme="minorHAnsi"/>
          <w:sz w:val="20"/>
          <w:szCs w:val="20"/>
        </w:rPr>
        <w:t xml:space="preserve">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 </w:t>
      </w:r>
      <w:r>
        <w:rPr>
          <w:rFonts w:asciiTheme="minorHAnsi" w:hAnsiTheme="minorHAnsi"/>
          <w:sz w:val="20"/>
          <w:szCs w:val="20"/>
        </w:rPr>
        <w:t>–</w:t>
      </w:r>
      <w:r w:rsidR="00B663EB" w:rsidRPr="00D951C0">
        <w:rPr>
          <w:rFonts w:asciiTheme="minorHAnsi" w:hAnsiTheme="minorHAnsi"/>
          <w:sz w:val="20"/>
          <w:szCs w:val="20"/>
        </w:rPr>
        <w:t xml:space="preserve"> nacionalne zajednice za financiranje i sufinanciranje programa i projekata u području osnovnog i srednjeg obrazovanja i odgoja u Autonomnoj Pokrajini Vojvodini („Službeni list APV“, broj: 7/23 i 5/24), a u vezi s Pokrajinskom skupštinskom odlukom o proračunu Autonomne Pokrajine Vojvodine za 2024. godinu („Službeni list APV“, broj: 45/23), Pokrajinsko tajništvo za obrazovanje, propise, upravu i nacionalne  manjine </w:t>
      </w:r>
      <w:r>
        <w:rPr>
          <w:rFonts w:asciiTheme="minorHAnsi" w:hAnsiTheme="minorHAnsi"/>
          <w:sz w:val="20"/>
          <w:szCs w:val="20"/>
        </w:rPr>
        <w:t>–</w:t>
      </w:r>
      <w:r w:rsidR="00B663EB" w:rsidRPr="00D951C0">
        <w:rPr>
          <w:rFonts w:asciiTheme="minorHAnsi" w:hAnsiTheme="minorHAnsi"/>
          <w:sz w:val="20"/>
          <w:szCs w:val="20"/>
        </w:rPr>
        <w:t xml:space="preserve"> nacionalne zajednice raspisuje</w:t>
      </w:r>
    </w:p>
    <w:p w14:paraId="165DE68D" w14:textId="77777777" w:rsidR="00982944" w:rsidRPr="00D951C0" w:rsidRDefault="00982944" w:rsidP="00E800C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4E96246" w14:textId="29A576A8" w:rsidR="00A501AC" w:rsidRPr="00D951C0" w:rsidRDefault="00B663EB" w:rsidP="00D01CE5">
      <w:pPr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951C0">
        <w:rPr>
          <w:rFonts w:asciiTheme="minorHAnsi" w:hAnsiTheme="minorHAnsi"/>
          <w:b/>
          <w:color w:val="000000"/>
          <w:sz w:val="20"/>
          <w:szCs w:val="20"/>
        </w:rPr>
        <w:t>NATJEČAJ</w:t>
      </w:r>
    </w:p>
    <w:p w14:paraId="1B06BAB6" w14:textId="77777777" w:rsidR="00D951C0" w:rsidRDefault="00B663EB" w:rsidP="00D01CE5">
      <w:pPr>
        <w:jc w:val="center"/>
        <w:rPr>
          <w:rFonts w:asciiTheme="minorHAnsi" w:hAnsiTheme="minorHAnsi"/>
          <w:b/>
          <w:sz w:val="20"/>
          <w:szCs w:val="20"/>
        </w:rPr>
      </w:pPr>
      <w:r w:rsidRPr="00D951C0">
        <w:rPr>
          <w:rFonts w:asciiTheme="minorHAnsi" w:hAnsiTheme="minorHAnsi"/>
          <w:b/>
          <w:sz w:val="20"/>
          <w:szCs w:val="20"/>
        </w:rPr>
        <w:t xml:space="preserve">ZA FINANCIRANJE I SUFINANCIRANJE PROJEKATA U PODRUČJU PODIZANJA KVALITETE OBRAZOVNO-ODGOJNOG PROCESA SREDNJEG OBRAZOVANJA – TROŠKOVI ORGANIZIRANOG PRIJEVOZA UČENIKA SREDNJIH ŠKOLA SA SJEDIŠTEM U AP VOJVODINI NA SAJAM OBRAZOVANJA U NOVOM SADU </w:t>
      </w:r>
    </w:p>
    <w:p w14:paraId="386BFC82" w14:textId="6C3593C2" w:rsidR="00A501AC" w:rsidRPr="00D951C0" w:rsidRDefault="00B663EB" w:rsidP="00D01C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951C0">
        <w:rPr>
          <w:rFonts w:asciiTheme="minorHAnsi" w:hAnsiTheme="minorHAnsi"/>
          <w:b/>
          <w:sz w:val="20"/>
          <w:szCs w:val="20"/>
        </w:rPr>
        <w:t>ZA 2024. GODINU</w:t>
      </w:r>
    </w:p>
    <w:p w14:paraId="21C2E26B" w14:textId="77777777" w:rsidR="00142C4C" w:rsidRPr="00D951C0" w:rsidRDefault="00142C4C" w:rsidP="00D01CE5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C74D885" w14:textId="2D989DBB" w:rsidR="00A501AC" w:rsidRDefault="00B663EB" w:rsidP="00D01CE5">
      <w:pPr>
        <w:ind w:firstLine="720"/>
        <w:jc w:val="both"/>
        <w:rPr>
          <w:rFonts w:asciiTheme="minorHAnsi" w:hAnsiTheme="minorHAnsi"/>
          <w:b/>
          <w:sz w:val="20"/>
          <w:szCs w:val="20"/>
        </w:rPr>
      </w:pPr>
      <w:r w:rsidRPr="00D951C0">
        <w:rPr>
          <w:rFonts w:asciiTheme="minorHAnsi" w:hAnsiTheme="minorHAnsi"/>
          <w:color w:val="000000"/>
          <w:sz w:val="20"/>
          <w:szCs w:val="20"/>
        </w:rPr>
        <w:t xml:space="preserve">Pokrajinsko tajništvo za </w:t>
      </w:r>
      <w:r w:rsidRPr="00D951C0">
        <w:rPr>
          <w:rFonts w:asciiTheme="minorHAnsi" w:hAnsiTheme="minorHAnsi"/>
          <w:sz w:val="20"/>
          <w:szCs w:val="20"/>
        </w:rPr>
        <w:t xml:space="preserve">obrazovanje, propise, upravu i nacionalne manjine </w:t>
      </w:r>
      <w:r w:rsidR="00D951C0">
        <w:rPr>
          <w:rFonts w:asciiTheme="minorHAnsi" w:hAnsiTheme="minorHAnsi"/>
          <w:sz w:val="20"/>
          <w:szCs w:val="20"/>
        </w:rPr>
        <w:t>–</w:t>
      </w:r>
      <w:r w:rsidRPr="00D951C0">
        <w:rPr>
          <w:rFonts w:asciiTheme="minorHAnsi" w:hAnsiTheme="minorHAnsi"/>
          <w:sz w:val="20"/>
          <w:szCs w:val="20"/>
        </w:rPr>
        <w:t xml:space="preserve"> nacionalne zajednice će, sukladno Financijskom</w:t>
      </w:r>
      <w:r w:rsidRPr="00D951C0">
        <w:rPr>
          <w:rFonts w:asciiTheme="minorHAnsi" w:hAnsiTheme="minorHAnsi"/>
          <w:color w:val="000000"/>
          <w:sz w:val="20"/>
          <w:szCs w:val="20"/>
        </w:rPr>
        <w:t xml:space="preserve"> planu i financijskim mogućnostima u </w:t>
      </w:r>
      <w:r w:rsidRPr="00D951C0">
        <w:rPr>
          <w:rFonts w:asciiTheme="minorHAnsi" w:hAnsiTheme="minorHAnsi"/>
          <w:sz w:val="20"/>
          <w:szCs w:val="20"/>
        </w:rPr>
        <w:t>proračunskoj 2024.</w:t>
      </w:r>
      <w:r w:rsidRPr="00D951C0">
        <w:rPr>
          <w:rFonts w:asciiTheme="minorHAnsi" w:hAnsiTheme="minorHAnsi"/>
          <w:color w:val="000000"/>
          <w:sz w:val="20"/>
          <w:szCs w:val="20"/>
        </w:rPr>
        <w:t xml:space="preserve"> godini, financirati i sufinancirati projekte u području podizanja kvalitete obrazovno-odgojnog procesa srednjeg obrazovanja – troškovi organiziranog prijevoza učenika srednjih škola sa sjedištem u APV na Sajam obrazovanja u Novom Sadu, za 2024. godinu u iznosu </w:t>
      </w:r>
      <w:r w:rsidRPr="00D951C0">
        <w:rPr>
          <w:rFonts w:asciiTheme="minorHAnsi" w:hAnsiTheme="minorHAnsi"/>
          <w:sz w:val="20"/>
          <w:szCs w:val="20"/>
        </w:rPr>
        <w:t xml:space="preserve">od </w:t>
      </w:r>
      <w:r w:rsidRPr="00D951C0">
        <w:rPr>
          <w:rFonts w:asciiTheme="minorHAnsi" w:hAnsiTheme="minorHAnsi"/>
          <w:b/>
          <w:sz w:val="20"/>
          <w:szCs w:val="20"/>
        </w:rPr>
        <w:t>2.000.000,00 dinara.</w:t>
      </w:r>
    </w:p>
    <w:p w14:paraId="5E7269CB" w14:textId="77777777" w:rsidR="00D951C0" w:rsidRPr="00D951C0" w:rsidRDefault="00D951C0" w:rsidP="00D01CE5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39A34241" w14:textId="68537AA3" w:rsidR="00A501AC" w:rsidRDefault="00B663EB" w:rsidP="00D01CE5">
      <w:pPr>
        <w:ind w:firstLine="720"/>
        <w:jc w:val="both"/>
        <w:rPr>
          <w:rFonts w:asciiTheme="minorHAnsi" w:hAnsiTheme="minorHAnsi"/>
          <w:color w:val="000000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 xml:space="preserve">Pravo sudjelovanja na Natječaju imaju ustanove srednjeg obrazovanja na teritoriju AP Vojvodine, čiji je osnivač Republika Srbija, autonomna pokrajina ili jedinica lokalne samouprave. </w:t>
      </w:r>
      <w:r w:rsidRPr="00D951C0">
        <w:rPr>
          <w:rFonts w:asciiTheme="minorHAnsi" w:hAnsiTheme="minorHAnsi"/>
          <w:color w:val="000000"/>
          <w:sz w:val="20"/>
          <w:szCs w:val="20"/>
        </w:rPr>
        <w:t xml:space="preserve">Navedena sredstva namijenjena su za podizanje kvalitete obrazovno-odgojnog procesa srednjeg obrazovanja </w:t>
      </w:r>
      <w:r w:rsidR="00D951C0">
        <w:rPr>
          <w:rFonts w:asciiTheme="minorHAnsi" w:hAnsiTheme="minorHAnsi"/>
          <w:color w:val="000000"/>
          <w:sz w:val="20"/>
          <w:szCs w:val="20"/>
        </w:rPr>
        <w:t>–</w:t>
      </w:r>
      <w:r w:rsidRPr="00D951C0">
        <w:rPr>
          <w:rFonts w:asciiTheme="minorHAnsi" w:hAnsiTheme="minorHAnsi"/>
          <w:color w:val="000000"/>
          <w:sz w:val="20"/>
          <w:szCs w:val="20"/>
        </w:rPr>
        <w:t xml:space="preserve"> za troškove organiziranog prijevoza učenika srednjih škola sa sjedištem u APV na Sajam obrazovanja, koji će se održati u razdoblju od 21. do 23. ožujka 2024. godine u Novom Sadu.</w:t>
      </w:r>
    </w:p>
    <w:p w14:paraId="65949FA5" w14:textId="77777777" w:rsidR="00D951C0" w:rsidRPr="00D951C0" w:rsidRDefault="00D951C0" w:rsidP="00D01CE5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7318C95" w14:textId="7991F53F" w:rsidR="00A501AC" w:rsidRPr="00D951C0" w:rsidRDefault="00B663EB" w:rsidP="00D01CE5">
      <w:pPr>
        <w:ind w:firstLine="708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Podnositelj prijave, uz prijavu na natječaj, treba priložiti:</w:t>
      </w:r>
    </w:p>
    <w:p w14:paraId="52EB0938" w14:textId="46219D6B" w:rsidR="00A501AC" w:rsidRPr="00D951C0" w:rsidRDefault="00B663EB" w:rsidP="00D01CE5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 xml:space="preserve">presliku potvrde o poreznom identifikacijskom broju, </w:t>
      </w:r>
    </w:p>
    <w:p w14:paraId="583F2D37" w14:textId="0D958934" w:rsidR="004E3E82" w:rsidRPr="00D951C0" w:rsidRDefault="00B663EB" w:rsidP="004E3E8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neobvezujuću ponudu o cijeni prijevoza učenika na Sajam obrazovanja u Novom Sadu s naznačenim brojem sudionika korisnika usluge.</w:t>
      </w:r>
    </w:p>
    <w:p w14:paraId="700355AF" w14:textId="77777777" w:rsidR="00142C4C" w:rsidRPr="00D951C0" w:rsidRDefault="00142C4C" w:rsidP="00D01CE5">
      <w:pPr>
        <w:ind w:left="825"/>
        <w:jc w:val="both"/>
        <w:rPr>
          <w:rFonts w:asciiTheme="minorHAnsi" w:hAnsiTheme="minorHAnsi" w:cstheme="minorHAnsi"/>
          <w:sz w:val="20"/>
          <w:szCs w:val="20"/>
        </w:rPr>
      </w:pPr>
    </w:p>
    <w:p w14:paraId="4AFB0B6A" w14:textId="31FB5B9C" w:rsidR="00A501AC" w:rsidRDefault="00B663EB" w:rsidP="00D01CE5">
      <w:pPr>
        <w:ind w:left="465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D951C0">
        <w:rPr>
          <w:rFonts w:asciiTheme="minorHAnsi" w:hAnsiTheme="minorHAnsi"/>
          <w:b/>
          <w:color w:val="000000"/>
          <w:sz w:val="20"/>
          <w:szCs w:val="20"/>
        </w:rPr>
        <w:t>ODLUČIVANJE O ZAHTJEVIMA I NAČIN PRIJAVE</w:t>
      </w:r>
    </w:p>
    <w:p w14:paraId="11BD7461" w14:textId="77777777" w:rsidR="00D951C0" w:rsidRPr="00D951C0" w:rsidRDefault="00D951C0" w:rsidP="00D01CE5">
      <w:pPr>
        <w:ind w:left="465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BF1D0A1" w14:textId="45524D5C" w:rsidR="00A501AC" w:rsidRDefault="00B663EB" w:rsidP="00D951C0">
      <w:pPr>
        <w:ind w:firstLine="709"/>
        <w:jc w:val="both"/>
        <w:rPr>
          <w:rFonts w:asciiTheme="minorHAnsi" w:hAnsi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 xml:space="preserve">O dodjeli sredstava korisnicima odlučuje pokrajinski tajnik nadležan za poslove obrazovanja na prijedlog Povjerenstva  za provedbu natječaja, koje razmatra pristigle zahtjeve. </w:t>
      </w:r>
    </w:p>
    <w:p w14:paraId="2C26753F" w14:textId="77777777" w:rsidR="00D951C0" w:rsidRPr="00D951C0" w:rsidRDefault="00D951C0" w:rsidP="00D951C0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6DD7247" w14:textId="6BDDAEE6" w:rsidR="00A501AC" w:rsidRPr="00D951C0" w:rsidRDefault="00B663EB" w:rsidP="00D951C0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Kriteriji za dodjelu sredstava sukladno članku 11. točki 2. alinejama 1., 2. i 5. Pravilnika o dodjeli proračunskih sredstava Pokrajinskog tajništva za obrazovanje, propise, upravu i nacionalne manjine – nacionalne zajednice za financiranje i sufinanciranje programa i projekata u području osnovnog i srednjeg obrazovanja i odgoja u Autonomnoj Pokrajini Vojvodini:</w:t>
      </w:r>
    </w:p>
    <w:p w14:paraId="1875D3B4" w14:textId="2EBED4E4" w:rsidR="00A501AC" w:rsidRPr="00D951C0" w:rsidRDefault="00B663EB" w:rsidP="00D951C0">
      <w:pPr>
        <w:pStyle w:val="ListParagraph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veličina ciljne skupine,</w:t>
      </w:r>
    </w:p>
    <w:p w14:paraId="7B4765EC" w14:textId="341228FF" w:rsidR="00A501AC" w:rsidRPr="00D951C0" w:rsidRDefault="00B663EB" w:rsidP="00D951C0">
      <w:pPr>
        <w:pStyle w:val="ListParagraph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stupanj uključenosti ciljne skupine kojoj je projekt namijenjen,</w:t>
      </w:r>
    </w:p>
    <w:p w14:paraId="7D1DFE26" w14:textId="33F7A4EE" w:rsidR="00A501AC" w:rsidRPr="00D951C0" w:rsidRDefault="00B663EB" w:rsidP="00D951C0">
      <w:pPr>
        <w:pStyle w:val="ListParagraph"/>
        <w:numPr>
          <w:ilvl w:val="0"/>
          <w:numId w:val="22"/>
        </w:numPr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uključenost partnerskih institucija u realizaciju projekta.</w:t>
      </w:r>
    </w:p>
    <w:p w14:paraId="02ABFBE8" w14:textId="77777777" w:rsidR="00A501AC" w:rsidRPr="00D951C0" w:rsidRDefault="00A501AC" w:rsidP="00D951C0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1AEBAFC0" w14:textId="716AFDD2" w:rsidR="00A501AC" w:rsidRPr="00D951C0" w:rsidRDefault="00F548BC" w:rsidP="00D951C0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Tajništvo zadržava pravo</w:t>
      </w:r>
      <w:r w:rsidR="00B663EB" w:rsidRPr="00D951C0">
        <w:rPr>
          <w:rFonts w:asciiTheme="minorHAnsi" w:hAnsiTheme="minorHAnsi"/>
          <w:sz w:val="20"/>
          <w:szCs w:val="20"/>
        </w:rPr>
        <w:t xml:space="preserve"> od podnositelja prijave, prema potrebi, zatražiti dodatnu dokumentaciju ili informacije. </w:t>
      </w:r>
    </w:p>
    <w:p w14:paraId="5EC222A1" w14:textId="31CC649C" w:rsidR="00F51C0D" w:rsidRDefault="00F548BC" w:rsidP="00D01CE5">
      <w:pPr>
        <w:ind w:firstLine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Ako</w:t>
      </w:r>
      <w:r w:rsidR="00B663EB" w:rsidRPr="00D951C0">
        <w:rPr>
          <w:rFonts w:asciiTheme="minorHAnsi" w:hAnsiTheme="minorHAnsi"/>
          <w:sz w:val="20"/>
          <w:szCs w:val="20"/>
        </w:rPr>
        <w:t xml:space="preserve"> prijavu potpisuje osoba po ovlaštenju, neophodno je priložiti uredno ovlaštenje za potpisivanje iste.</w:t>
      </w:r>
    </w:p>
    <w:p w14:paraId="5CE12E83" w14:textId="77777777" w:rsidR="00D951C0" w:rsidRPr="00D951C0" w:rsidRDefault="00D951C0" w:rsidP="00D01CE5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5747A0EE" w14:textId="2DA02A77" w:rsidR="0067547F" w:rsidRPr="00D951C0" w:rsidRDefault="00B663EB" w:rsidP="0067547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 xml:space="preserve">Prijave na natječaj (isključivo na popunjenom obrascu prijave, koja se nalazi na mrežnoj stranici Pokrajinskog tajništva) dostavlja se u papirnatom obliku u zatvorenoj omotnici na adresu: </w:t>
      </w:r>
    </w:p>
    <w:p w14:paraId="71F5BA8D" w14:textId="77777777" w:rsidR="0067547F" w:rsidRPr="00D951C0" w:rsidRDefault="0067547F" w:rsidP="0067547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102D1E05" w14:textId="264D0DFB" w:rsidR="00142C4C" w:rsidRPr="00D951C0" w:rsidRDefault="00B663EB" w:rsidP="0067547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b/>
          <w:sz w:val="20"/>
          <w:szCs w:val="20"/>
        </w:rPr>
        <w:t>POKRAJINSKO TAJNIŠTVO ZA OBRAZOVANJE, PROPISE, UPRAVU I NACIONALNE MANJINE – NACIONALNE ZAJEDNICE, BULEVAR MIHAJLA PUPINA 16, 21000 NOVI SAD</w:t>
      </w:r>
      <w:r w:rsidRPr="00D951C0">
        <w:rPr>
          <w:rFonts w:asciiTheme="minorHAnsi" w:hAnsiTheme="minorHAnsi"/>
          <w:sz w:val="20"/>
          <w:szCs w:val="20"/>
        </w:rPr>
        <w:t xml:space="preserve">, s naznakom naziva natječaja/programa i projekta, poštom ili osobno predajom pisarnici pokrajinskih tijela uprave (na navedenu adresu) u vremenu od 9.00 do 14.00 sati. Prijave dostavljene osobno ili putem pošte, obvezno se dostavljaju i u elektroničkom obliku u skeniranom </w:t>
      </w:r>
      <w:r w:rsidR="00D951C0">
        <w:rPr>
          <w:rFonts w:asciiTheme="minorHAnsi" w:hAnsiTheme="minorHAnsi"/>
          <w:sz w:val="20"/>
          <w:szCs w:val="20"/>
        </w:rPr>
        <w:t>–</w:t>
      </w:r>
      <w:r w:rsidRPr="00D951C0">
        <w:rPr>
          <w:rFonts w:asciiTheme="minorHAnsi" w:hAnsiTheme="minorHAnsi"/>
          <w:sz w:val="20"/>
          <w:szCs w:val="20"/>
        </w:rPr>
        <w:t xml:space="preserve"> PD</w:t>
      </w:r>
      <w:r w:rsidR="00F548BC">
        <w:rPr>
          <w:rFonts w:asciiTheme="minorHAnsi" w:hAnsiTheme="minorHAnsi"/>
          <w:sz w:val="20"/>
          <w:szCs w:val="20"/>
        </w:rPr>
        <w:t xml:space="preserve">F formatu, </w:t>
      </w:r>
      <w:r w:rsidRPr="00D951C0">
        <w:rPr>
          <w:rFonts w:asciiTheme="minorHAnsi" w:hAnsiTheme="minorHAnsi"/>
          <w:sz w:val="20"/>
          <w:szCs w:val="20"/>
        </w:rPr>
        <w:t xml:space="preserve"> putem aplikacije Tajništva http://185.166.125.155/konkursi/, izborom odgovarajućeg javnog natječaja na koji se odnosi prijava.</w:t>
      </w:r>
    </w:p>
    <w:p w14:paraId="53588545" w14:textId="77777777" w:rsidR="0067547F" w:rsidRPr="00D951C0" w:rsidRDefault="0067547F" w:rsidP="0067547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DE571CC" w14:textId="5B85F2A1" w:rsidR="00A501AC" w:rsidRPr="00D951C0" w:rsidRDefault="00B663EB" w:rsidP="00D01CE5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51C0">
        <w:rPr>
          <w:rFonts w:asciiTheme="minorHAnsi" w:hAnsiTheme="minorHAnsi"/>
          <w:b/>
          <w:sz w:val="20"/>
          <w:szCs w:val="20"/>
        </w:rPr>
        <w:t>Jedna pravna osoba može podnijeti najviše jednu prijavu.</w:t>
      </w:r>
    </w:p>
    <w:p w14:paraId="564B59A1" w14:textId="77777777" w:rsidR="00142C4C" w:rsidRPr="00D951C0" w:rsidRDefault="00142C4C" w:rsidP="00D01CE5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BA4A02" w14:textId="46AF3727" w:rsidR="00A501AC" w:rsidRPr="00D951C0" w:rsidRDefault="00B663EB" w:rsidP="00D01CE5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Rezultati natječaja se objavljuju na mrežnoj stranici Tajništva.</w:t>
      </w:r>
    </w:p>
    <w:p w14:paraId="3CB6045F" w14:textId="77777777" w:rsidR="00A501AC" w:rsidRPr="00D951C0" w:rsidRDefault="00A501AC" w:rsidP="00D01CE5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DD27B97" w14:textId="01895772" w:rsidR="00A501AC" w:rsidRPr="00D951C0" w:rsidRDefault="00D951C0" w:rsidP="00D01CE5">
      <w:pPr>
        <w:ind w:firstLine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Rok za podnošenje prijava na n</w:t>
      </w:r>
      <w:r w:rsidR="00B663EB" w:rsidRPr="00D951C0">
        <w:rPr>
          <w:rFonts w:asciiTheme="minorHAnsi" w:hAnsiTheme="minorHAnsi"/>
          <w:b/>
          <w:sz w:val="20"/>
          <w:szCs w:val="20"/>
          <w:u w:val="single"/>
        </w:rPr>
        <w:t>atječaj je 14. veljače 2024. godine.</w:t>
      </w:r>
    </w:p>
    <w:p w14:paraId="2A958143" w14:textId="77777777" w:rsidR="00A501AC" w:rsidRPr="00D951C0" w:rsidRDefault="00A501AC" w:rsidP="00D951C0">
      <w:pPr>
        <w:rPr>
          <w:rFonts w:asciiTheme="minorHAnsi" w:hAnsiTheme="minorHAnsi" w:cstheme="minorHAnsi"/>
          <w:sz w:val="20"/>
          <w:szCs w:val="20"/>
        </w:rPr>
      </w:pPr>
    </w:p>
    <w:p w14:paraId="448CA7B4" w14:textId="165E937C" w:rsidR="00A501AC" w:rsidRPr="00D951C0" w:rsidRDefault="00B663EB" w:rsidP="00D01CE5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Povjerenstvo neće razmatrati:</w:t>
      </w:r>
    </w:p>
    <w:p w14:paraId="630A7F5A" w14:textId="571B99F5" w:rsidR="00A501AC" w:rsidRPr="00D951C0" w:rsidRDefault="00B663EB" w:rsidP="00D951C0">
      <w:pPr>
        <w:numPr>
          <w:ilvl w:val="0"/>
          <w:numId w:val="23"/>
        </w:numPr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 xml:space="preserve">nepotpune prijave </w:t>
      </w:r>
    </w:p>
    <w:p w14:paraId="24C48D2B" w14:textId="2519757A" w:rsidR="00A501AC" w:rsidRPr="00D951C0" w:rsidRDefault="00B663EB" w:rsidP="00D951C0">
      <w:pPr>
        <w:numPr>
          <w:ilvl w:val="0"/>
          <w:numId w:val="23"/>
        </w:numPr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 xml:space="preserve">nepravodobne prijave </w:t>
      </w:r>
    </w:p>
    <w:p w14:paraId="23686C8F" w14:textId="72BA2570" w:rsidR="00A501AC" w:rsidRPr="00D951C0" w:rsidRDefault="00B663EB" w:rsidP="00D951C0">
      <w:pPr>
        <w:numPr>
          <w:ilvl w:val="0"/>
          <w:numId w:val="23"/>
        </w:numPr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 xml:space="preserve">nedopuštene prijave (prijave podnesene od strane osoba koje su neovlaštene i subjekata koji nisu predviđeni natječajem) </w:t>
      </w:r>
    </w:p>
    <w:p w14:paraId="78197DCA" w14:textId="24E79A62" w:rsidR="00A501AC" w:rsidRPr="00D951C0" w:rsidRDefault="00B663EB" w:rsidP="00D951C0">
      <w:pPr>
        <w:numPr>
          <w:ilvl w:val="0"/>
          <w:numId w:val="23"/>
        </w:numPr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 xml:space="preserve">prijave koje se ne odnose na natječajem predviđene namjene </w:t>
      </w:r>
    </w:p>
    <w:p w14:paraId="04FBB868" w14:textId="7A0C7578" w:rsidR="00A501AC" w:rsidRPr="00D951C0" w:rsidRDefault="00B663EB" w:rsidP="00D951C0">
      <w:pPr>
        <w:numPr>
          <w:ilvl w:val="0"/>
          <w:numId w:val="23"/>
        </w:numPr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prijave korisnika koji u prethodnom razdoblju nisu opravdali dodijeljena sredstva putem financijskih i narativnih izvješća.</w:t>
      </w:r>
    </w:p>
    <w:p w14:paraId="0CEC6F48" w14:textId="77777777" w:rsidR="00D951C0" w:rsidRPr="00D951C0" w:rsidRDefault="00D951C0" w:rsidP="00D951C0">
      <w:pPr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7DE115F" w14:textId="26BC6614" w:rsidR="00A501AC" w:rsidRPr="00D951C0" w:rsidRDefault="00B663EB" w:rsidP="00D01CE5">
      <w:pPr>
        <w:ind w:firstLine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51C0">
        <w:rPr>
          <w:rFonts w:asciiTheme="minorHAnsi" w:hAnsiTheme="minorHAnsi"/>
          <w:sz w:val="20"/>
          <w:szCs w:val="20"/>
        </w:rPr>
        <w:t xml:space="preserve">Obrazac upitnika se može preuzeti </w:t>
      </w:r>
      <w:r w:rsidRPr="00D951C0">
        <w:rPr>
          <w:rFonts w:asciiTheme="minorHAnsi" w:hAnsiTheme="minorHAnsi"/>
          <w:b/>
          <w:sz w:val="20"/>
          <w:szCs w:val="20"/>
        </w:rPr>
        <w:t>od 31. siječnja 2024. godine</w:t>
      </w:r>
      <w:r w:rsidRPr="00D951C0">
        <w:rPr>
          <w:rFonts w:asciiTheme="minorHAnsi" w:hAnsiTheme="minorHAnsi"/>
          <w:sz w:val="20"/>
          <w:szCs w:val="20"/>
        </w:rPr>
        <w:t xml:space="preserve"> na službenoj internetskoj prezentaciji Pokrajinskog tajništva za obrazovanje, propise, upravu i nacionalne manjine </w:t>
      </w:r>
      <w:r w:rsidR="00D951C0">
        <w:rPr>
          <w:rFonts w:asciiTheme="minorHAnsi" w:hAnsiTheme="minorHAnsi"/>
          <w:sz w:val="20"/>
          <w:szCs w:val="20"/>
        </w:rPr>
        <w:t>–</w:t>
      </w:r>
      <w:r w:rsidRPr="00D951C0">
        <w:rPr>
          <w:rFonts w:asciiTheme="minorHAnsi" w:hAnsiTheme="minorHAnsi"/>
          <w:sz w:val="20"/>
          <w:szCs w:val="20"/>
        </w:rPr>
        <w:t xml:space="preserve"> nacionalne zajednice: </w:t>
      </w:r>
      <w:hyperlink r:id="rId8" w:history="1">
        <w:r w:rsidRPr="00D951C0">
          <w:rPr>
            <w:rStyle w:val="Hyperlink"/>
            <w:rFonts w:asciiTheme="minorHAnsi" w:hAnsiTheme="minorHAnsi"/>
            <w:b/>
            <w:color w:val="auto"/>
            <w:sz w:val="20"/>
            <w:szCs w:val="20"/>
          </w:rPr>
          <w:t>www.puma.vojvodina.gov.rs</w:t>
        </w:r>
      </w:hyperlink>
      <w:r w:rsidRPr="00D951C0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2D4D4E11" w14:textId="77777777" w:rsidR="00142C4C" w:rsidRPr="00D951C0" w:rsidRDefault="00142C4C" w:rsidP="00D01CE5">
      <w:pPr>
        <w:ind w:firstLine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9B8B2E1" w14:textId="6DF7BA70" w:rsidR="00A501AC" w:rsidRPr="00D951C0" w:rsidRDefault="00B663EB" w:rsidP="00D01CE5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951C0">
        <w:rPr>
          <w:rFonts w:asciiTheme="minorHAnsi" w:hAnsiTheme="minorHAnsi"/>
          <w:sz w:val="20"/>
          <w:szCs w:val="20"/>
        </w:rPr>
        <w:t>Informacije u vezi Natječaja mogu se dobiti na telefon: 021/487 40 35, 487 43 30.</w:t>
      </w:r>
    </w:p>
    <w:p w14:paraId="0DB306E8" w14:textId="77777777" w:rsidR="00A501AC" w:rsidRPr="00D951C0" w:rsidRDefault="00A501AC" w:rsidP="00D01CE5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81CA95B" w14:textId="77777777" w:rsidR="00A501AC" w:rsidRPr="00D951C0" w:rsidRDefault="00A501AC" w:rsidP="00D01CE5">
      <w:pPr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E99CEF0" w14:textId="77777777" w:rsidR="00BF7688" w:rsidRPr="00D951C0" w:rsidRDefault="00BF7688" w:rsidP="00D01CE5">
      <w:pPr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6"/>
        <w:gridCol w:w="4596"/>
      </w:tblGrid>
      <w:tr w:rsidR="00EC2D48" w:rsidRPr="00D951C0" w14:paraId="3ABF970A" w14:textId="77777777" w:rsidTr="00D451FF">
        <w:tc>
          <w:tcPr>
            <w:tcW w:w="4788" w:type="dxa"/>
            <w:shd w:val="clear" w:color="auto" w:fill="auto"/>
          </w:tcPr>
          <w:p w14:paraId="3532384F" w14:textId="77777777" w:rsidR="00EC2D48" w:rsidRPr="00D951C0" w:rsidRDefault="00EC2D48" w:rsidP="00D01CE5">
            <w:pPr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62A6EBD7" w14:textId="72CCF44C" w:rsidR="00EC2D48" w:rsidRPr="00D951C0" w:rsidRDefault="00B663EB" w:rsidP="00D01CE5">
            <w:pPr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51C0">
              <w:rPr>
                <w:rFonts w:asciiTheme="minorHAnsi" w:hAnsiTheme="minorHAnsi"/>
                <w:sz w:val="20"/>
                <w:szCs w:val="20"/>
              </w:rPr>
              <w:t>POKRAJINSKI TAJNIK</w:t>
            </w:r>
          </w:p>
          <w:p w14:paraId="38B27956" w14:textId="77777777" w:rsidR="00EC2D48" w:rsidRPr="00D951C0" w:rsidRDefault="00EC2D48" w:rsidP="00D01CE5">
            <w:pPr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5B71A" w14:textId="77777777" w:rsidR="00EC2D48" w:rsidRPr="00D951C0" w:rsidRDefault="00EC2D48" w:rsidP="00D01CE5">
            <w:pPr>
              <w:tabs>
                <w:tab w:val="center" w:pos="7200"/>
              </w:tabs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51C0">
              <w:rPr>
                <w:rFonts w:asciiTheme="minorHAnsi" w:hAnsiTheme="minorHAnsi"/>
                <w:sz w:val="20"/>
                <w:szCs w:val="20"/>
              </w:rPr>
              <w:t>Zsolt Szakállas</w:t>
            </w:r>
          </w:p>
          <w:p w14:paraId="54AE38A3" w14:textId="24A4E4EF" w:rsidR="00EC2D48" w:rsidRPr="00D951C0" w:rsidRDefault="00EC2D48" w:rsidP="00D01CE5">
            <w:pPr>
              <w:tabs>
                <w:tab w:val="center" w:pos="7200"/>
              </w:tabs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87F232" w14:textId="77777777" w:rsidR="00A501AC" w:rsidRPr="00D951C0" w:rsidRDefault="00A501AC" w:rsidP="00D01CE5">
      <w:pPr>
        <w:ind w:firstLine="709"/>
        <w:rPr>
          <w:rFonts w:asciiTheme="minorHAnsi" w:hAnsiTheme="minorHAnsi" w:cstheme="minorHAnsi"/>
          <w:sz w:val="20"/>
          <w:szCs w:val="20"/>
        </w:rPr>
      </w:pPr>
    </w:p>
    <w:sectPr w:rsidR="00A501AC" w:rsidRPr="00D951C0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E655BD"/>
    <w:multiLevelType w:val="hybridMultilevel"/>
    <w:tmpl w:val="0F966F9A"/>
    <w:lvl w:ilvl="0" w:tplc="F0A2101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A39649D"/>
    <w:multiLevelType w:val="hybridMultilevel"/>
    <w:tmpl w:val="47AC2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B3A05"/>
    <w:multiLevelType w:val="hybridMultilevel"/>
    <w:tmpl w:val="4874D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02D57"/>
    <w:multiLevelType w:val="hybridMultilevel"/>
    <w:tmpl w:val="331C17BC"/>
    <w:lvl w:ilvl="0" w:tplc="C61CC5BA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B72BC"/>
    <w:multiLevelType w:val="hybridMultilevel"/>
    <w:tmpl w:val="C286022C"/>
    <w:lvl w:ilvl="0" w:tplc="101A2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7"/>
  </w:num>
  <w:num w:numId="15">
    <w:abstractNumId w:val="20"/>
  </w:num>
  <w:num w:numId="16">
    <w:abstractNumId w:val="16"/>
  </w:num>
  <w:num w:numId="17">
    <w:abstractNumId w:val="4"/>
  </w:num>
  <w:num w:numId="18">
    <w:abstractNumId w:val="9"/>
  </w:num>
  <w:num w:numId="19">
    <w:abstractNumId w:val="12"/>
  </w:num>
  <w:num w:numId="20">
    <w:abstractNumId w:val="15"/>
  </w:num>
  <w:num w:numId="21">
    <w:abstractNumId w:val="1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32F2C"/>
    <w:rsid w:val="0004022F"/>
    <w:rsid w:val="000557CB"/>
    <w:rsid w:val="00072FC7"/>
    <w:rsid w:val="000C4ADA"/>
    <w:rsid w:val="000F5A9D"/>
    <w:rsid w:val="0010537C"/>
    <w:rsid w:val="00105547"/>
    <w:rsid w:val="00121915"/>
    <w:rsid w:val="00142C4C"/>
    <w:rsid w:val="00154838"/>
    <w:rsid w:val="00162810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B467B"/>
    <w:rsid w:val="002D69E9"/>
    <w:rsid w:val="0031520D"/>
    <w:rsid w:val="00321CAD"/>
    <w:rsid w:val="00325138"/>
    <w:rsid w:val="003753A3"/>
    <w:rsid w:val="00444E2D"/>
    <w:rsid w:val="00467756"/>
    <w:rsid w:val="00484086"/>
    <w:rsid w:val="004B22E7"/>
    <w:rsid w:val="004B6395"/>
    <w:rsid w:val="004C6EDE"/>
    <w:rsid w:val="004D550A"/>
    <w:rsid w:val="004E3E82"/>
    <w:rsid w:val="0052081C"/>
    <w:rsid w:val="00531BBD"/>
    <w:rsid w:val="00556182"/>
    <w:rsid w:val="00563E0D"/>
    <w:rsid w:val="00582FAF"/>
    <w:rsid w:val="00590D87"/>
    <w:rsid w:val="005A1518"/>
    <w:rsid w:val="005B60DB"/>
    <w:rsid w:val="005F76AA"/>
    <w:rsid w:val="0061493A"/>
    <w:rsid w:val="00633267"/>
    <w:rsid w:val="0067547F"/>
    <w:rsid w:val="006835A2"/>
    <w:rsid w:val="0069624B"/>
    <w:rsid w:val="006B04C8"/>
    <w:rsid w:val="006B0C94"/>
    <w:rsid w:val="006C5B42"/>
    <w:rsid w:val="006F4528"/>
    <w:rsid w:val="00790158"/>
    <w:rsid w:val="0079684B"/>
    <w:rsid w:val="007B60B6"/>
    <w:rsid w:val="007C69F1"/>
    <w:rsid w:val="007E5893"/>
    <w:rsid w:val="00801621"/>
    <w:rsid w:val="00803F94"/>
    <w:rsid w:val="00824A62"/>
    <w:rsid w:val="008A3B6B"/>
    <w:rsid w:val="008C23EF"/>
    <w:rsid w:val="008E7705"/>
    <w:rsid w:val="00906D1E"/>
    <w:rsid w:val="009242FE"/>
    <w:rsid w:val="00926ABE"/>
    <w:rsid w:val="00960D20"/>
    <w:rsid w:val="00982944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663EB"/>
    <w:rsid w:val="00B72B1F"/>
    <w:rsid w:val="00B91A75"/>
    <w:rsid w:val="00BE00E4"/>
    <w:rsid w:val="00BF7688"/>
    <w:rsid w:val="00C12A33"/>
    <w:rsid w:val="00C26355"/>
    <w:rsid w:val="00C32A99"/>
    <w:rsid w:val="00C32EA4"/>
    <w:rsid w:val="00C45136"/>
    <w:rsid w:val="00C60ADE"/>
    <w:rsid w:val="00CB53AC"/>
    <w:rsid w:val="00CC5FDC"/>
    <w:rsid w:val="00CD178A"/>
    <w:rsid w:val="00CD2F01"/>
    <w:rsid w:val="00D003CA"/>
    <w:rsid w:val="00D01CE5"/>
    <w:rsid w:val="00D1462A"/>
    <w:rsid w:val="00D951C0"/>
    <w:rsid w:val="00D9611D"/>
    <w:rsid w:val="00D96803"/>
    <w:rsid w:val="00DD5418"/>
    <w:rsid w:val="00E30DA8"/>
    <w:rsid w:val="00E316C8"/>
    <w:rsid w:val="00E61C30"/>
    <w:rsid w:val="00E800CC"/>
    <w:rsid w:val="00E90805"/>
    <w:rsid w:val="00E97BC6"/>
    <w:rsid w:val="00EA02A1"/>
    <w:rsid w:val="00EA1B9C"/>
    <w:rsid w:val="00EB2DF0"/>
    <w:rsid w:val="00EC2D48"/>
    <w:rsid w:val="00ED1A0D"/>
    <w:rsid w:val="00EE25CA"/>
    <w:rsid w:val="00F03E2B"/>
    <w:rsid w:val="00F10F38"/>
    <w:rsid w:val="00F22997"/>
    <w:rsid w:val="00F27B05"/>
    <w:rsid w:val="00F311C4"/>
    <w:rsid w:val="00F35FD0"/>
    <w:rsid w:val="00F51C0D"/>
    <w:rsid w:val="00F548BC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8A9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hr-HR" w:eastAsia="en-US"/>
    </w:rPr>
  </w:style>
  <w:style w:type="table" w:styleId="TableGrid">
    <w:name w:val="Table Grid"/>
    <w:basedOn w:val="TableNormal"/>
    <w:locked/>
    <w:rsid w:val="006C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90CE-78F0-4969-A1EE-8023526B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23</cp:revision>
  <cp:lastPrinted>2017-02-02T08:42:00Z</cp:lastPrinted>
  <dcterms:created xsi:type="dcterms:W3CDTF">2023-01-20T12:34:00Z</dcterms:created>
  <dcterms:modified xsi:type="dcterms:W3CDTF">2024-01-29T13:02:00Z</dcterms:modified>
</cp:coreProperties>
</file>