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856"/>
        <w:gridCol w:w="3799"/>
      </w:tblGrid>
      <w:tr w:rsidR="003D7165" w:rsidRPr="00491730" w:rsidTr="00F46F0B">
        <w:trPr>
          <w:trHeight w:val="1975"/>
        </w:trPr>
        <w:tc>
          <w:tcPr>
            <w:tcW w:w="2835" w:type="dxa"/>
          </w:tcPr>
          <w:p w:rsidR="003D7165" w:rsidRPr="00491730" w:rsidRDefault="00570F58" w:rsidP="000976BF">
            <w:pPr>
              <w:tabs>
                <w:tab w:val="center" w:pos="4703"/>
                <w:tab w:val="right" w:pos="9406"/>
              </w:tabs>
              <w:ind w:left="601" w:hanging="691"/>
              <w:rPr>
                <w:rFonts w:ascii="Calibri" w:hAnsi="Calibri"/>
                <w:color w:val="000000"/>
              </w:rPr>
            </w:pPr>
            <w:r w:rsidRPr="00491730">
              <w:rPr>
                <w:rFonts w:ascii="Calibri" w:hAnsi="Calibri"/>
                <w:color w:val="000000"/>
              </w:rPr>
              <w:t xml:space="preserve">  </w:t>
            </w:r>
            <w:r w:rsidR="00DB3853" w:rsidRPr="00491730">
              <w:rPr>
                <w:rFonts w:ascii="Calibri" w:hAnsi="Calibri"/>
                <w:color w:val="000000"/>
                <w:lang w:eastAsia="sr-Latn-R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D7165" w:rsidRPr="00491730" w:rsidRDefault="00535181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491730">
              <w:rPr>
                <w:rFonts w:ascii="Calibri" w:hAnsi="Calibri"/>
                <w:sz w:val="18"/>
                <w:szCs w:val="20"/>
              </w:rPr>
              <w:t>Republika Srbija</w:t>
            </w:r>
          </w:p>
          <w:p w:rsidR="003D7165" w:rsidRPr="00491730" w:rsidRDefault="00535181" w:rsidP="003D7165">
            <w:pPr>
              <w:rPr>
                <w:rFonts w:ascii="Calibri" w:hAnsi="Calibri"/>
                <w:sz w:val="18"/>
                <w:szCs w:val="20"/>
              </w:rPr>
            </w:pPr>
            <w:r w:rsidRPr="00491730">
              <w:rPr>
                <w:rFonts w:ascii="Calibri" w:hAnsi="Calibri"/>
                <w:sz w:val="18"/>
                <w:szCs w:val="20"/>
              </w:rPr>
              <w:t>Autonomna Pokrajina Vojvodina</w:t>
            </w:r>
          </w:p>
          <w:p w:rsidR="003D7165" w:rsidRPr="00491730" w:rsidRDefault="003D7165" w:rsidP="003D7165">
            <w:pPr>
              <w:rPr>
                <w:rFonts w:ascii="Calibri" w:hAnsi="Calibri"/>
                <w:sz w:val="2"/>
                <w:szCs w:val="16"/>
              </w:rPr>
            </w:pPr>
          </w:p>
          <w:p w:rsidR="003D7165" w:rsidRPr="00491730" w:rsidRDefault="00535181" w:rsidP="003D7165">
            <w:pPr>
              <w:rPr>
                <w:rFonts w:ascii="Calibri" w:hAnsi="Calibri" w:cs="Arial"/>
                <w:b/>
              </w:rPr>
            </w:pPr>
            <w:r w:rsidRPr="00491730">
              <w:rPr>
                <w:rFonts w:ascii="Calibri" w:hAnsi="Calibri"/>
                <w:b/>
              </w:rPr>
              <w:t>Pokrajinsko tajništvo za obrazovanje, propise,</w:t>
            </w:r>
          </w:p>
          <w:p w:rsidR="003D7165" w:rsidRPr="00491730" w:rsidRDefault="00535181" w:rsidP="003D7165">
            <w:pPr>
              <w:rPr>
                <w:rFonts w:ascii="Calibri" w:hAnsi="Calibri" w:cs="Arial"/>
                <w:b/>
              </w:rPr>
            </w:pPr>
            <w:r w:rsidRPr="00491730">
              <w:rPr>
                <w:rFonts w:ascii="Calibri" w:hAnsi="Calibri"/>
                <w:b/>
              </w:rPr>
              <w:t>upravu i nacionalne manjine – nacionalne zajednice</w:t>
            </w:r>
          </w:p>
          <w:p w:rsidR="003D7165" w:rsidRPr="00491730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</w:rPr>
            </w:pPr>
          </w:p>
          <w:p w:rsidR="003D7165" w:rsidRPr="00491730" w:rsidRDefault="00535181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491730">
              <w:rPr>
                <w:rFonts w:ascii="Calibri" w:hAnsi="Calibri"/>
                <w:sz w:val="16"/>
                <w:szCs w:val="16"/>
              </w:rPr>
              <w:t>Bulevar Mihajla Pupina 16, 21000 Novi Sad</w:t>
            </w:r>
          </w:p>
          <w:p w:rsidR="003D7165" w:rsidRPr="00491730" w:rsidRDefault="00535181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491730">
              <w:rPr>
                <w:rFonts w:ascii="Calibri" w:hAnsi="Calibri"/>
                <w:sz w:val="16"/>
                <w:szCs w:val="16"/>
              </w:rPr>
              <w:t>T: +381 21  487 4867</w:t>
            </w:r>
          </w:p>
          <w:p w:rsidR="003D7165" w:rsidRPr="00491730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</w:rPr>
            </w:pPr>
            <w:r w:rsidRPr="00491730">
              <w:rPr>
                <w:rFonts w:ascii="Calibri" w:hAnsi="Calibri"/>
                <w:sz w:val="16"/>
                <w:szCs w:val="16"/>
              </w:rPr>
              <w:t>ounz@vojvodina.gov.rs</w:t>
            </w:r>
            <w:bookmarkStart w:id="0" w:name="_GoBack"/>
            <w:bookmarkEnd w:id="0"/>
          </w:p>
        </w:tc>
      </w:tr>
      <w:tr w:rsidR="003D7165" w:rsidRPr="00491730" w:rsidTr="00F46F0B">
        <w:trPr>
          <w:trHeight w:val="305"/>
        </w:trPr>
        <w:tc>
          <w:tcPr>
            <w:tcW w:w="2835" w:type="dxa"/>
          </w:tcPr>
          <w:p w:rsidR="003D7165" w:rsidRPr="00491730" w:rsidRDefault="003D7165" w:rsidP="003D716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3856" w:type="dxa"/>
          </w:tcPr>
          <w:p w:rsidR="003D7165" w:rsidRPr="00491730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</w:p>
          <w:p w:rsidR="003D7165" w:rsidRPr="00491730" w:rsidRDefault="00535181" w:rsidP="00596A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 w:rsidRPr="00491730">
              <w:rPr>
                <w:rFonts w:ascii="Calibri" w:hAnsi="Calibri"/>
                <w:sz w:val="18"/>
                <w:szCs w:val="16"/>
              </w:rPr>
              <w:t>KLASA: 002734375 2024 09427 001 001 000 001</w:t>
            </w:r>
          </w:p>
        </w:tc>
        <w:tc>
          <w:tcPr>
            <w:tcW w:w="3799" w:type="dxa"/>
          </w:tcPr>
          <w:p w:rsidR="003D7165" w:rsidRPr="00491730" w:rsidRDefault="003D7165" w:rsidP="003D7165">
            <w:pPr>
              <w:pStyle w:val="Header"/>
              <w:rPr>
                <w:rFonts w:cs="Calibri"/>
                <w:sz w:val="18"/>
                <w:szCs w:val="16"/>
              </w:rPr>
            </w:pPr>
          </w:p>
          <w:p w:rsidR="003D7165" w:rsidRPr="00491730" w:rsidRDefault="00F46F0B" w:rsidP="00491730">
            <w:pPr>
              <w:pStyle w:val="Header"/>
              <w:ind w:left="-386" w:hanging="142"/>
              <w:rPr>
                <w:rFonts w:cs="Calibri"/>
                <w:sz w:val="18"/>
                <w:szCs w:val="16"/>
              </w:rPr>
            </w:pPr>
            <w:r w:rsidRPr="00491730">
              <w:rPr>
                <w:sz w:val="18"/>
                <w:szCs w:val="16"/>
              </w:rPr>
              <w:t xml:space="preserve">             DATUM: 27.</w:t>
            </w:r>
            <w:r w:rsidR="00491730" w:rsidRPr="00491730">
              <w:rPr>
                <w:sz w:val="18"/>
                <w:szCs w:val="16"/>
              </w:rPr>
              <w:t xml:space="preserve"> </w:t>
            </w:r>
            <w:r w:rsidRPr="00491730">
              <w:rPr>
                <w:sz w:val="18"/>
                <w:szCs w:val="16"/>
              </w:rPr>
              <w:t>9.</w:t>
            </w:r>
            <w:r w:rsidR="00491730" w:rsidRPr="00491730">
              <w:rPr>
                <w:sz w:val="18"/>
                <w:szCs w:val="16"/>
              </w:rPr>
              <w:t xml:space="preserve"> </w:t>
            </w:r>
            <w:r w:rsidRPr="00491730">
              <w:rPr>
                <w:sz w:val="18"/>
                <w:szCs w:val="16"/>
              </w:rPr>
              <w:t>2024. godine</w:t>
            </w:r>
          </w:p>
        </w:tc>
      </w:tr>
    </w:tbl>
    <w:p w:rsidR="00063282" w:rsidRPr="00491730" w:rsidRDefault="00063282" w:rsidP="00742210">
      <w:pPr>
        <w:pStyle w:val="PlainText"/>
        <w:jc w:val="both"/>
        <w:rPr>
          <w:rFonts w:ascii="Calibri" w:hAnsi="Calibri" w:cs="Arial"/>
          <w:sz w:val="22"/>
          <w:szCs w:val="22"/>
        </w:rPr>
      </w:pPr>
    </w:p>
    <w:p w:rsidR="00061202" w:rsidRPr="00491730" w:rsidRDefault="001F2890" w:rsidP="00061202">
      <w:pPr>
        <w:ind w:right="44"/>
        <w:jc w:val="both"/>
        <w:rPr>
          <w:rFonts w:ascii="Calibri" w:hAnsi="Calibri" w:cs="Arial"/>
          <w:bCs/>
          <w:sz w:val="22"/>
          <w:szCs w:val="22"/>
        </w:rPr>
      </w:pPr>
      <w:r w:rsidRPr="00491730">
        <w:rPr>
          <w:rFonts w:ascii="Calibri" w:hAnsi="Calibri"/>
          <w:color w:val="000000"/>
          <w:sz w:val="22"/>
          <w:szCs w:val="22"/>
        </w:rPr>
        <w:t xml:space="preserve">               </w:t>
      </w:r>
      <w:r w:rsidRPr="00491730">
        <w:rPr>
          <w:rFonts w:ascii="Calibri" w:hAnsi="Calibri"/>
          <w:sz w:val="22"/>
          <w:szCs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Pokrajinskog tajništva za obrazovanje, propise, upravu i nacionalne manjine </w:t>
      </w:r>
      <w:r w:rsidR="00491730">
        <w:rPr>
          <w:rFonts w:ascii="Calibri" w:hAnsi="Calibri"/>
          <w:sz w:val="22"/>
          <w:szCs w:val="22"/>
        </w:rPr>
        <w:t>–</w:t>
      </w:r>
      <w:r w:rsidRPr="00491730">
        <w:rPr>
          <w:rFonts w:ascii="Calibri" w:hAnsi="Calibri"/>
          <w:sz w:val="22"/>
          <w:szCs w:val="22"/>
        </w:rPr>
        <w:t xml:space="preserve"> nacionalne zajednice za financiranje i sufinanciranje aktivnosti, programa i projekata nacionalnih vijeća nacionalnih manjina u području osnovnog i srednjeg obrazovanja („Službeni list APV“, broj: 9/16 i 36/17), a u vezi s Pokrajinskom skupštinskom odlukom o proračunu Autonomne Pokrajine Vojvodine za 2024. godinu („Službeni list APV“, broj: 45/2023 i 37/2024 </w:t>
      </w:r>
      <w:r w:rsidR="00491730">
        <w:rPr>
          <w:rFonts w:ascii="Calibri" w:hAnsi="Calibri"/>
          <w:sz w:val="22"/>
          <w:szCs w:val="22"/>
        </w:rPr>
        <w:t>–</w:t>
      </w:r>
      <w:r w:rsidRPr="00491730">
        <w:rPr>
          <w:rFonts w:ascii="Calibri" w:hAnsi="Calibri"/>
          <w:sz w:val="22"/>
          <w:szCs w:val="22"/>
        </w:rPr>
        <w:t xml:space="preserve"> rebalans), Pokrajinsko tajništvo za obrazovanje, propise, upravu i nacionalne manjine </w:t>
      </w:r>
      <w:r w:rsidR="00491730">
        <w:rPr>
          <w:rFonts w:ascii="Calibri" w:hAnsi="Calibri"/>
          <w:sz w:val="22"/>
          <w:szCs w:val="22"/>
        </w:rPr>
        <w:t>–</w:t>
      </w:r>
      <w:r w:rsidRPr="00491730">
        <w:rPr>
          <w:rFonts w:ascii="Calibri" w:hAnsi="Calibri"/>
          <w:sz w:val="22"/>
          <w:szCs w:val="22"/>
        </w:rPr>
        <w:t xml:space="preserve"> nacionalne zajednice raspisuje</w:t>
      </w:r>
    </w:p>
    <w:p w:rsidR="00061202" w:rsidRPr="00491730" w:rsidRDefault="00535181" w:rsidP="00061202">
      <w:pPr>
        <w:pStyle w:val="Heading3"/>
        <w:spacing w:before="240" w:after="120"/>
        <w:ind w:firstLine="0"/>
        <w:jc w:val="center"/>
        <w:rPr>
          <w:rFonts w:ascii="Calibri" w:hAnsi="Calibri" w:cs="Arial"/>
          <w:bCs w:val="0"/>
          <w:sz w:val="28"/>
          <w:szCs w:val="22"/>
        </w:rPr>
      </w:pPr>
      <w:r w:rsidRPr="00491730">
        <w:rPr>
          <w:rFonts w:ascii="Calibri" w:hAnsi="Calibri"/>
          <w:bCs w:val="0"/>
          <w:sz w:val="28"/>
          <w:szCs w:val="22"/>
        </w:rPr>
        <w:t>NATJEČAJ</w:t>
      </w:r>
    </w:p>
    <w:p w:rsidR="00061202" w:rsidRPr="00491730" w:rsidRDefault="00535181" w:rsidP="00061202">
      <w:pPr>
        <w:jc w:val="center"/>
        <w:rPr>
          <w:rFonts w:ascii="Calibri" w:hAnsi="Calibri" w:cs="Arial"/>
          <w:b/>
          <w:caps/>
          <w:sz w:val="22"/>
          <w:szCs w:val="22"/>
        </w:rPr>
      </w:pPr>
      <w:r w:rsidRPr="00491730">
        <w:rPr>
          <w:rFonts w:ascii="Calibri" w:hAnsi="Calibri"/>
          <w:b/>
          <w:caps/>
          <w:sz w:val="22"/>
          <w:szCs w:val="22"/>
        </w:rPr>
        <w:t>ZA FINANCIRANJE I SUFINANCIRANJE AKTIVNOSTI, PROGRAMA I PROJEKATA NACIONALNIH VIJEĆA NACIONALNIH MANJINA U PODRUČJU OSNOVNOG I SREDNJEG OBRAZOVANJA U AP VOJVODINI ZA 2024. GODINU –  DOTIRANJE PRIPREME I IZRADE TESTOVA I ZADATAKA NA MANJINSKIM JEZICIMA</w:t>
      </w:r>
    </w:p>
    <w:p w:rsidR="00061202" w:rsidRPr="00491730" w:rsidRDefault="00061202" w:rsidP="00061202">
      <w:pPr>
        <w:jc w:val="center"/>
        <w:rPr>
          <w:rFonts w:ascii="Calibri" w:hAnsi="Calibri" w:cs="Arial"/>
          <w:b/>
          <w:caps/>
          <w:sz w:val="22"/>
          <w:szCs w:val="22"/>
        </w:rPr>
      </w:pPr>
    </w:p>
    <w:p w:rsidR="00061202" w:rsidRDefault="00535181" w:rsidP="00061202">
      <w:pPr>
        <w:pStyle w:val="BodyText"/>
        <w:ind w:firstLine="720"/>
        <w:jc w:val="both"/>
        <w:rPr>
          <w:rFonts w:ascii="Calibri" w:hAnsi="Calibri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 xml:space="preserve">Natječaj se raspisuje za financiranje i sufinanciranje aktivnosti, programa i projekata nacionalnih vijeća nacionalnih manjina u području razvoja i podizanja kvalitete osnovnog i srednjeg obrazovanja na jezicima/govoru nacionalnih manjina </w:t>
      </w:r>
      <w:r w:rsidR="00491730">
        <w:rPr>
          <w:rFonts w:ascii="Calibri" w:hAnsi="Calibri"/>
          <w:sz w:val="22"/>
          <w:szCs w:val="22"/>
        </w:rPr>
        <w:t>–</w:t>
      </w:r>
      <w:r w:rsidRPr="00491730">
        <w:rPr>
          <w:rFonts w:ascii="Calibri" w:hAnsi="Calibri"/>
          <w:sz w:val="22"/>
          <w:szCs w:val="22"/>
        </w:rPr>
        <w:t xml:space="preserve"> nacionalnih zajednica u Autonomnoj Pokrajini Vojvodini, naročito namijenjenih za dotiranje pripreme i izrade testova i zadataka na manjinskim jezicima, za natjecanja na svim razinama, od općinske, preko regionalne do republičke, u organizaciji Ministarstva prosvjete Republike Srbije.</w:t>
      </w:r>
    </w:p>
    <w:p w:rsidR="00491730" w:rsidRPr="00491730" w:rsidRDefault="00491730" w:rsidP="00061202">
      <w:pPr>
        <w:pStyle w:val="BodyText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061202" w:rsidRPr="00491730" w:rsidRDefault="00535181" w:rsidP="00491730">
      <w:pPr>
        <w:pStyle w:val="BodyText"/>
        <w:ind w:left="360" w:firstLine="360"/>
        <w:jc w:val="both"/>
        <w:rPr>
          <w:rFonts w:ascii="Calibri" w:hAnsi="Calibri" w:cs="Arial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Natječaj se raspisuje na ukupan iznos od</w:t>
      </w:r>
      <w:r w:rsidRPr="00491730">
        <w:rPr>
          <w:rFonts w:ascii="Calibri" w:hAnsi="Calibri"/>
          <w:b/>
          <w:sz w:val="22"/>
          <w:szCs w:val="22"/>
        </w:rPr>
        <w:t xml:space="preserve"> 1.000.000,00 dinara</w:t>
      </w:r>
      <w:r w:rsidRPr="00491730">
        <w:rPr>
          <w:rFonts w:ascii="Calibri" w:hAnsi="Calibri"/>
          <w:sz w:val="22"/>
          <w:szCs w:val="22"/>
        </w:rPr>
        <w:t>, koji se raspodjeljuje:</w:t>
      </w:r>
    </w:p>
    <w:p w:rsidR="00061202" w:rsidRPr="00491730" w:rsidRDefault="00535181" w:rsidP="00061202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 xml:space="preserve">za aktivnosti, programe i projekte </w:t>
      </w:r>
      <w:r w:rsidRPr="00491730">
        <w:rPr>
          <w:rFonts w:ascii="Calibri" w:hAnsi="Calibri"/>
          <w:b/>
          <w:sz w:val="22"/>
          <w:szCs w:val="22"/>
        </w:rPr>
        <w:t>u području osnovnog obrazovanja 700.000,00 dinara</w:t>
      </w:r>
      <w:r w:rsidRPr="00491730">
        <w:rPr>
          <w:rFonts w:ascii="Calibri" w:hAnsi="Calibri"/>
          <w:sz w:val="22"/>
          <w:szCs w:val="22"/>
        </w:rPr>
        <w:t xml:space="preserve"> i</w:t>
      </w:r>
    </w:p>
    <w:p w:rsidR="00061202" w:rsidRPr="00491730" w:rsidRDefault="00535181" w:rsidP="00061202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b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 xml:space="preserve">za aktivnosti, programe i projekte </w:t>
      </w:r>
      <w:r w:rsidRPr="00491730">
        <w:rPr>
          <w:rFonts w:ascii="Calibri" w:hAnsi="Calibri"/>
          <w:b/>
          <w:sz w:val="22"/>
          <w:szCs w:val="22"/>
        </w:rPr>
        <w:t>u području srednjeg obrazovanja 300.000,00 dinara.</w:t>
      </w:r>
    </w:p>
    <w:p w:rsidR="00491730" w:rsidRPr="00491730" w:rsidRDefault="00491730" w:rsidP="00491730">
      <w:pPr>
        <w:pStyle w:val="BodyText"/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061202" w:rsidRDefault="00535181" w:rsidP="00491730">
      <w:pPr>
        <w:pStyle w:val="BodyText"/>
        <w:ind w:firstLine="720"/>
        <w:jc w:val="both"/>
        <w:rPr>
          <w:rFonts w:ascii="Calibri" w:hAnsi="Calibri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Pravo sudjelovanja na Natječaju imaju nacionalna vijeća nacionalnih manjina sa sjedištem na teritoriju Autonomne Pokrajine Vojvodine i to za aktivnosti, programe i projekte u području razvoja i podizanja kvalitete osnovnog i srednjeg obrazovanja na jezicima/govoru nacionalnih manjina – nacionalnih zajednica u Autonomnoj Pokrajini Vojvodini.</w:t>
      </w:r>
    </w:p>
    <w:p w:rsidR="00491730" w:rsidRPr="00491730" w:rsidRDefault="00491730" w:rsidP="00491730">
      <w:pPr>
        <w:pStyle w:val="BodyText"/>
        <w:ind w:firstLine="720"/>
        <w:jc w:val="both"/>
        <w:rPr>
          <w:rFonts w:ascii="Calibri" w:hAnsi="Calibri" w:cs="Arial"/>
          <w:sz w:val="22"/>
          <w:szCs w:val="22"/>
        </w:rPr>
      </w:pPr>
    </w:p>
    <w:p w:rsidR="00061202" w:rsidRDefault="00535181" w:rsidP="00491730">
      <w:pPr>
        <w:ind w:firstLine="720"/>
        <w:jc w:val="both"/>
        <w:rPr>
          <w:rFonts w:ascii="Calibri" w:hAnsi="Calibri"/>
          <w:b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 xml:space="preserve">Prilikom razmatranja podnesenih prijava na Natječaj i odlučivanja o raspodjeli sredstava, primjenjuju se sljedeći kriteriji: </w:t>
      </w:r>
      <w:r w:rsidRPr="00491730">
        <w:rPr>
          <w:rFonts w:ascii="Calibri" w:hAnsi="Calibri"/>
          <w:b/>
          <w:sz w:val="22"/>
          <w:szCs w:val="22"/>
        </w:rPr>
        <w:t xml:space="preserve"> </w:t>
      </w:r>
    </w:p>
    <w:p w:rsidR="00491730" w:rsidRPr="00491730" w:rsidRDefault="00491730" w:rsidP="00491730">
      <w:pPr>
        <w:ind w:firstLine="720"/>
        <w:jc w:val="both"/>
        <w:rPr>
          <w:rFonts w:ascii="Calibri" w:hAnsi="Calibri"/>
          <w:b/>
          <w:sz w:val="22"/>
          <w:szCs w:val="22"/>
        </w:rPr>
      </w:pPr>
    </w:p>
    <w:p w:rsidR="00061202" w:rsidRPr="00491730" w:rsidRDefault="00535181" w:rsidP="00061202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Odgovor na temu projekta (ciljevi i aktivnosti projekta su sukladni prioritetima Natječaja, ciljevi projekta su jasni, konkretni i ostvarivi, aktivnosti su realne i odgovarajuće za postizanje ciljeva),</w:t>
      </w:r>
    </w:p>
    <w:p w:rsidR="00061202" w:rsidRPr="00491730" w:rsidRDefault="00535181" w:rsidP="00061202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Utjecaj predloženog projekta (veličina ciljne skupine, stupanj uključenosti ciljne skupine kojoj je projekt namijenjen, vidljivost projekta, održivost rezultata projekta),</w:t>
      </w:r>
    </w:p>
    <w:p w:rsidR="00491730" w:rsidRPr="00491730" w:rsidRDefault="00535181" w:rsidP="00491730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u w:val="single"/>
        </w:rPr>
      </w:pPr>
      <w:r w:rsidRPr="00491730">
        <w:rPr>
          <w:rFonts w:ascii="Calibri" w:hAnsi="Calibri"/>
          <w:sz w:val="22"/>
          <w:szCs w:val="22"/>
        </w:rPr>
        <w:t>Kompetentnost predlagatelja i dosadašnje iskustvo (dosadašnja iskustva u realizaciji projekata koji doprinose unapr</w:t>
      </w:r>
      <w:r w:rsidR="00491730">
        <w:rPr>
          <w:rFonts w:ascii="Calibri" w:hAnsi="Calibri"/>
          <w:sz w:val="22"/>
          <w:szCs w:val="22"/>
        </w:rPr>
        <w:t>j</w:t>
      </w:r>
      <w:r w:rsidRPr="00491730">
        <w:rPr>
          <w:rFonts w:ascii="Calibri" w:hAnsi="Calibri"/>
          <w:sz w:val="22"/>
          <w:szCs w:val="22"/>
        </w:rPr>
        <w:t>eđenju obrazovno-odgojnog rada).</w:t>
      </w:r>
    </w:p>
    <w:p w:rsidR="00061202" w:rsidRDefault="00491730" w:rsidP="00491730">
      <w:pPr>
        <w:pStyle w:val="BodyText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Podnesene prijave razmatra P</w:t>
      </w:r>
      <w:r w:rsidR="00535181" w:rsidRPr="00491730">
        <w:rPr>
          <w:rFonts w:ascii="Calibri" w:hAnsi="Calibri"/>
          <w:sz w:val="22"/>
          <w:szCs w:val="22"/>
        </w:rPr>
        <w:t>ovjerenstvo koje imenuje pokrajinski tajnik za obrazovanje, propise, upravu i nacionalne manjine – nacionalne zajednice (u daljnjem tekstu: pokrajinski tajnik).</w:t>
      </w:r>
    </w:p>
    <w:p w:rsidR="00491730" w:rsidRPr="00491730" w:rsidRDefault="00491730" w:rsidP="00491730">
      <w:pPr>
        <w:pStyle w:val="BodyText"/>
        <w:ind w:firstLine="720"/>
        <w:jc w:val="both"/>
        <w:rPr>
          <w:rFonts w:ascii="Calibri" w:hAnsi="Calibri" w:cs="Arial"/>
          <w:sz w:val="22"/>
          <w:szCs w:val="22"/>
        </w:rPr>
      </w:pPr>
    </w:p>
    <w:p w:rsidR="00061202" w:rsidRDefault="00535181" w:rsidP="00491730">
      <w:pPr>
        <w:pStyle w:val="BodyText"/>
        <w:ind w:firstLine="720"/>
        <w:jc w:val="both"/>
        <w:rPr>
          <w:rFonts w:ascii="Calibri" w:hAnsi="Calibri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Povjerenstvo neće uzeti u razmatranje nepravodobne i nepotpune prijave, prijave koje nisu podnesene od strane ovlaštenih osoba, kao ni prijave koje nisu predmet Natječaja.</w:t>
      </w:r>
    </w:p>
    <w:p w:rsidR="00491730" w:rsidRPr="00491730" w:rsidRDefault="00491730" w:rsidP="00491730">
      <w:pPr>
        <w:pStyle w:val="BodyText"/>
        <w:ind w:firstLine="720"/>
        <w:jc w:val="both"/>
        <w:rPr>
          <w:rFonts w:ascii="Calibri" w:hAnsi="Calibri" w:cs="Arial"/>
          <w:sz w:val="22"/>
          <w:szCs w:val="22"/>
        </w:rPr>
      </w:pPr>
    </w:p>
    <w:p w:rsidR="00061202" w:rsidRDefault="00535181" w:rsidP="00491730">
      <w:pPr>
        <w:pStyle w:val="BodyText"/>
        <w:ind w:firstLine="720"/>
        <w:jc w:val="both"/>
        <w:rPr>
          <w:rFonts w:ascii="Calibri" w:hAnsi="Calibri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Pokrajinsko tajništvo za obrazovanje, propise, upravu i nacionalne manjine – nacionalne zajednice (u daljnjem tekstu: Tajništvo) zadržava pravo od podnositelja prijave, po potrebi, zatražiti dodatnu dokumentaciju i informacije, odnosno odrediti ispunjenje dodatnih uvjeta za dodjelu sredstava.</w:t>
      </w:r>
    </w:p>
    <w:p w:rsidR="00491730" w:rsidRPr="00491730" w:rsidRDefault="00491730" w:rsidP="00491730">
      <w:pPr>
        <w:pStyle w:val="BodyText"/>
        <w:ind w:firstLine="720"/>
        <w:jc w:val="both"/>
        <w:rPr>
          <w:rFonts w:ascii="Calibri" w:hAnsi="Calibri" w:cs="Arial"/>
          <w:sz w:val="22"/>
          <w:szCs w:val="22"/>
        </w:rPr>
      </w:pPr>
    </w:p>
    <w:p w:rsidR="00061202" w:rsidRDefault="00535181" w:rsidP="00491730">
      <w:pPr>
        <w:pStyle w:val="BodyText"/>
        <w:ind w:firstLine="709"/>
        <w:jc w:val="both"/>
        <w:rPr>
          <w:rFonts w:ascii="Calibri" w:hAnsi="Calibri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Prijave i priložena dokumentacija se ne vraćaju podnositeljima.</w:t>
      </w:r>
    </w:p>
    <w:p w:rsidR="00491730" w:rsidRPr="00491730" w:rsidRDefault="00491730" w:rsidP="00491730">
      <w:pPr>
        <w:pStyle w:val="BodyText"/>
        <w:ind w:firstLine="709"/>
        <w:jc w:val="both"/>
        <w:rPr>
          <w:rFonts w:ascii="Calibri" w:hAnsi="Calibri" w:cs="Arial"/>
          <w:sz w:val="22"/>
          <w:szCs w:val="22"/>
        </w:rPr>
      </w:pPr>
    </w:p>
    <w:p w:rsidR="00061202" w:rsidRDefault="00535181" w:rsidP="00491730">
      <w:pPr>
        <w:pStyle w:val="BodyText"/>
        <w:ind w:firstLine="709"/>
        <w:jc w:val="both"/>
        <w:rPr>
          <w:rFonts w:ascii="Calibri" w:hAnsi="Calibri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Rješenje o raspodjeli sredstava donosi pokrajinski tajnik, na temelju prijedloga Povjerenstva.</w:t>
      </w:r>
    </w:p>
    <w:p w:rsidR="00491730" w:rsidRPr="00491730" w:rsidRDefault="00491730" w:rsidP="00491730">
      <w:pPr>
        <w:pStyle w:val="BodyText"/>
        <w:ind w:firstLine="709"/>
        <w:jc w:val="both"/>
        <w:rPr>
          <w:rFonts w:ascii="Calibri" w:hAnsi="Calibri" w:cs="Arial"/>
          <w:sz w:val="22"/>
          <w:szCs w:val="22"/>
        </w:rPr>
      </w:pPr>
    </w:p>
    <w:p w:rsidR="00061202" w:rsidRDefault="00535181" w:rsidP="00491730">
      <w:pPr>
        <w:pStyle w:val="BodyText"/>
        <w:ind w:firstLine="709"/>
        <w:jc w:val="both"/>
        <w:rPr>
          <w:rFonts w:ascii="Calibri" w:hAnsi="Calibri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Rješenje pokrajinskog tajnika je konačno i protiv rješenja se ne može uložiti pravni lijek.</w:t>
      </w:r>
    </w:p>
    <w:p w:rsidR="00491730" w:rsidRPr="00491730" w:rsidRDefault="00491730" w:rsidP="00491730">
      <w:pPr>
        <w:pStyle w:val="BodyText"/>
        <w:ind w:firstLine="709"/>
        <w:jc w:val="both"/>
        <w:rPr>
          <w:rFonts w:ascii="Calibri" w:hAnsi="Calibri" w:cs="Arial"/>
          <w:sz w:val="22"/>
          <w:szCs w:val="22"/>
        </w:rPr>
      </w:pPr>
    </w:p>
    <w:p w:rsidR="00061202" w:rsidRDefault="00535181" w:rsidP="00491730">
      <w:pPr>
        <w:pStyle w:val="BodyText"/>
        <w:ind w:firstLine="709"/>
        <w:jc w:val="both"/>
        <w:rPr>
          <w:rFonts w:ascii="Calibri" w:hAnsi="Calibri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 xml:space="preserve">Rezultati Natječaja se objavljuju na </w:t>
      </w:r>
      <w:r w:rsidR="00491730">
        <w:rPr>
          <w:rFonts w:ascii="Calibri" w:hAnsi="Calibri"/>
          <w:sz w:val="22"/>
          <w:szCs w:val="22"/>
        </w:rPr>
        <w:t>mrežnoj</w:t>
      </w:r>
      <w:r w:rsidRPr="00491730">
        <w:rPr>
          <w:rFonts w:ascii="Calibri" w:hAnsi="Calibri"/>
          <w:sz w:val="22"/>
          <w:szCs w:val="22"/>
        </w:rPr>
        <w:t xml:space="preserve"> stranici Tajništva, pri čemu Tajništvo nije u obvezi obrazložiti svoje odluke. </w:t>
      </w:r>
    </w:p>
    <w:p w:rsidR="00491730" w:rsidRPr="00491730" w:rsidRDefault="00491730" w:rsidP="00491730">
      <w:pPr>
        <w:pStyle w:val="BodyText"/>
        <w:ind w:firstLine="709"/>
        <w:jc w:val="both"/>
        <w:rPr>
          <w:rFonts w:ascii="Calibri" w:hAnsi="Calibri" w:cs="Arial"/>
          <w:sz w:val="22"/>
          <w:szCs w:val="22"/>
        </w:rPr>
      </w:pPr>
    </w:p>
    <w:p w:rsidR="00061202" w:rsidRPr="00491730" w:rsidRDefault="00535181" w:rsidP="00491730">
      <w:pPr>
        <w:pStyle w:val="BodyText"/>
        <w:ind w:firstLine="709"/>
        <w:jc w:val="both"/>
        <w:rPr>
          <w:rFonts w:ascii="Calibri" w:hAnsi="Calibri" w:cs="Arial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S podnositeljima prijava kojima su odobrena sredstva, Tajništvo će sklopiti ugovor o financiranju odnosno sufinanciranju aktivnosti na temelju kojega će sredstva biti isplaćena.</w:t>
      </w:r>
    </w:p>
    <w:p w:rsidR="00061202" w:rsidRPr="00491730" w:rsidRDefault="00061202" w:rsidP="00491730">
      <w:pPr>
        <w:pStyle w:val="BodyText"/>
        <w:ind w:firstLine="709"/>
        <w:jc w:val="both"/>
        <w:rPr>
          <w:rFonts w:ascii="Calibri" w:hAnsi="Calibri" w:cs="Arial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 xml:space="preserve"> </w:t>
      </w:r>
    </w:p>
    <w:p w:rsidR="00061202" w:rsidRDefault="00535181" w:rsidP="00491730">
      <w:pPr>
        <w:pStyle w:val="BodyText"/>
        <w:ind w:firstLine="709"/>
        <w:jc w:val="both"/>
        <w:rPr>
          <w:rFonts w:ascii="Calibri" w:hAnsi="Calibri"/>
          <w:b/>
          <w:sz w:val="22"/>
          <w:szCs w:val="22"/>
        </w:rPr>
      </w:pPr>
      <w:r w:rsidRPr="00491730">
        <w:rPr>
          <w:rFonts w:ascii="Calibri" w:hAnsi="Calibri"/>
          <w:b/>
          <w:sz w:val="22"/>
          <w:szCs w:val="22"/>
        </w:rPr>
        <w:t>Rok za podnošenje prijava je 10. 10. 2024. godine.</w:t>
      </w:r>
    </w:p>
    <w:p w:rsidR="00491730" w:rsidRPr="00491730" w:rsidRDefault="00491730" w:rsidP="00491730">
      <w:pPr>
        <w:pStyle w:val="BodyText"/>
        <w:ind w:firstLine="709"/>
        <w:jc w:val="both"/>
        <w:rPr>
          <w:rFonts w:ascii="Calibri" w:hAnsi="Calibri" w:cs="Arial"/>
          <w:b/>
          <w:sz w:val="22"/>
          <w:szCs w:val="22"/>
        </w:rPr>
      </w:pPr>
    </w:p>
    <w:p w:rsidR="00061202" w:rsidRDefault="00061202" w:rsidP="00491730">
      <w:pPr>
        <w:pStyle w:val="BodyText"/>
        <w:ind w:firstLine="709"/>
        <w:jc w:val="both"/>
        <w:rPr>
          <w:rFonts w:ascii="Calibri" w:hAnsi="Calibri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Prijave se podnose isključivo na natječajnim obrascima Tajništva.</w:t>
      </w:r>
    </w:p>
    <w:p w:rsidR="00491730" w:rsidRPr="00491730" w:rsidRDefault="00491730" w:rsidP="00491730">
      <w:pPr>
        <w:pStyle w:val="BodyText"/>
        <w:ind w:firstLine="709"/>
        <w:jc w:val="both"/>
        <w:rPr>
          <w:rFonts w:ascii="Calibri" w:hAnsi="Calibri" w:cs="Arial"/>
          <w:sz w:val="22"/>
          <w:szCs w:val="22"/>
        </w:rPr>
      </w:pPr>
    </w:p>
    <w:p w:rsidR="00061202" w:rsidRDefault="00061202" w:rsidP="00491730">
      <w:pPr>
        <w:pStyle w:val="BodyText"/>
        <w:ind w:firstLine="709"/>
        <w:jc w:val="both"/>
        <w:rPr>
          <w:rStyle w:val="Hyperlink"/>
          <w:rFonts w:ascii="Calibri" w:hAnsi="Calibri"/>
          <w:color w:val="auto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 xml:space="preserve">Natječajna dokumentacija se može preuzeti od </w:t>
      </w:r>
      <w:r w:rsidRPr="00491730">
        <w:rPr>
          <w:rFonts w:ascii="Calibri" w:hAnsi="Calibri"/>
          <w:b/>
          <w:sz w:val="22"/>
          <w:szCs w:val="22"/>
        </w:rPr>
        <w:t>2. 10. 2024. godine</w:t>
      </w:r>
      <w:r w:rsidRPr="00491730">
        <w:rPr>
          <w:rFonts w:ascii="Calibri" w:hAnsi="Calibri"/>
          <w:sz w:val="22"/>
          <w:szCs w:val="22"/>
        </w:rPr>
        <w:t xml:space="preserve"> na </w:t>
      </w:r>
      <w:r w:rsidR="00491730">
        <w:rPr>
          <w:rFonts w:ascii="Calibri" w:hAnsi="Calibri"/>
          <w:sz w:val="22"/>
          <w:szCs w:val="22"/>
        </w:rPr>
        <w:t>internetskoj</w:t>
      </w:r>
      <w:r w:rsidRPr="00491730">
        <w:rPr>
          <w:rFonts w:ascii="Calibri" w:hAnsi="Calibri"/>
          <w:sz w:val="22"/>
          <w:szCs w:val="22"/>
        </w:rPr>
        <w:t xml:space="preserve"> adresi Tajništva: </w:t>
      </w:r>
      <w:hyperlink r:id="rId6" w:history="1">
        <w:r w:rsidRPr="00491730">
          <w:rPr>
            <w:rStyle w:val="Hyperlink"/>
            <w:rFonts w:ascii="Calibri" w:hAnsi="Calibri"/>
            <w:color w:val="auto"/>
            <w:sz w:val="22"/>
            <w:szCs w:val="22"/>
          </w:rPr>
          <w:t>www.puma.vojvodina.gov.rs</w:t>
        </w:r>
      </w:hyperlink>
    </w:p>
    <w:p w:rsidR="00491730" w:rsidRPr="00491730" w:rsidRDefault="00491730" w:rsidP="00491730">
      <w:pPr>
        <w:pStyle w:val="BodyText"/>
        <w:ind w:firstLine="709"/>
        <w:jc w:val="both"/>
        <w:rPr>
          <w:rFonts w:ascii="Calibri" w:hAnsi="Calibri" w:cs="Arial"/>
          <w:sz w:val="22"/>
          <w:szCs w:val="22"/>
        </w:rPr>
      </w:pPr>
    </w:p>
    <w:p w:rsidR="00061202" w:rsidRPr="00491730" w:rsidRDefault="00061202" w:rsidP="00491730">
      <w:pPr>
        <w:pStyle w:val="BodyText"/>
        <w:ind w:firstLine="709"/>
        <w:jc w:val="both"/>
        <w:rPr>
          <w:rFonts w:ascii="Calibri" w:hAnsi="Calibri" w:cs="Arial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Uz prijavu se obvezno podnose preslike sljedećih dokumenata:</w:t>
      </w:r>
    </w:p>
    <w:p w:rsidR="00061202" w:rsidRPr="00491730" w:rsidRDefault="00535181" w:rsidP="00061202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potvrda o registraciji nacionalnog vijeća kod nadležnog tijela i</w:t>
      </w:r>
    </w:p>
    <w:p w:rsidR="00061202" w:rsidRPr="00491730" w:rsidRDefault="00535181" w:rsidP="00061202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potvrda o poreznom identifikacijskom broju (PIB).</w:t>
      </w:r>
    </w:p>
    <w:p w:rsidR="00491730" w:rsidRPr="00491730" w:rsidRDefault="00491730" w:rsidP="00491730">
      <w:pPr>
        <w:pStyle w:val="BodyText"/>
        <w:ind w:left="1440"/>
        <w:jc w:val="both"/>
        <w:rPr>
          <w:rFonts w:ascii="Calibri" w:hAnsi="Calibri" w:cs="Arial"/>
          <w:sz w:val="22"/>
          <w:szCs w:val="22"/>
        </w:rPr>
      </w:pPr>
    </w:p>
    <w:p w:rsidR="00061202" w:rsidRPr="00491730" w:rsidRDefault="00061202" w:rsidP="00061202">
      <w:pPr>
        <w:pStyle w:val="BodyText"/>
        <w:jc w:val="both"/>
        <w:rPr>
          <w:rFonts w:ascii="Calibri" w:hAnsi="Calibri" w:cs="Arial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 xml:space="preserve">         </w:t>
      </w:r>
      <w:r w:rsidR="00491730">
        <w:rPr>
          <w:rFonts w:ascii="Calibri" w:hAnsi="Calibri"/>
          <w:sz w:val="22"/>
          <w:szCs w:val="22"/>
        </w:rPr>
        <w:tab/>
      </w:r>
      <w:r w:rsidRPr="00491730">
        <w:rPr>
          <w:rFonts w:ascii="Calibri" w:hAnsi="Calibri"/>
          <w:sz w:val="22"/>
          <w:szCs w:val="22"/>
        </w:rPr>
        <w:t xml:space="preserve">Prijave se podnose osobno, predajom na pisarnici pokrajinskih tijela pokrajinske uprave u Novom Sadu (zgrada </w:t>
      </w:r>
      <w:r w:rsidRPr="00491730">
        <w:rPr>
          <w:rFonts w:ascii="Calibri" w:hAnsi="Calibri"/>
          <w:b/>
          <w:sz w:val="22"/>
          <w:szCs w:val="22"/>
        </w:rPr>
        <w:t xml:space="preserve">Pokrajinske vlade) </w:t>
      </w:r>
      <w:r w:rsidRPr="00491730">
        <w:rPr>
          <w:rFonts w:ascii="Calibri" w:hAnsi="Calibri"/>
          <w:sz w:val="22"/>
          <w:szCs w:val="22"/>
        </w:rPr>
        <w:t>ili se upućuju poštom na adresu:</w:t>
      </w:r>
    </w:p>
    <w:p w:rsidR="00061202" w:rsidRPr="00491730" w:rsidRDefault="00061202" w:rsidP="00061202">
      <w:pPr>
        <w:pStyle w:val="BodyText"/>
        <w:ind w:left="720"/>
        <w:jc w:val="both"/>
        <w:rPr>
          <w:rFonts w:ascii="Calibri" w:hAnsi="Calibri" w:cs="Arial"/>
          <w:sz w:val="22"/>
          <w:szCs w:val="22"/>
        </w:rPr>
      </w:pPr>
    </w:p>
    <w:p w:rsidR="00061202" w:rsidRPr="00491730" w:rsidRDefault="00535181" w:rsidP="00491730">
      <w:pPr>
        <w:pStyle w:val="BodyText"/>
        <w:ind w:left="1134"/>
        <w:jc w:val="both"/>
        <w:rPr>
          <w:rFonts w:ascii="Calibri" w:hAnsi="Calibri" w:cs="Arial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Pokrajinsko tajništvo za obrazovanje, propise, upravu i nacionalne manjine – nacionalne zajednice</w:t>
      </w:r>
    </w:p>
    <w:p w:rsidR="00061202" w:rsidRPr="00491730" w:rsidRDefault="00061202" w:rsidP="00491730">
      <w:pPr>
        <w:pStyle w:val="BodyText"/>
        <w:ind w:left="1134"/>
        <w:jc w:val="both"/>
        <w:rPr>
          <w:rFonts w:ascii="Calibri" w:hAnsi="Calibri" w:cs="Arial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21000 Novi Sad</w:t>
      </w:r>
    </w:p>
    <w:p w:rsidR="00061202" w:rsidRPr="00491730" w:rsidRDefault="00535181" w:rsidP="00491730">
      <w:pPr>
        <w:pStyle w:val="BodyText"/>
        <w:ind w:left="1134"/>
        <w:jc w:val="both"/>
        <w:rPr>
          <w:rFonts w:ascii="Calibri" w:hAnsi="Calibri" w:cs="Arial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Bulevar Mihajla Pupina 16</w:t>
      </w:r>
    </w:p>
    <w:p w:rsidR="00F42A2B" w:rsidRPr="00491730" w:rsidRDefault="00535181" w:rsidP="00491730">
      <w:pPr>
        <w:pStyle w:val="BodyText"/>
        <w:ind w:left="3420" w:hanging="2286"/>
        <w:jc w:val="left"/>
        <w:rPr>
          <w:rFonts w:ascii="Calibri" w:hAnsi="Calibri" w:cs="Arial"/>
          <w:sz w:val="22"/>
          <w:szCs w:val="22"/>
          <w:u w:val="single"/>
        </w:rPr>
      </w:pPr>
      <w:r w:rsidRPr="00491730">
        <w:rPr>
          <w:rFonts w:ascii="Calibri" w:hAnsi="Calibri"/>
          <w:sz w:val="22"/>
          <w:szCs w:val="22"/>
          <w:u w:val="single"/>
        </w:rPr>
        <w:t xml:space="preserve">S NAZNAKOM: </w:t>
      </w:r>
    </w:p>
    <w:p w:rsidR="00F42A2B" w:rsidRPr="00491730" w:rsidRDefault="00F42A2B" w:rsidP="00061202">
      <w:pPr>
        <w:pStyle w:val="BodyText"/>
        <w:ind w:left="3420" w:hanging="1260"/>
        <w:jc w:val="left"/>
        <w:rPr>
          <w:rFonts w:ascii="Calibri" w:hAnsi="Calibri" w:cs="Arial"/>
          <w:sz w:val="22"/>
          <w:szCs w:val="22"/>
          <w:u w:val="single"/>
        </w:rPr>
      </w:pPr>
    </w:p>
    <w:p w:rsidR="00FE2BE5" w:rsidRPr="00491730" w:rsidRDefault="00F42A2B" w:rsidP="00491730">
      <w:pPr>
        <w:pStyle w:val="BodyText"/>
        <w:ind w:left="1134"/>
        <w:jc w:val="both"/>
        <w:rPr>
          <w:rFonts w:ascii="Calibri" w:hAnsi="Calibri" w:cs="Arial"/>
          <w:b/>
          <w:sz w:val="22"/>
          <w:szCs w:val="22"/>
        </w:rPr>
      </w:pPr>
      <w:r w:rsidRPr="00491730">
        <w:rPr>
          <w:rFonts w:ascii="Calibri" w:hAnsi="Calibri"/>
          <w:b/>
          <w:sz w:val="22"/>
          <w:szCs w:val="22"/>
        </w:rPr>
        <w:t xml:space="preserve">ZA NATJEČAJ </w:t>
      </w:r>
      <w:r w:rsidR="00535181" w:rsidRPr="00491730">
        <w:rPr>
          <w:rFonts w:ascii="Calibri" w:hAnsi="Calibri"/>
          <w:b/>
          <w:sz w:val="22"/>
          <w:szCs w:val="22"/>
        </w:rPr>
        <w:t>ZA FINANCIRANJE I SUFINANCIRANJE AKTIVNOSTI,</w:t>
      </w:r>
      <w:r w:rsidR="00491730">
        <w:rPr>
          <w:rFonts w:ascii="Calibri" w:hAnsi="Calibri" w:cs="Arial"/>
          <w:b/>
          <w:sz w:val="22"/>
          <w:szCs w:val="22"/>
        </w:rPr>
        <w:t xml:space="preserve"> </w:t>
      </w:r>
      <w:r w:rsidR="00535181" w:rsidRPr="00491730">
        <w:rPr>
          <w:rFonts w:ascii="Calibri" w:hAnsi="Calibri"/>
          <w:b/>
          <w:sz w:val="22"/>
          <w:szCs w:val="22"/>
        </w:rPr>
        <w:t xml:space="preserve">PROGRAMA I PROJEKATA NACIONALNIH VIJEĆA NACIONALNIH MANJINA U PODRUČJU OSNOVNOG I SREDNJEG OBRAZOVANJA </w:t>
      </w:r>
      <w:r w:rsidR="00491730">
        <w:rPr>
          <w:rFonts w:ascii="Calibri" w:hAnsi="Calibri"/>
          <w:b/>
          <w:sz w:val="22"/>
          <w:szCs w:val="22"/>
        </w:rPr>
        <w:t>–</w:t>
      </w:r>
      <w:r w:rsidR="00535181" w:rsidRPr="00491730">
        <w:rPr>
          <w:rFonts w:ascii="Calibri" w:hAnsi="Calibri"/>
          <w:b/>
          <w:sz w:val="22"/>
          <w:szCs w:val="22"/>
        </w:rPr>
        <w:t xml:space="preserve"> </w:t>
      </w:r>
      <w:r w:rsidR="00535181" w:rsidRPr="00491730">
        <w:rPr>
          <w:rFonts w:ascii="Calibri" w:hAnsi="Calibri"/>
          <w:b/>
          <w:caps/>
          <w:sz w:val="22"/>
          <w:szCs w:val="22"/>
        </w:rPr>
        <w:t>DOTIRANJE PRIPREME I IZRADE TESTOVA I ZADATAKA NA MANJINSKIM JEZICIMA</w:t>
      </w:r>
    </w:p>
    <w:p w:rsidR="00601837" w:rsidRPr="00491730" w:rsidRDefault="00601837" w:rsidP="00742210">
      <w:pPr>
        <w:pStyle w:val="PlainText"/>
        <w:jc w:val="both"/>
        <w:rPr>
          <w:rFonts w:ascii="Calibri" w:hAnsi="Calibri" w:cs="Arial"/>
          <w:sz w:val="22"/>
          <w:szCs w:val="22"/>
        </w:rPr>
      </w:pPr>
    </w:p>
    <w:p w:rsidR="00601837" w:rsidRPr="00491730" w:rsidRDefault="00601837" w:rsidP="00742210">
      <w:pPr>
        <w:pStyle w:val="PlainText"/>
        <w:jc w:val="both"/>
        <w:rPr>
          <w:rFonts w:ascii="Calibri" w:hAnsi="Calibri" w:cs="Arial"/>
          <w:sz w:val="22"/>
          <w:szCs w:val="22"/>
        </w:rPr>
      </w:pPr>
    </w:p>
    <w:p w:rsidR="00491730" w:rsidRDefault="000D7D2D" w:rsidP="00491730">
      <w:pPr>
        <w:tabs>
          <w:tab w:val="center" w:pos="4703"/>
          <w:tab w:val="right" w:pos="9406"/>
        </w:tabs>
        <w:ind w:left="5954"/>
        <w:jc w:val="center"/>
        <w:rPr>
          <w:rFonts w:ascii="Calibri" w:hAnsi="Calibri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POKRAJINSKI TAJNIK</w:t>
      </w:r>
    </w:p>
    <w:p w:rsidR="00E603FC" w:rsidRPr="00491730" w:rsidRDefault="00E63C2D" w:rsidP="00491730">
      <w:pPr>
        <w:tabs>
          <w:tab w:val="center" w:pos="4703"/>
          <w:tab w:val="right" w:pos="9406"/>
        </w:tabs>
        <w:ind w:left="5954"/>
        <w:jc w:val="center"/>
        <w:rPr>
          <w:rFonts w:ascii="Calibri" w:eastAsia="Calibri" w:hAnsi="Calibri"/>
          <w:color w:val="000000"/>
          <w:spacing w:val="-9"/>
          <w:sz w:val="22"/>
          <w:szCs w:val="22"/>
        </w:rPr>
      </w:pPr>
      <w:r w:rsidRPr="00491730">
        <w:rPr>
          <w:rFonts w:ascii="Calibri" w:hAnsi="Calibri"/>
          <w:sz w:val="22"/>
          <w:szCs w:val="22"/>
        </w:rPr>
        <w:t>Róbert Ótot</w:t>
      </w:r>
      <w:r w:rsidR="00491730">
        <w:rPr>
          <w:rFonts w:ascii="Calibri" w:hAnsi="Calibri"/>
          <w:sz w:val="22"/>
          <w:szCs w:val="22"/>
        </w:rPr>
        <w:t>t</w:t>
      </w:r>
    </w:p>
    <w:sectPr w:rsidR="00E603FC" w:rsidRPr="00491730" w:rsidSect="00491730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499F"/>
    <w:multiLevelType w:val="hybridMultilevel"/>
    <w:tmpl w:val="6BEC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969"/>
    <w:multiLevelType w:val="hybridMultilevel"/>
    <w:tmpl w:val="8A7C4DFE"/>
    <w:lvl w:ilvl="0" w:tplc="97D2D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0"/>
    <w:rsid w:val="00002E65"/>
    <w:rsid w:val="0000610E"/>
    <w:rsid w:val="000131F8"/>
    <w:rsid w:val="00024BD4"/>
    <w:rsid w:val="000278DB"/>
    <w:rsid w:val="0003611B"/>
    <w:rsid w:val="000437CE"/>
    <w:rsid w:val="00056482"/>
    <w:rsid w:val="000575FF"/>
    <w:rsid w:val="00061202"/>
    <w:rsid w:val="000623DB"/>
    <w:rsid w:val="00062557"/>
    <w:rsid w:val="00063282"/>
    <w:rsid w:val="00073110"/>
    <w:rsid w:val="000930CC"/>
    <w:rsid w:val="000950C6"/>
    <w:rsid w:val="00096E6B"/>
    <w:rsid w:val="000976BF"/>
    <w:rsid w:val="000A13E0"/>
    <w:rsid w:val="000B0C30"/>
    <w:rsid w:val="000B7C05"/>
    <w:rsid w:val="000C3559"/>
    <w:rsid w:val="000C383A"/>
    <w:rsid w:val="000C4F45"/>
    <w:rsid w:val="000C6F8A"/>
    <w:rsid w:val="000D7D2D"/>
    <w:rsid w:val="000F2D33"/>
    <w:rsid w:val="000F45AC"/>
    <w:rsid w:val="000F6710"/>
    <w:rsid w:val="00103D45"/>
    <w:rsid w:val="0010479E"/>
    <w:rsid w:val="00113170"/>
    <w:rsid w:val="00132733"/>
    <w:rsid w:val="00132E9D"/>
    <w:rsid w:val="00137517"/>
    <w:rsid w:val="001476D9"/>
    <w:rsid w:val="001517F1"/>
    <w:rsid w:val="0015434F"/>
    <w:rsid w:val="0015542C"/>
    <w:rsid w:val="00160124"/>
    <w:rsid w:val="00160E48"/>
    <w:rsid w:val="00162F96"/>
    <w:rsid w:val="00163273"/>
    <w:rsid w:val="00171E90"/>
    <w:rsid w:val="00172908"/>
    <w:rsid w:val="0017422E"/>
    <w:rsid w:val="0017770E"/>
    <w:rsid w:val="00193F98"/>
    <w:rsid w:val="001974C7"/>
    <w:rsid w:val="001A38E7"/>
    <w:rsid w:val="001B65BE"/>
    <w:rsid w:val="001C0502"/>
    <w:rsid w:val="001C35B7"/>
    <w:rsid w:val="001C485E"/>
    <w:rsid w:val="001D7B0E"/>
    <w:rsid w:val="001E58C9"/>
    <w:rsid w:val="001F2890"/>
    <w:rsid w:val="001F2D6B"/>
    <w:rsid w:val="001F5358"/>
    <w:rsid w:val="001F6FCB"/>
    <w:rsid w:val="00200F5A"/>
    <w:rsid w:val="0020540D"/>
    <w:rsid w:val="0021058F"/>
    <w:rsid w:val="00222655"/>
    <w:rsid w:val="00225F4F"/>
    <w:rsid w:val="00236012"/>
    <w:rsid w:val="0024519B"/>
    <w:rsid w:val="00254CAC"/>
    <w:rsid w:val="0025513A"/>
    <w:rsid w:val="0025553B"/>
    <w:rsid w:val="0025646F"/>
    <w:rsid w:val="00265329"/>
    <w:rsid w:val="00266529"/>
    <w:rsid w:val="002671EF"/>
    <w:rsid w:val="002724D1"/>
    <w:rsid w:val="0027374D"/>
    <w:rsid w:val="00283FB9"/>
    <w:rsid w:val="002C0633"/>
    <w:rsid w:val="002D13EB"/>
    <w:rsid w:val="002E63BD"/>
    <w:rsid w:val="002F0BED"/>
    <w:rsid w:val="00315863"/>
    <w:rsid w:val="003241B1"/>
    <w:rsid w:val="003359DE"/>
    <w:rsid w:val="00336A6E"/>
    <w:rsid w:val="00343732"/>
    <w:rsid w:val="003477E8"/>
    <w:rsid w:val="003520C6"/>
    <w:rsid w:val="00354176"/>
    <w:rsid w:val="0036604A"/>
    <w:rsid w:val="00377AF3"/>
    <w:rsid w:val="00385CA5"/>
    <w:rsid w:val="00396A91"/>
    <w:rsid w:val="003A2CF4"/>
    <w:rsid w:val="003A4AF9"/>
    <w:rsid w:val="003A75F2"/>
    <w:rsid w:val="003D00FA"/>
    <w:rsid w:val="003D1C7C"/>
    <w:rsid w:val="003D31F1"/>
    <w:rsid w:val="003D3D5C"/>
    <w:rsid w:val="003D5D8E"/>
    <w:rsid w:val="003D6CBB"/>
    <w:rsid w:val="003D7165"/>
    <w:rsid w:val="003F09F4"/>
    <w:rsid w:val="004117E8"/>
    <w:rsid w:val="0042326B"/>
    <w:rsid w:val="00425929"/>
    <w:rsid w:val="00440825"/>
    <w:rsid w:val="00453FC6"/>
    <w:rsid w:val="0045418C"/>
    <w:rsid w:val="00476588"/>
    <w:rsid w:val="0048493C"/>
    <w:rsid w:val="00491730"/>
    <w:rsid w:val="004A053C"/>
    <w:rsid w:val="004A1BBE"/>
    <w:rsid w:val="004A3725"/>
    <w:rsid w:val="004C4C84"/>
    <w:rsid w:val="004F46EE"/>
    <w:rsid w:val="00513232"/>
    <w:rsid w:val="00515A08"/>
    <w:rsid w:val="00523A62"/>
    <w:rsid w:val="00535181"/>
    <w:rsid w:val="005411DC"/>
    <w:rsid w:val="00541DEA"/>
    <w:rsid w:val="00552B5F"/>
    <w:rsid w:val="00553DAB"/>
    <w:rsid w:val="0055548F"/>
    <w:rsid w:val="00557341"/>
    <w:rsid w:val="00560E43"/>
    <w:rsid w:val="00570F58"/>
    <w:rsid w:val="00581601"/>
    <w:rsid w:val="00596A16"/>
    <w:rsid w:val="005F50F2"/>
    <w:rsid w:val="005F7D58"/>
    <w:rsid w:val="00601837"/>
    <w:rsid w:val="006064A0"/>
    <w:rsid w:val="006113EE"/>
    <w:rsid w:val="0064082D"/>
    <w:rsid w:val="006635C6"/>
    <w:rsid w:val="00667C1E"/>
    <w:rsid w:val="00677CBD"/>
    <w:rsid w:val="00681A71"/>
    <w:rsid w:val="006922C5"/>
    <w:rsid w:val="006A02E5"/>
    <w:rsid w:val="006B6915"/>
    <w:rsid w:val="006C171B"/>
    <w:rsid w:val="006C2973"/>
    <w:rsid w:val="006F4C0F"/>
    <w:rsid w:val="00712688"/>
    <w:rsid w:val="00713248"/>
    <w:rsid w:val="007142B2"/>
    <w:rsid w:val="00717762"/>
    <w:rsid w:val="00723D88"/>
    <w:rsid w:val="00724224"/>
    <w:rsid w:val="007262B0"/>
    <w:rsid w:val="00742210"/>
    <w:rsid w:val="007444EF"/>
    <w:rsid w:val="00745AE0"/>
    <w:rsid w:val="00751E61"/>
    <w:rsid w:val="00754603"/>
    <w:rsid w:val="00772569"/>
    <w:rsid w:val="007822F7"/>
    <w:rsid w:val="00784AC3"/>
    <w:rsid w:val="00794175"/>
    <w:rsid w:val="00797724"/>
    <w:rsid w:val="007A4C5D"/>
    <w:rsid w:val="007B1B7E"/>
    <w:rsid w:val="007B4133"/>
    <w:rsid w:val="007B5709"/>
    <w:rsid w:val="007B5BD2"/>
    <w:rsid w:val="007E5320"/>
    <w:rsid w:val="007F19F2"/>
    <w:rsid w:val="00806F87"/>
    <w:rsid w:val="008074D6"/>
    <w:rsid w:val="00807785"/>
    <w:rsid w:val="0082031A"/>
    <w:rsid w:val="00823A8D"/>
    <w:rsid w:val="00827A76"/>
    <w:rsid w:val="00830B9A"/>
    <w:rsid w:val="00831645"/>
    <w:rsid w:val="00841697"/>
    <w:rsid w:val="00851E22"/>
    <w:rsid w:val="00852FEF"/>
    <w:rsid w:val="008546D5"/>
    <w:rsid w:val="0085669B"/>
    <w:rsid w:val="008715D6"/>
    <w:rsid w:val="00885FD3"/>
    <w:rsid w:val="00897900"/>
    <w:rsid w:val="008A7F5D"/>
    <w:rsid w:val="008C31FA"/>
    <w:rsid w:val="008C6AC4"/>
    <w:rsid w:val="008D1C86"/>
    <w:rsid w:val="008F7FBC"/>
    <w:rsid w:val="009029A3"/>
    <w:rsid w:val="0092089F"/>
    <w:rsid w:val="00935646"/>
    <w:rsid w:val="00936257"/>
    <w:rsid w:val="00943ED1"/>
    <w:rsid w:val="009450E1"/>
    <w:rsid w:val="009754CC"/>
    <w:rsid w:val="00980771"/>
    <w:rsid w:val="00993BAB"/>
    <w:rsid w:val="009A7201"/>
    <w:rsid w:val="009B183A"/>
    <w:rsid w:val="009C2F8C"/>
    <w:rsid w:val="009D4E30"/>
    <w:rsid w:val="009E1576"/>
    <w:rsid w:val="009E172B"/>
    <w:rsid w:val="009E18FC"/>
    <w:rsid w:val="009E5486"/>
    <w:rsid w:val="009E6CF3"/>
    <w:rsid w:val="009F6A40"/>
    <w:rsid w:val="00A074FB"/>
    <w:rsid w:val="00A07A3C"/>
    <w:rsid w:val="00A21BE3"/>
    <w:rsid w:val="00A25323"/>
    <w:rsid w:val="00A309F2"/>
    <w:rsid w:val="00A36818"/>
    <w:rsid w:val="00A4321D"/>
    <w:rsid w:val="00A44036"/>
    <w:rsid w:val="00A514A4"/>
    <w:rsid w:val="00A55854"/>
    <w:rsid w:val="00A640C4"/>
    <w:rsid w:val="00A672D7"/>
    <w:rsid w:val="00A8196B"/>
    <w:rsid w:val="00A83845"/>
    <w:rsid w:val="00A9327E"/>
    <w:rsid w:val="00AA3EE0"/>
    <w:rsid w:val="00AC1DD3"/>
    <w:rsid w:val="00AD311B"/>
    <w:rsid w:val="00AE7FCB"/>
    <w:rsid w:val="00AF5E27"/>
    <w:rsid w:val="00B0665D"/>
    <w:rsid w:val="00B07800"/>
    <w:rsid w:val="00B13D8F"/>
    <w:rsid w:val="00B21D3D"/>
    <w:rsid w:val="00B26081"/>
    <w:rsid w:val="00B3562A"/>
    <w:rsid w:val="00B461C7"/>
    <w:rsid w:val="00B6770D"/>
    <w:rsid w:val="00B85DBD"/>
    <w:rsid w:val="00BB514E"/>
    <w:rsid w:val="00BB59C5"/>
    <w:rsid w:val="00BB63E4"/>
    <w:rsid w:val="00BC7037"/>
    <w:rsid w:val="00BE1153"/>
    <w:rsid w:val="00BF45A1"/>
    <w:rsid w:val="00BF4C1D"/>
    <w:rsid w:val="00BF6CED"/>
    <w:rsid w:val="00C00F38"/>
    <w:rsid w:val="00C12C5E"/>
    <w:rsid w:val="00C227C4"/>
    <w:rsid w:val="00C26098"/>
    <w:rsid w:val="00C37A2D"/>
    <w:rsid w:val="00C5313D"/>
    <w:rsid w:val="00C60529"/>
    <w:rsid w:val="00C626C4"/>
    <w:rsid w:val="00C7296C"/>
    <w:rsid w:val="00C758C3"/>
    <w:rsid w:val="00C7687F"/>
    <w:rsid w:val="00C83D96"/>
    <w:rsid w:val="00C90E7F"/>
    <w:rsid w:val="00CB7002"/>
    <w:rsid w:val="00CD6D61"/>
    <w:rsid w:val="00CF4D38"/>
    <w:rsid w:val="00D119BC"/>
    <w:rsid w:val="00D15ADF"/>
    <w:rsid w:val="00D17205"/>
    <w:rsid w:val="00D21E30"/>
    <w:rsid w:val="00D32200"/>
    <w:rsid w:val="00D40373"/>
    <w:rsid w:val="00D461D4"/>
    <w:rsid w:val="00D53390"/>
    <w:rsid w:val="00D53F7A"/>
    <w:rsid w:val="00D64EBB"/>
    <w:rsid w:val="00D75335"/>
    <w:rsid w:val="00D7623A"/>
    <w:rsid w:val="00D81B53"/>
    <w:rsid w:val="00DB13C1"/>
    <w:rsid w:val="00DB3853"/>
    <w:rsid w:val="00DB7F8C"/>
    <w:rsid w:val="00DC1882"/>
    <w:rsid w:val="00DC3000"/>
    <w:rsid w:val="00DC5BC0"/>
    <w:rsid w:val="00DD4518"/>
    <w:rsid w:val="00DE4D16"/>
    <w:rsid w:val="00DE58AA"/>
    <w:rsid w:val="00DE711A"/>
    <w:rsid w:val="00DF1490"/>
    <w:rsid w:val="00E0137E"/>
    <w:rsid w:val="00E20137"/>
    <w:rsid w:val="00E209B7"/>
    <w:rsid w:val="00E21AB4"/>
    <w:rsid w:val="00E22CF1"/>
    <w:rsid w:val="00E24C86"/>
    <w:rsid w:val="00E31C79"/>
    <w:rsid w:val="00E33A68"/>
    <w:rsid w:val="00E37CFC"/>
    <w:rsid w:val="00E443B4"/>
    <w:rsid w:val="00E5345E"/>
    <w:rsid w:val="00E5606C"/>
    <w:rsid w:val="00E603FC"/>
    <w:rsid w:val="00E63C2D"/>
    <w:rsid w:val="00E778CE"/>
    <w:rsid w:val="00E93728"/>
    <w:rsid w:val="00EA553D"/>
    <w:rsid w:val="00EB5EF3"/>
    <w:rsid w:val="00EC7AE5"/>
    <w:rsid w:val="00ED34EA"/>
    <w:rsid w:val="00ED6BBD"/>
    <w:rsid w:val="00EE1A3C"/>
    <w:rsid w:val="00EE540A"/>
    <w:rsid w:val="00EF31F6"/>
    <w:rsid w:val="00EF51D5"/>
    <w:rsid w:val="00F156DB"/>
    <w:rsid w:val="00F161E5"/>
    <w:rsid w:val="00F216B5"/>
    <w:rsid w:val="00F330CF"/>
    <w:rsid w:val="00F42A2B"/>
    <w:rsid w:val="00F46F0B"/>
    <w:rsid w:val="00F53339"/>
    <w:rsid w:val="00F564DF"/>
    <w:rsid w:val="00F56A60"/>
    <w:rsid w:val="00F6337C"/>
    <w:rsid w:val="00F7075A"/>
    <w:rsid w:val="00F726C1"/>
    <w:rsid w:val="00F74E96"/>
    <w:rsid w:val="00F977CB"/>
    <w:rsid w:val="00FA53D4"/>
    <w:rsid w:val="00FB3159"/>
    <w:rsid w:val="00FC4002"/>
    <w:rsid w:val="00FC6E73"/>
    <w:rsid w:val="00FD03EC"/>
    <w:rsid w:val="00FD615E"/>
    <w:rsid w:val="00FE17A9"/>
    <w:rsid w:val="00FE2BE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DA05C-77D4-4247-87FD-A1C99A44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1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61202"/>
    <w:pPr>
      <w:keepNext/>
      <w:ind w:firstLine="5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4221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63282"/>
    <w:rPr>
      <w:rFonts w:ascii="Calibri" w:eastAsia="Calibri" w:hAnsi="Calibri"/>
      <w:sz w:val="22"/>
      <w:szCs w:val="22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063282"/>
    <w:rPr>
      <w:rFonts w:ascii="Calibri" w:eastAsia="Calibri" w:hAnsi="Calibri"/>
      <w:sz w:val="22"/>
      <w:szCs w:val="22"/>
      <w:lang w:val="hr-HR" w:eastAsia="en-US"/>
    </w:rPr>
  </w:style>
  <w:style w:type="character" w:customStyle="1" w:styleId="PlainTextChar">
    <w:name w:val="Plain Text Char"/>
    <w:link w:val="PlainText"/>
    <w:rsid w:val="003A75F2"/>
    <w:rPr>
      <w:rFonts w:ascii="Courier New" w:hAnsi="Courier New" w:cs="Courier New"/>
      <w:lang w:val="hr-HR" w:eastAsia="en-US"/>
    </w:rPr>
  </w:style>
  <w:style w:type="character" w:customStyle="1" w:styleId="Heading3Char">
    <w:name w:val="Heading 3 Char"/>
    <w:link w:val="Heading3"/>
    <w:rsid w:val="00061202"/>
    <w:rPr>
      <w:b/>
      <w:bCs/>
      <w:sz w:val="24"/>
      <w:szCs w:val="24"/>
      <w:lang w:val="hr-HR"/>
    </w:rPr>
  </w:style>
  <w:style w:type="character" w:styleId="Hyperlink">
    <w:name w:val="Hyperlink"/>
    <w:rsid w:val="00061202"/>
    <w:rPr>
      <w:color w:val="0000FF"/>
      <w:u w:val="single"/>
    </w:rPr>
  </w:style>
  <w:style w:type="paragraph" w:styleId="BodyText">
    <w:name w:val="Body Text"/>
    <w:basedOn w:val="Normal"/>
    <w:link w:val="BodyTextChar"/>
    <w:rsid w:val="00061202"/>
    <w:pPr>
      <w:jc w:val="center"/>
    </w:pPr>
  </w:style>
  <w:style w:type="character" w:customStyle="1" w:styleId="BodyTextChar">
    <w:name w:val="Body Text Char"/>
    <w:link w:val="BodyText"/>
    <w:rsid w:val="00061202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rsid w:val="00DB1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13C1"/>
    <w:rPr>
      <w:rFonts w:ascii="Segoe UI" w:hAnsi="Segoe UI" w:cs="Segoe UI"/>
      <w:sz w:val="18"/>
      <w:szCs w:val="18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5566</CharactersWithSpaces>
  <SharedDoc>false</SharedDoc>
  <HLinks>
    <vt:vector size="6" baseType="variant"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istvan.marton</dc:creator>
  <cp:keywords/>
  <cp:lastModifiedBy>Hrvoje Kenjerić</cp:lastModifiedBy>
  <cp:revision>14</cp:revision>
  <cp:lastPrinted>2022-09-12T06:40:00Z</cp:lastPrinted>
  <dcterms:created xsi:type="dcterms:W3CDTF">2024-08-27T07:24:00Z</dcterms:created>
  <dcterms:modified xsi:type="dcterms:W3CDTF">2024-10-01T08:34:00Z</dcterms:modified>
</cp:coreProperties>
</file>