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5000" w:type="pct"/>
        <w:tblLook w:val="0000" w:firstRow="0" w:lastRow="0" w:firstColumn="0" w:lastColumn="0" w:noHBand="0" w:noVBand="0"/>
      </w:tblPr>
      <w:tblGrid>
        <w:gridCol w:w="2499"/>
        <w:gridCol w:w="5371"/>
        <w:gridCol w:w="3236"/>
      </w:tblGrid>
      <w:tr w:rsidR="001851D0" w:rsidRPr="001851D0" w14:paraId="75A471C9" w14:textId="77777777" w:rsidTr="006E7D3B">
        <w:trPr>
          <w:trHeight w:val="1975"/>
        </w:trPr>
        <w:tc>
          <w:tcPr>
            <w:tcW w:w="1125" w:type="pct"/>
          </w:tcPr>
          <w:p w14:paraId="4B490A89" w14:textId="77777777" w:rsidR="00A76DC6" w:rsidRPr="001851D0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color w:val="0D0D0D" w:themeColor="text1" w:themeTint="F2"/>
                <w:rFonts w:ascii="Calibri" w:eastAsia="Calibri" w:hAnsi="Calibri" w:cs="Calibri"/>
              </w:rPr>
            </w:pPr>
            <w:r>
              <w:rPr>
                <w:color w:val="0D0D0D" w:themeColor="text1" w:themeTint="F2"/>
                <w:rFonts w:ascii="Calibri" w:hAnsi="Calibri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5" w:type="pct"/>
            <w:gridSpan w:val="2"/>
          </w:tcPr>
          <w:p w14:paraId="4C2615BE" w14:textId="77777777" w:rsidR="00A76DC6" w:rsidRPr="001851D0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  <w:p w14:paraId="6C1CEA0B" w14:textId="77777777" w:rsidR="00A76DC6" w:rsidRPr="001851D0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  <w:p w14:paraId="2C4BA7E6" w14:textId="77777777" w:rsidR="00A76DC6" w:rsidRPr="001851D0" w:rsidRDefault="003815E3">
            <w:pPr>
              <w:tabs>
                <w:tab w:val="center" w:pos="4703"/>
                <w:tab w:val="right" w:pos="9406"/>
              </w:tabs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Република Сербия</w:t>
            </w:r>
          </w:p>
          <w:p w14:paraId="6D74FECA" w14:textId="77777777" w:rsidR="00A76DC6" w:rsidRPr="001851D0" w:rsidRDefault="003815E3">
            <w:pPr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Автономна покраїна Войводина</w:t>
            </w:r>
          </w:p>
          <w:p w14:paraId="3C5F7C3A" w14:textId="77777777" w:rsidR="00A76DC6" w:rsidRPr="001851D0" w:rsidRDefault="003815E3">
            <w:pPr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b/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Покраїнски секретарият за образованє, предписаня,</w:t>
            </w:r>
          </w:p>
          <w:p w14:paraId="362D85D4" w14:textId="77777777" w:rsidR="00A76DC6" w:rsidRPr="001851D0" w:rsidRDefault="003815E3">
            <w:pPr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b/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управу и национални меншини – национални заєднїци</w:t>
            </w:r>
          </w:p>
          <w:p w14:paraId="0B73D7CE" w14:textId="77777777" w:rsidR="00A76DC6" w:rsidRPr="001851D0" w:rsidRDefault="003815E3">
            <w:pPr>
              <w:tabs>
                <w:tab w:val="center" w:pos="4703"/>
                <w:tab w:val="right" w:pos="9406"/>
              </w:tabs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Булевар Михайла Пупина 16, 21000 Нови Сад</w:t>
            </w:r>
          </w:p>
          <w:p w14:paraId="762ABFBE" w14:textId="663C7F9E" w:rsidR="00A76DC6" w:rsidRPr="001851D0" w:rsidRDefault="008F0F33">
            <w:pPr>
              <w:tabs>
                <w:tab w:val="center" w:pos="4703"/>
                <w:tab w:val="right" w:pos="9406"/>
              </w:tabs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Тел.:</w:t>
            </w: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 </w:t>
            </w: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+381 21  487  44 52</w:t>
            </w:r>
          </w:p>
          <w:p w14:paraId="610AC7EB" w14:textId="77777777" w:rsidR="00A76DC6" w:rsidRPr="001851D0" w:rsidRDefault="003815E3">
            <w:pPr>
              <w:tabs>
                <w:tab w:val="center" w:pos="4703"/>
                <w:tab w:val="right" w:pos="9406"/>
              </w:tabs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ounz@vojvodinа.gov.rs</w:t>
            </w:r>
          </w:p>
        </w:tc>
      </w:tr>
      <w:tr w:rsidR="001851D0" w:rsidRPr="001851D0" w14:paraId="02E817E9" w14:textId="77777777" w:rsidTr="006E7D3B">
        <w:trPr>
          <w:trHeight w:val="305"/>
        </w:trPr>
        <w:tc>
          <w:tcPr>
            <w:tcW w:w="1125" w:type="pct"/>
          </w:tcPr>
          <w:p w14:paraId="40AE300B" w14:textId="77777777" w:rsidR="00A76DC6" w:rsidRPr="001851D0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2418" w:type="pct"/>
          </w:tcPr>
          <w:p w14:paraId="7575F1EE" w14:textId="77777777" w:rsidR="00A76DC6" w:rsidRPr="001851D0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  <w:p w14:paraId="48CF32CB" w14:textId="6E4C0970" w:rsidR="00A76DC6" w:rsidRPr="001851D0" w:rsidRDefault="00BD3715">
            <w:pPr>
              <w:tabs>
                <w:tab w:val="center" w:pos="4703"/>
                <w:tab w:val="right" w:pos="9406"/>
              </w:tabs>
              <w:ind w:left="600" w:hanging="600"/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ЧИСЛО:</w:t>
            </w: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 </w:t>
            </w: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000173676 2024 09427 001 001 000 001/1</w:t>
            </w:r>
          </w:p>
          <w:p w14:paraId="4FDC6EFC" w14:textId="77777777" w:rsidR="00A76DC6" w:rsidRPr="001851D0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57" w:type="pct"/>
          </w:tcPr>
          <w:p w14:paraId="569AA033" w14:textId="77777777" w:rsidR="00A76DC6" w:rsidRPr="001851D0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</w:p>
          <w:p w14:paraId="05009887" w14:textId="297D4360" w:rsidR="00A76DC6" w:rsidRPr="001851D0" w:rsidRDefault="003815E3" w:rsidP="00857C5A">
            <w:pPr>
              <w:tabs>
                <w:tab w:val="center" w:pos="4703"/>
                <w:tab w:val="right" w:pos="9406"/>
              </w:tabs>
              <w:rPr>
                <w:color w:val="0D0D0D" w:themeColor="text1" w:themeTint="F2"/>
                <w:sz w:val="20"/>
                <w:szCs w:val="20"/>
                <w:rFonts w:ascii="Calibri" w:eastAsia="Calibri" w:hAnsi="Calibri" w:cs="Calibri"/>
              </w:rPr>
            </w:pP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ДАТУМ:</w:t>
            </w: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 </w:t>
            </w:r>
            <w:r>
              <w:rPr>
                <w:color w:val="0D0D0D" w:themeColor="text1" w:themeTint="F2"/>
                <w:sz w:val="20"/>
                <w:szCs w:val="20"/>
                <w:rFonts w:ascii="Calibri" w:hAnsi="Calibri"/>
              </w:rPr>
              <w:t xml:space="preserve">7.11.2024. року</w:t>
            </w:r>
          </w:p>
        </w:tc>
      </w:tr>
    </w:tbl>
    <w:p w14:paraId="3B4BE3A9" w14:textId="02C59159" w:rsidR="00A76DC6" w:rsidRPr="001851D0" w:rsidRDefault="003815E3">
      <w:pPr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       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На основи члена 8.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школярского стандарду у Автономней покраїни Войводини («Службени новини АПВ», число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14/2015 и 10/2017), члена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15, 16, 24. и 37.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Покраїнскей скупштинскей одлуки о покраїнскей управи («Службени новини АПВ», число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37/14, 54/14 – др.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одлука, 37/2016, 29/17, 24/19, 66/20 и 38/21), члена 7.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активносцох, програмох и проєктох националних совитох националних меншинох у обласци основного и штреднього образованя («Службени новини АПВ», число 9/16 и 36/17), а по запровадзеним Конкурсу за финансованє и софинансованє активносцох, програмох и проєктох националних совитох националних меншинох у обласци основного и штреднього образованя у Автономней покраїни Войводини за 2024. рок – дотированє пририхтованя и виробку тестох и задаткох на меншинскоих язикох («Службени новини АПВ», число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43/24) покраїнски секретар за образованє, предписаня, управу и национални меншини – национални заєднїци, п р и н о ш и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</w:p>
    <w:p w14:paraId="16834FD0" w14:textId="6AA09BA1" w:rsidR="00A76DC6" w:rsidRPr="001851D0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  <w:lang w:val="ru-RU"/>
        </w:rPr>
      </w:pPr>
    </w:p>
    <w:p w14:paraId="4699AB5D" w14:textId="77777777" w:rsidR="00A76DC6" w:rsidRPr="001851D0" w:rsidRDefault="003815E3">
      <w:pPr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b/>
          <w:color w:val="0D0D0D" w:themeColor="text1" w:themeTint="F2"/>
          <w:sz w:val="22"/>
          <w:szCs w:val="22"/>
          <w:rFonts w:asciiTheme="majorHAnsi" w:hAnsiTheme="majorHAnsi"/>
        </w:rPr>
        <w:t xml:space="preserve">РИШЕНЄ</w:t>
      </w:r>
    </w:p>
    <w:p w14:paraId="65A767C4" w14:textId="42B5A2B0" w:rsidR="00A76DC6" w:rsidRPr="001851D0" w:rsidRDefault="003815E3" w:rsidP="008F0F33">
      <w:pPr>
        <w:spacing w:after="120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b/>
          <w:color w:val="0D0D0D" w:themeColor="text1" w:themeTint="F2"/>
          <w:sz w:val="22"/>
          <w:szCs w:val="22"/>
          <w:rFonts w:asciiTheme="majorHAnsi" w:hAnsiTheme="majorHAnsi"/>
        </w:rPr>
        <w:t xml:space="preserve">О РОЗПОДЗЕЛЬОВАНЮ БУДЖЕТНИХ СРЕДСТВОХ ПОКРАЇНСКОГО СЕКРЕТАРИЯТУ ЗА ОБРАЗОВАНЄ, ПРЕДПИСАНЯ, УПРАВУ, НАЦИОНАЛНИ МЕНШИНИ – НАЦИОНАЛНИ ЗАЄДНЇЦИ ЗА ФИНАНСОВАНЄ И СОФИНАНСОВАНЄ АКТИВНОСЦОХ, ПРОГРАМОХ И ПРОЄКТОХ НАЦИОНАЛНИХ СОВИТОХ НАЦИОНАЛНИХ МЕНШИНОХ У ОБЛАСЦИ ОСНОВНОГО ОБРАЗОВАНЯ У АП ВОЙВОДИНИ ЗА 2024.</w:t>
      </w:r>
      <w:r>
        <w:rPr>
          <w:b/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b/>
          <w:color w:val="0D0D0D" w:themeColor="text1" w:themeTint="F2"/>
          <w:sz w:val="22"/>
          <w:szCs w:val="22"/>
          <w:rFonts w:asciiTheme="majorHAnsi" w:hAnsiTheme="majorHAnsi"/>
        </w:rPr>
        <w:t xml:space="preserve">РОК – ДОТИРОВАНЄ ПРИРИХТОВАНЯ И ВИРОБКУ ТЕСТОХ И ЗАДАТКОХ НА МЕНШИНСКИХ ЯЗИКОХ</w:t>
      </w:r>
    </w:p>
    <w:p w14:paraId="6244CA54" w14:textId="15D53094" w:rsidR="00A76DC6" w:rsidRPr="001851D0" w:rsidRDefault="008F0F33" w:rsidP="008F0F33">
      <w:pPr>
        <w:spacing w:after="120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I</w:t>
      </w:r>
    </w:p>
    <w:p w14:paraId="6497D6A3" w14:textId="357ED303" w:rsidR="00A76DC6" w:rsidRPr="001851D0" w:rsidRDefault="003815E3" w:rsidP="008F0F33">
      <w:pPr>
        <w:spacing w:after="120"/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       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(у дальшим тексту: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Секретарият) по Конкурсу за финансованє и софинансованє активносцох, програмох и проєктох националних совитох националних меншинох у обласци основного и штреднього образованя у Автономней покраїни Войводини за 2024. рок – дотированє пририхтованя и виробку тестох и задаткох на меншинских язикох, число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000173676 2024 09427 001 001 000 001 од 27.9.2024. року (у дальшим тексту: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Конкурс) у обласци основного образованя.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</w:p>
    <w:p w14:paraId="30121F6E" w14:textId="7E6A78A3" w:rsidR="00A76DC6" w:rsidRPr="001851D0" w:rsidRDefault="008F0F33" w:rsidP="008F0F33">
      <w:pPr>
        <w:spacing w:after="120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II</w:t>
      </w:r>
    </w:p>
    <w:p w14:paraId="424C8E3C" w14:textId="045E4156" w:rsidR="00A76DC6" w:rsidRPr="001851D0" w:rsidRDefault="00A14A41" w:rsidP="008F0F33">
      <w:pPr>
        <w:spacing w:after="120"/>
        <w:ind w:firstLine="360"/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Опредзелєни средства з Конкурсом у обласци образованя за активносци, програми и проєкти – дотированє пририхтованя и виробку тестох и задаткох на меншинских язикох виноша 700.000,00 динари, а з тим ришеньом ше окончує розподзельованє средствох у суми од 700.000,00 динари.</w:t>
      </w:r>
    </w:p>
    <w:p w14:paraId="2EFD306C" w14:textId="5D668337" w:rsidR="006E7D3B" w:rsidRPr="001851D0" w:rsidRDefault="00A14A41" w:rsidP="008F0F33">
      <w:pPr>
        <w:spacing w:after="120"/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ab/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Средства ше одобрує националним совитом националних меншинох (у дальшим тексту: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Хаснователє) у складзе зоз Таблїчку число 1.</w:t>
      </w:r>
    </w:p>
    <w:p w14:paraId="156C03C5" w14:textId="77777777" w:rsidR="008F0F33" w:rsidRPr="001851D0" w:rsidRDefault="008F0F33">
      <w:pPr>
        <w:rPr>
          <w:color w:val="0D0D0D" w:themeColor="text1" w:themeTint="F2"/>
          <w:sz w:val="22"/>
          <w:szCs w:val="22"/>
          <w:rFonts w:asciiTheme="majorHAnsi" w:hAnsiTheme="majorHAnsi" w:cstheme="majorHAnsi"/>
        </w:rPr>
      </w:pPr>
      <w:r>
        <w:br w:type="page"/>
      </w:r>
    </w:p>
    <w:p w14:paraId="4CC5D92F" w14:textId="61F1D457" w:rsidR="006A4080" w:rsidRPr="001851D0" w:rsidRDefault="006A4080" w:rsidP="006A4080">
      <w:pPr>
        <w:jc w:val="both"/>
        <w:rPr>
          <w:color w:val="0D0D0D" w:themeColor="text1" w:themeTint="F2"/>
          <w:sz w:val="22"/>
          <w:szCs w:val="22"/>
          <w:rFonts w:asciiTheme="majorHAns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Таблїчка число 1: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Розподзельованє средствох по Конкурсу за финансованє и софинансованє активносцох, програмох и проєктох националних совитох националних меншинох у обласци основного и штреднього образованя у Автономней покраїни Войводини за 2024. рок – дотированє пририхтованя и виробку тестох и задаткох на меншинских язикох у обласци основного образованя</w:t>
      </w:r>
    </w:p>
    <w:p w14:paraId="5D29B604" w14:textId="77777777" w:rsidR="006A4080" w:rsidRPr="001851D0" w:rsidRDefault="006A4080" w:rsidP="006A4080">
      <w:pPr>
        <w:ind w:left="643"/>
        <w:jc w:val="both"/>
        <w:rPr>
          <w:rFonts w:asciiTheme="majorHAnsi" w:hAnsiTheme="majorHAnsi" w:cstheme="majorHAnsi"/>
          <w:color w:val="0D0D0D" w:themeColor="text1" w:themeTint="F2"/>
          <w:sz w:val="22"/>
          <w:szCs w:val="22"/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6551"/>
        <w:gridCol w:w="3076"/>
      </w:tblGrid>
      <w:tr w:rsidR="001851D0" w:rsidRPr="001851D0" w14:paraId="0E8C839A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499A62A0" w14:textId="77777777" w:rsidR="006A4080" w:rsidRPr="001851D0" w:rsidRDefault="006A4080" w:rsidP="006E7D3B">
            <w:pPr>
              <w:jc w:val="center"/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Порядкове число</w:t>
            </w:r>
          </w:p>
        </w:tc>
        <w:tc>
          <w:tcPr>
            <w:tcW w:w="2952" w:type="pct"/>
            <w:shd w:val="clear" w:color="auto" w:fill="auto"/>
            <w:noWrap/>
            <w:vAlign w:val="bottom"/>
          </w:tcPr>
          <w:p w14:paraId="42C67D8D" w14:textId="77777777" w:rsidR="006A4080" w:rsidRPr="001851D0" w:rsidRDefault="006A4080" w:rsidP="006E7D3B">
            <w:pPr>
              <w:jc w:val="center"/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Национални совит</w:t>
            </w:r>
          </w:p>
          <w:p w14:paraId="53CB5380" w14:textId="77777777" w:rsidR="006A4080" w:rsidRPr="001851D0" w:rsidRDefault="006A4080" w:rsidP="006E7D3B">
            <w:pPr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sr-Cyrl-RS"/>
              </w:rPr>
            </w:pPr>
          </w:p>
        </w:tc>
        <w:tc>
          <w:tcPr>
            <w:tcW w:w="1386" w:type="pct"/>
            <w:shd w:val="clear" w:color="auto" w:fill="auto"/>
            <w:vAlign w:val="bottom"/>
          </w:tcPr>
          <w:p w14:paraId="0EC10763" w14:textId="0334E278" w:rsidR="006A4080" w:rsidRPr="001851D0" w:rsidRDefault="009D68FA" w:rsidP="009D68FA">
            <w:pPr>
              <w:jc w:val="center"/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Сума</w:t>
            </w:r>
          </w:p>
          <w:p w14:paraId="3A4F4811" w14:textId="5DDD05D0" w:rsidR="009D68FA" w:rsidRPr="001851D0" w:rsidRDefault="009D68FA" w:rsidP="009D68FA">
            <w:pPr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sr-Cyrl-RS"/>
              </w:rPr>
            </w:pPr>
          </w:p>
        </w:tc>
      </w:tr>
      <w:tr w:rsidR="001851D0" w:rsidRPr="001851D0" w14:paraId="1762EBAD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3FA1731A" w14:textId="77777777" w:rsidR="006A4080" w:rsidRPr="001851D0" w:rsidRDefault="006A4080" w:rsidP="001472A4">
            <w:pPr>
              <w:jc w:val="center"/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1.</w:t>
            </w:r>
          </w:p>
        </w:tc>
        <w:tc>
          <w:tcPr>
            <w:tcW w:w="2952" w:type="pct"/>
            <w:shd w:val="clear" w:color="auto" w:fill="auto"/>
            <w:noWrap/>
            <w:vAlign w:val="bottom"/>
            <w:hideMark/>
          </w:tcPr>
          <w:p w14:paraId="2FC98337" w14:textId="77777777" w:rsidR="006A4080" w:rsidRPr="001851D0" w:rsidRDefault="006A4080" w:rsidP="001472A4">
            <w:pPr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Национални совит мадярскей националней меншини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60BB957E" w14:textId="77777777" w:rsidR="006A4080" w:rsidRPr="001851D0" w:rsidRDefault="006A4080" w:rsidP="001472A4">
            <w:pPr>
              <w:jc w:val="right"/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199 681,71</w:t>
            </w:r>
          </w:p>
        </w:tc>
      </w:tr>
      <w:tr w:rsidR="001851D0" w:rsidRPr="001851D0" w14:paraId="4D36AF1E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48F80AB6" w14:textId="77777777" w:rsidR="006A4080" w:rsidRPr="001851D0" w:rsidRDefault="006A4080" w:rsidP="001472A4">
            <w:pPr>
              <w:jc w:val="center"/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2.</w:t>
            </w:r>
          </w:p>
        </w:tc>
        <w:tc>
          <w:tcPr>
            <w:tcW w:w="2952" w:type="pct"/>
            <w:shd w:val="clear" w:color="auto" w:fill="auto"/>
            <w:noWrap/>
            <w:vAlign w:val="bottom"/>
            <w:hideMark/>
          </w:tcPr>
          <w:p w14:paraId="6EBFD12A" w14:textId="77777777" w:rsidR="006A4080" w:rsidRPr="001851D0" w:rsidRDefault="006A4080" w:rsidP="001472A4">
            <w:pPr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Национални совит румунскей националней меншини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4FC82B6C" w14:textId="77777777" w:rsidR="006A4080" w:rsidRPr="001851D0" w:rsidRDefault="006A4080" w:rsidP="001472A4">
            <w:pPr>
              <w:jc w:val="right"/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138 761,00</w:t>
            </w:r>
          </w:p>
        </w:tc>
      </w:tr>
      <w:tr w:rsidR="001851D0" w:rsidRPr="001851D0" w14:paraId="6A823FE5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45E8E66B" w14:textId="77777777" w:rsidR="006A4080" w:rsidRPr="001851D0" w:rsidRDefault="006A4080" w:rsidP="001472A4">
            <w:pPr>
              <w:jc w:val="center"/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3.</w:t>
            </w:r>
          </w:p>
        </w:tc>
        <w:tc>
          <w:tcPr>
            <w:tcW w:w="2952" w:type="pct"/>
            <w:shd w:val="clear" w:color="auto" w:fill="auto"/>
            <w:noWrap/>
            <w:vAlign w:val="bottom"/>
            <w:hideMark/>
          </w:tcPr>
          <w:p w14:paraId="12DC6C84" w14:textId="77777777" w:rsidR="006A4080" w:rsidRPr="001851D0" w:rsidRDefault="006A4080" w:rsidP="001472A4">
            <w:pPr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Национални совит рускей националней меншини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2D3BCF08" w14:textId="77777777" w:rsidR="006A4080" w:rsidRPr="001851D0" w:rsidRDefault="006A4080" w:rsidP="001472A4">
            <w:pPr>
              <w:jc w:val="right"/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121 399,73</w:t>
            </w:r>
          </w:p>
        </w:tc>
      </w:tr>
      <w:tr w:rsidR="001851D0" w:rsidRPr="001851D0" w14:paraId="48F1E15F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21DA13CD" w14:textId="77777777" w:rsidR="006A4080" w:rsidRPr="001851D0" w:rsidRDefault="006A4080" w:rsidP="001472A4">
            <w:pPr>
              <w:jc w:val="center"/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4.</w:t>
            </w:r>
          </w:p>
        </w:tc>
        <w:tc>
          <w:tcPr>
            <w:tcW w:w="2952" w:type="pct"/>
            <w:shd w:val="clear" w:color="auto" w:fill="auto"/>
            <w:noWrap/>
            <w:vAlign w:val="bottom"/>
            <w:hideMark/>
          </w:tcPr>
          <w:p w14:paraId="4636709F" w14:textId="77777777" w:rsidR="006A4080" w:rsidRPr="001851D0" w:rsidRDefault="006A4080" w:rsidP="001472A4">
            <w:pPr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Национални совит словацкей националней меншини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318B52BD" w14:textId="77777777" w:rsidR="006A4080" w:rsidRPr="001851D0" w:rsidRDefault="006A4080" w:rsidP="001472A4">
            <w:pPr>
              <w:jc w:val="right"/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118 694,90</w:t>
            </w:r>
          </w:p>
        </w:tc>
      </w:tr>
      <w:tr w:rsidR="001851D0" w:rsidRPr="001851D0" w14:paraId="4ADEE625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025FC2A5" w14:textId="77777777" w:rsidR="006A4080" w:rsidRPr="001851D0" w:rsidRDefault="006A4080" w:rsidP="001472A4">
            <w:pPr>
              <w:jc w:val="center"/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5.</w:t>
            </w:r>
          </w:p>
        </w:tc>
        <w:tc>
          <w:tcPr>
            <w:tcW w:w="2952" w:type="pct"/>
            <w:shd w:val="clear" w:color="auto" w:fill="auto"/>
            <w:noWrap/>
            <w:vAlign w:val="bottom"/>
            <w:hideMark/>
          </w:tcPr>
          <w:p w14:paraId="2EBAF235" w14:textId="77777777" w:rsidR="006A4080" w:rsidRPr="001851D0" w:rsidRDefault="006A4080" w:rsidP="001472A4">
            <w:pPr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Национални совит горватскей националней меншини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54EAB2EC" w14:textId="77777777" w:rsidR="006A4080" w:rsidRPr="001851D0" w:rsidRDefault="006A4080" w:rsidP="001472A4">
            <w:pPr>
              <w:jc w:val="right"/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121 462,66</w:t>
            </w:r>
          </w:p>
        </w:tc>
      </w:tr>
      <w:tr w:rsidR="006A4080" w:rsidRPr="001851D0" w14:paraId="453FEE38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642FEE2F" w14:textId="77777777" w:rsidR="006A4080" w:rsidRPr="001851D0" w:rsidRDefault="006A4080" w:rsidP="001472A4">
            <w:pPr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  <w:lang w:val="sr-Cyrl-RS"/>
              </w:rPr>
            </w:pPr>
          </w:p>
        </w:tc>
        <w:tc>
          <w:tcPr>
            <w:tcW w:w="2952" w:type="pct"/>
            <w:shd w:val="clear" w:color="auto" w:fill="auto"/>
            <w:noWrap/>
            <w:vAlign w:val="bottom"/>
          </w:tcPr>
          <w:p w14:paraId="1DD16BA0" w14:textId="77777777" w:rsidR="006A4080" w:rsidRPr="001851D0" w:rsidRDefault="006A4080" w:rsidP="001472A4">
            <w:pPr>
              <w:jc w:val="right"/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Вкупно: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061A97D8" w14:textId="77777777" w:rsidR="006A4080" w:rsidRPr="001851D0" w:rsidRDefault="006A4080" w:rsidP="001472A4">
            <w:pPr>
              <w:jc w:val="right"/>
              <w:rPr>
                <w:color w:val="0D0D0D" w:themeColor="text1" w:themeTint="F2"/>
                <w:sz w:val="22"/>
                <w:szCs w:val="22"/>
                <w:rFonts w:asciiTheme="majorHAnsi" w:hAnsiTheme="majorHAnsi" w:cstheme="majorHAnsi"/>
              </w:rPr>
            </w:pPr>
            <w:r>
              <w:rPr>
                <w:color w:val="0D0D0D" w:themeColor="text1" w:themeTint="F2"/>
                <w:sz w:val="22"/>
                <w:szCs w:val="22"/>
                <w:rFonts w:asciiTheme="majorHAnsi" w:hAnsiTheme="majorHAnsi"/>
              </w:rPr>
              <w:t xml:space="preserve">700 000,00</w:t>
            </w:r>
          </w:p>
        </w:tc>
      </w:tr>
    </w:tbl>
    <w:p w14:paraId="44F3C43F" w14:textId="77777777" w:rsidR="008F0F33" w:rsidRPr="001851D0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after="120"/>
        <w:ind w:right="-11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  <w:lang w:val="ru-RU"/>
        </w:rPr>
      </w:pPr>
    </w:p>
    <w:p w14:paraId="35F28C40" w14:textId="17E4F0BA" w:rsidR="00A76DC6" w:rsidRPr="001851D0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after="120"/>
        <w:ind w:right="-11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III</w:t>
      </w:r>
    </w:p>
    <w:p w14:paraId="067F1CFC" w14:textId="508ED702" w:rsidR="00A76DC6" w:rsidRPr="001851D0" w:rsidRDefault="006A4080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 w:firstLine="360"/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Средства з точки II того ришеня предвидзени з Покраїнску скупштинску одлуку о буджету Автономней покраїни Войводини за 2024. рок („Службени новини АПВ“, число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45/23 и 37/2024 – ребаланс) у рамикох Роздїлу 06 – Покраїнски секретарият за образованє, предписаня, управу и национални меншини – национални заєднїци, Програма 2003 – Основне образованє, Програмна активносц 1004 – Дзвиганє квалитету основного воспитаня, функционална класификация 910, жридло финансованя 01 00 – Общи приходи и приманя зоз буджету, економска класификация 4819 – Дотациї другим уровньом власци, а преноша ше хасновательом у складзе з прилївом средствох до буджету АП Войводини, односно з ликвиднима можлївосцами буджету.</w:t>
      </w:r>
    </w:p>
    <w:p w14:paraId="483E43DB" w14:textId="6A59ED98" w:rsidR="00A76DC6" w:rsidRPr="001851D0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IV</w:t>
      </w:r>
    </w:p>
    <w:p w14:paraId="17BE09BE" w14:textId="2C439242" w:rsidR="00A76DC6" w:rsidRPr="001851D0" w:rsidRDefault="006E7D3B" w:rsidP="008F0F33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/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ab/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Хаснователє длужни при реализациї наменки за хтору средства додзелєни, поступац у складзе зоз Законом о явних набавкох.</w:t>
      </w:r>
    </w:p>
    <w:p w14:paraId="0CBE5E8E" w14:textId="2AB252C2" w:rsidR="006E7D3B" w:rsidRPr="001851D0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V</w:t>
      </w:r>
    </w:p>
    <w:p w14:paraId="440BAB8A" w14:textId="3ABBCDC6" w:rsidR="00A76DC6" w:rsidRPr="001851D0" w:rsidRDefault="006E7D3B" w:rsidP="008F0F33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ab/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Резултати о розподзельованю средствох ше обяви на интернет презентациї Секретарияту.</w:t>
      </w:r>
    </w:p>
    <w:p w14:paraId="7D6E6C59" w14:textId="39F8E696" w:rsidR="006E7D3B" w:rsidRPr="001851D0" w:rsidRDefault="008F0F33" w:rsidP="008F0F33">
      <w:pPr>
        <w:tabs>
          <w:tab w:val="left" w:pos="1080"/>
          <w:tab w:val="left" w:pos="5040"/>
        </w:tabs>
        <w:spacing w:after="120"/>
        <w:ind w:right="102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VI</w:t>
      </w:r>
    </w:p>
    <w:p w14:paraId="0790038D" w14:textId="13E728CA" w:rsidR="00A76DC6" w:rsidRPr="001851D0" w:rsidRDefault="006E7D3B" w:rsidP="008F0F33">
      <w:pPr>
        <w:tabs>
          <w:tab w:val="left" w:pos="567"/>
          <w:tab w:val="left" w:pos="5040"/>
        </w:tabs>
        <w:spacing w:after="120"/>
        <w:ind w:right="102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ab/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Секретарият обовязку спрам хасновательох превежнє на </w:t>
      </w:r>
      <w:r>
        <w:rPr>
          <w:color w:val="0D0D0D" w:themeColor="text1" w:themeTint="F2"/>
          <w:sz w:val="22"/>
          <w:szCs w:val="22"/>
          <w:b/>
          <w:bCs/>
          <w:rFonts w:asciiTheme="majorHAnsi" w:hAnsiTheme="majorHAnsi"/>
        </w:rPr>
        <w:t xml:space="preserve">основи контракту у писаней форми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.</w:t>
      </w:r>
      <w:r>
        <w:rPr>
          <w:color w:val="0D0D0D" w:themeColor="text1" w:themeTint="F2"/>
          <w:sz w:val="22"/>
          <w:szCs w:val="22"/>
          <w:b/>
          <w:rFonts w:asciiTheme="majorHAnsi" w:hAnsiTheme="majorHAnsi"/>
        </w:rPr>
        <w:t xml:space="preserve"> </w:t>
      </w:r>
    </w:p>
    <w:p w14:paraId="303B6C90" w14:textId="725306EA" w:rsidR="006E7D3B" w:rsidRPr="001851D0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spacing w:after="120"/>
        <w:ind w:right="102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VII</w:t>
      </w:r>
    </w:p>
    <w:p w14:paraId="79FC91AA" w14:textId="707F6E25" w:rsidR="00A76DC6" w:rsidRPr="001851D0" w:rsidRDefault="003815E3" w:rsidP="008F0F33">
      <w:pPr>
        <w:pBdr>
          <w:top w:val="nil"/>
          <w:left w:val="nil"/>
          <w:bottom w:val="nil"/>
          <w:right w:val="nil"/>
          <w:between w:val="nil"/>
        </w:pBdr>
        <w:spacing w:after="120"/>
        <w:ind w:right="102" w:firstLine="567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Тото ришенє конєчне и процив нього нє мож хасновац правне средство.</w:t>
      </w:r>
    </w:p>
    <w:p w14:paraId="774DD564" w14:textId="68712D82" w:rsidR="006E7D3B" w:rsidRPr="001851D0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VIII</w:t>
      </w:r>
    </w:p>
    <w:p w14:paraId="1C15C4DB" w14:textId="144EEB5A" w:rsidR="00A76DC6" w:rsidRPr="001851D0" w:rsidRDefault="006E7D3B" w:rsidP="008F0F33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ab/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За вивершенє того ришеня ше задлужує 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Сектор за материялно-финансийни роботи Секретарияту.</w:t>
      </w:r>
    </w:p>
    <w:p w14:paraId="3E5258BD" w14:textId="6F05CC79" w:rsidR="00A76DC6" w:rsidRPr="001851D0" w:rsidRDefault="00A76DC6" w:rsidP="006E7D3B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  <w:lang w:val="ru-RU"/>
        </w:rPr>
      </w:pPr>
    </w:p>
    <w:p w14:paraId="78F10083" w14:textId="73BF3488" w:rsidR="009311D2" w:rsidRPr="001851D0" w:rsidRDefault="003815E3">
      <w:pPr>
        <w:jc w:val="both"/>
        <w:rPr>
          <w:bCs/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bCs/>
          <w:color w:val="0D0D0D" w:themeColor="text1" w:themeTint="F2"/>
          <w:sz w:val="22"/>
          <w:szCs w:val="22"/>
          <w:rFonts w:asciiTheme="majorHAnsi" w:hAnsiTheme="majorHAnsi"/>
        </w:rPr>
        <w:t xml:space="preserve">Ришенє доручиц:</w:t>
      </w:r>
    </w:p>
    <w:p w14:paraId="50AD94E7" w14:textId="5AADCD94" w:rsidR="00A76DC6" w:rsidRPr="001851D0" w:rsidRDefault="003815E3">
      <w:pPr>
        <w:numPr>
          <w:ilvl w:val="0"/>
          <w:numId w:val="1"/>
        </w:numPr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Сектору за материялно-финансийни роботи Секретарияту</w:t>
      </w:r>
    </w:p>
    <w:p w14:paraId="2E3650BD" w14:textId="7FEBD68A" w:rsidR="00A76DC6" w:rsidRPr="001851D0" w:rsidRDefault="003815E3">
      <w:pPr>
        <w:numPr>
          <w:ilvl w:val="0"/>
          <w:numId w:val="1"/>
        </w:numPr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Архиви</w:t>
      </w:r>
      <w:r>
        <w:rPr>
          <w:color w:val="0D0D0D" w:themeColor="text1" w:themeTint="F2"/>
          <w:sz w:val="22"/>
          <w:szCs w:val="22"/>
          <w:rFonts w:asciiTheme="majorHAnsi" w:hAnsiTheme="majorHAnsi"/>
        </w:rPr>
        <w:t xml:space="preserve">  </w:t>
      </w:r>
    </w:p>
    <w:p w14:paraId="74C42EEF" w14:textId="7258CFD4" w:rsidR="00A76DC6" w:rsidRPr="001851D0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25498395" w14:textId="58B4810E" w:rsidR="00A76DC6" w:rsidRPr="001851D0" w:rsidRDefault="008F0F33">
      <w:pPr>
        <w:jc w:val="both"/>
        <w:rPr>
          <w:color w:val="0D0D0D" w:themeColor="text1" w:themeTint="F2"/>
          <w:sz w:val="22"/>
          <w:szCs w:val="22"/>
          <w:rFonts w:asciiTheme="majorHAnsi" w:eastAsia="Calibri" w:hAnsiTheme="majorHAnsi" w:cstheme="majorHAnsi"/>
        </w:rPr>
      </w:pPr>
      <w:r>
        <w:rPr>
          <w:color w:val="0D0D0D" w:themeColor="text1" w:themeTint="F2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5EE2A776" wp14:editId="3443671A">
                <wp:simplePos x="0" y="0"/>
                <wp:positionH relativeFrom="column">
                  <wp:posOffset>4224655</wp:posOffset>
                </wp:positionH>
                <wp:positionV relativeFrom="paragraph">
                  <wp:posOffset>147955</wp:posOffset>
                </wp:positionV>
                <wp:extent cx="2360930" cy="1404620"/>
                <wp:effectExtent l="0" t="0" r="19685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CC30F" w14:textId="77777777" w:rsidR="006E7D3B" w:rsidRPr="006E7D3B" w:rsidRDefault="006E7D3B" w:rsidP="006E7D3B">
                            <w:pPr>
                              <w:jc w:val="center"/>
                              <w:rPr>
                                <w:sz w:val="22"/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sz w:val="22"/>
                                <w:rFonts w:asciiTheme="majorHAnsi" w:hAnsiTheme="majorHAnsi"/>
                              </w:rPr>
                              <w:t xml:space="preserve">ПОКРАЇНСКИ СЕКРЕТАР,</w:t>
                            </w:r>
                          </w:p>
                          <w:p w14:paraId="7BA3F5AE" w14:textId="77777777" w:rsidR="006E7D3B" w:rsidRPr="006E7D3B" w:rsidRDefault="006E7D3B" w:rsidP="008F0F33">
                            <w:pPr>
                              <w:tabs>
                                <w:tab w:val="left" w:pos="0"/>
                                <w:tab w:val="left" w:pos="1080"/>
                              </w:tabs>
                              <w:ind w:right="-12"/>
                              <w:jc w:val="center"/>
                              <w:rPr>
                                <w:sz w:val="22"/>
                                <w:rFonts w:asciiTheme="majorHAnsi" w:hAnsiTheme="majorHAnsi" w:cstheme="majorHAnsi"/>
                              </w:rPr>
                            </w:pPr>
                          </w:p>
                          <w:p w14:paraId="5C150F3E" w14:textId="77777777" w:rsidR="006E7D3B" w:rsidRPr="006E7D3B" w:rsidRDefault="006E7D3B" w:rsidP="006E7D3B">
                            <w:pPr>
                              <w:tabs>
                                <w:tab w:val="left" w:pos="0"/>
                                <w:tab w:val="left" w:pos="1080"/>
                              </w:tabs>
                              <w:spacing w:after="280"/>
                              <w:ind w:right="-12"/>
                              <w:jc w:val="center"/>
                              <w:rPr>
                                <w:sz w:val="22"/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sz w:val="22"/>
                                <w:rFonts w:asciiTheme="majorHAnsi" w:hAnsiTheme="majorHAnsi"/>
                              </w:rPr>
                              <w:t xml:space="preserve">Роберт Отот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E2A7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2.65pt;margin-top:11.65pt;width:185.9pt;height:110.6pt;z-index:25165977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" strokecolor="white [3212]">
                <v:textbox style="mso-fit-shape-to-text:t">
                  <w:txbxContent>
                    <w:p w14:paraId="630CC30F" w14:textId="77777777" w:rsidR="006E7D3B" w:rsidRPr="006E7D3B" w:rsidRDefault="006E7D3B" w:rsidP="006E7D3B">
                      <w:pPr>
                        <w:jc w:val="center"/>
                        <w:rPr>
                          <w:sz w:val="22"/>
                          <w:rFonts w:asciiTheme="majorHAnsi" w:hAnsiTheme="majorHAnsi" w:cstheme="majorHAnsi"/>
                        </w:rPr>
                      </w:pPr>
                      <w:r>
                        <w:rPr>
                          <w:sz w:val="22"/>
                          <w:rFonts w:asciiTheme="majorHAnsi" w:hAnsiTheme="majorHAnsi"/>
                        </w:rPr>
                        <w:t xml:space="preserve">ПОКРАЇНСКИ СЕКРЕТАР,</w:t>
                      </w:r>
                    </w:p>
                    <w:p w14:paraId="7BA3F5AE" w14:textId="77777777" w:rsidR="006E7D3B" w:rsidRPr="006E7D3B" w:rsidRDefault="006E7D3B" w:rsidP="008F0F33">
                      <w:pPr>
                        <w:tabs>
                          <w:tab w:val="left" w:pos="0"/>
                          <w:tab w:val="left" w:pos="1080"/>
                        </w:tabs>
                        <w:ind w:right="-12"/>
                        <w:jc w:val="center"/>
                        <w:rPr>
                          <w:sz w:val="22"/>
                          <w:rFonts w:asciiTheme="majorHAnsi" w:hAnsiTheme="majorHAnsi" w:cstheme="majorHAnsi"/>
                        </w:rPr>
                      </w:pPr>
                    </w:p>
                    <w:p w14:paraId="5C150F3E" w14:textId="77777777" w:rsidR="006E7D3B" w:rsidRPr="006E7D3B" w:rsidRDefault="006E7D3B" w:rsidP="006E7D3B">
                      <w:pPr>
                        <w:tabs>
                          <w:tab w:val="left" w:pos="0"/>
                          <w:tab w:val="left" w:pos="1080"/>
                        </w:tabs>
                        <w:spacing w:after="280"/>
                        <w:ind w:right="-12"/>
                        <w:jc w:val="center"/>
                        <w:rPr>
                          <w:sz w:val="22"/>
                          <w:rFonts w:asciiTheme="majorHAnsi" w:hAnsiTheme="majorHAnsi" w:cstheme="majorHAnsi"/>
                        </w:rPr>
                      </w:pPr>
                      <w:r>
                        <w:rPr>
                          <w:sz w:val="22"/>
                          <w:rFonts w:asciiTheme="majorHAnsi" w:hAnsiTheme="majorHAnsi"/>
                        </w:rPr>
                        <w:t xml:space="preserve">Роберт Отот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49AF3E" w14:textId="0904BD8E" w:rsidR="00A76DC6" w:rsidRPr="001851D0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29F6E15D" w14:textId="2E07820F" w:rsidR="00A76DC6" w:rsidRPr="001851D0" w:rsidRDefault="00A76DC6">
      <w:pPr>
        <w:jc w:val="both"/>
        <w:rPr>
          <w:rFonts w:asciiTheme="majorHAnsi" w:eastAsia="Calibri" w:hAnsiTheme="majorHAnsi" w:cstheme="majorHAnsi"/>
          <w:b/>
          <w:bCs/>
          <w:color w:val="0D0D0D" w:themeColor="text1" w:themeTint="F2"/>
          <w:sz w:val="22"/>
          <w:szCs w:val="22"/>
        </w:rPr>
      </w:pPr>
    </w:p>
    <w:sectPr w:rsidR="00A76DC6" w:rsidRPr="001851D0" w:rsidSect="008F0F33">
      <w:headerReference w:type="even" r:id="rId8"/>
      <w:headerReference w:type="default" r:id="rId9"/>
      <w:pgSz w:w="12240" w:h="15840"/>
      <w:pgMar w:top="851" w:right="567" w:bottom="851" w:left="56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F6906" w14:textId="77777777" w:rsidR="00BE44CD" w:rsidRDefault="00BE44CD">
      <w:r>
        <w:separator/>
      </w:r>
    </w:p>
  </w:endnote>
  <w:endnote w:type="continuationSeparator" w:id="0">
    <w:p w14:paraId="6457F952" w14:textId="77777777" w:rsidR="00BE44CD" w:rsidRDefault="00BE4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4407D" w14:textId="77777777" w:rsidR="00BE44CD" w:rsidRDefault="00BE44CD">
      <w:r>
        <w:separator/>
      </w:r>
    </w:p>
  </w:footnote>
  <w:footnote w:type="continuationSeparator" w:id="0">
    <w:p w14:paraId="56F570B8" w14:textId="77777777" w:rsidR="00BE44CD" w:rsidRDefault="00BE4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7564D38C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7A09701F"/>
    <w:multiLevelType w:val="hybridMultilevel"/>
    <w:tmpl w:val="135292A8"/>
    <w:lvl w:ilvl="0" w:tplc="2B023C34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DC6"/>
    <w:rsid w:val="000173BF"/>
    <w:rsid w:val="0002355E"/>
    <w:rsid w:val="00025B07"/>
    <w:rsid w:val="00026E11"/>
    <w:rsid w:val="00032C8D"/>
    <w:rsid w:val="00086329"/>
    <w:rsid w:val="000C2786"/>
    <w:rsid w:val="00101382"/>
    <w:rsid w:val="00166031"/>
    <w:rsid w:val="00181021"/>
    <w:rsid w:val="00183476"/>
    <w:rsid w:val="001851D0"/>
    <w:rsid w:val="00192A7D"/>
    <w:rsid w:val="001A6C23"/>
    <w:rsid w:val="001B5100"/>
    <w:rsid w:val="001D59E1"/>
    <w:rsid w:val="001D7AC1"/>
    <w:rsid w:val="001F437B"/>
    <w:rsid w:val="001F5DC3"/>
    <w:rsid w:val="00251886"/>
    <w:rsid w:val="00294F4B"/>
    <w:rsid w:val="002D7496"/>
    <w:rsid w:val="003138EB"/>
    <w:rsid w:val="0037080D"/>
    <w:rsid w:val="003815E3"/>
    <w:rsid w:val="00391E98"/>
    <w:rsid w:val="003E2913"/>
    <w:rsid w:val="0045756D"/>
    <w:rsid w:val="004578BB"/>
    <w:rsid w:val="00466F13"/>
    <w:rsid w:val="00473451"/>
    <w:rsid w:val="00547E75"/>
    <w:rsid w:val="005A464B"/>
    <w:rsid w:val="005C5305"/>
    <w:rsid w:val="00630048"/>
    <w:rsid w:val="00651851"/>
    <w:rsid w:val="00655172"/>
    <w:rsid w:val="00657F79"/>
    <w:rsid w:val="0066746D"/>
    <w:rsid w:val="00675382"/>
    <w:rsid w:val="006A4080"/>
    <w:rsid w:val="006C3C5C"/>
    <w:rsid w:val="006E46F2"/>
    <w:rsid w:val="006E7D3B"/>
    <w:rsid w:val="006F0806"/>
    <w:rsid w:val="006F2E3B"/>
    <w:rsid w:val="006F3D68"/>
    <w:rsid w:val="0072741A"/>
    <w:rsid w:val="0073586B"/>
    <w:rsid w:val="00786DC0"/>
    <w:rsid w:val="007A37F9"/>
    <w:rsid w:val="007C6FED"/>
    <w:rsid w:val="007E418B"/>
    <w:rsid w:val="007F7AC2"/>
    <w:rsid w:val="00806740"/>
    <w:rsid w:val="00821BF5"/>
    <w:rsid w:val="00830130"/>
    <w:rsid w:val="00857C5A"/>
    <w:rsid w:val="00886EB3"/>
    <w:rsid w:val="008971A2"/>
    <w:rsid w:val="008B0146"/>
    <w:rsid w:val="008B7CA7"/>
    <w:rsid w:val="008F0F33"/>
    <w:rsid w:val="009200E3"/>
    <w:rsid w:val="00920D81"/>
    <w:rsid w:val="009311D2"/>
    <w:rsid w:val="0093285E"/>
    <w:rsid w:val="009D1DB4"/>
    <w:rsid w:val="009D68FA"/>
    <w:rsid w:val="009F182D"/>
    <w:rsid w:val="00A14A41"/>
    <w:rsid w:val="00A277BF"/>
    <w:rsid w:val="00A378FA"/>
    <w:rsid w:val="00A5507D"/>
    <w:rsid w:val="00A76DC6"/>
    <w:rsid w:val="00A92818"/>
    <w:rsid w:val="00AF4881"/>
    <w:rsid w:val="00AF73AB"/>
    <w:rsid w:val="00B159E3"/>
    <w:rsid w:val="00BB0DB1"/>
    <w:rsid w:val="00BD3715"/>
    <w:rsid w:val="00BE44CD"/>
    <w:rsid w:val="00C5137F"/>
    <w:rsid w:val="00CE6E20"/>
    <w:rsid w:val="00D23B28"/>
    <w:rsid w:val="00D73986"/>
    <w:rsid w:val="00DA4207"/>
    <w:rsid w:val="00DC51AB"/>
    <w:rsid w:val="00E34295"/>
    <w:rsid w:val="00E505A9"/>
    <w:rsid w:val="00E9089A"/>
    <w:rsid w:val="00E97C89"/>
    <w:rsid w:val="00EF663D"/>
    <w:rsid w:val="00F0125F"/>
    <w:rsid w:val="00F02249"/>
    <w:rsid w:val="00F8579E"/>
    <w:rsid w:val="00F90479"/>
    <w:rsid w:val="00FC6883"/>
    <w:rsid w:val="00F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97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C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C8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E7D3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F0F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F33"/>
  </w:style>
  <w:style w:type="paragraph" w:styleId="Header">
    <w:name w:val="header"/>
    <w:basedOn w:val="Normal"/>
    <w:link w:val="HeaderChar"/>
    <w:uiPriority w:val="99"/>
    <w:unhideWhenUsed/>
    <w:rsid w:val="008F0F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Jovanic</cp:lastModifiedBy>
  <cp:revision>7</cp:revision>
  <cp:lastPrinted>2024-11-07T11:19:00Z</cp:lastPrinted>
  <dcterms:created xsi:type="dcterms:W3CDTF">2024-10-24T12:26:00Z</dcterms:created>
  <dcterms:modified xsi:type="dcterms:W3CDTF">2024-11-07T11:20:00Z</dcterms:modified>
</cp:coreProperties>
</file>