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2552"/>
        <w:gridCol w:w="7655"/>
      </w:tblGrid>
      <w:tr w:rsidR="00B80BC2" w:rsidRPr="00D64227" w14:paraId="3956DE71" w14:textId="77777777" w:rsidTr="003E1BBC">
        <w:trPr>
          <w:trHeight w:val="1975"/>
          <w:jc w:val="center"/>
        </w:trPr>
        <w:tc>
          <w:tcPr>
            <w:tcW w:w="2552" w:type="dxa"/>
          </w:tcPr>
          <w:p w14:paraId="31910C80" w14:textId="77777777" w:rsidR="006B0C94" w:rsidRPr="00D64227" w:rsidRDefault="00A62710" w:rsidP="00D64227">
            <w:pPr>
              <w:tabs>
                <w:tab w:val="center" w:pos="4703"/>
                <w:tab w:val="right" w:pos="9406"/>
              </w:tabs>
              <w:rPr>
                <w:rFonts w:asciiTheme="minorHAnsi" w:hAnsiTheme="minorHAnsi" w:cstheme="minorHAnsi"/>
                <w:sz w:val="18"/>
                <w:szCs w:val="18"/>
              </w:rPr>
            </w:pPr>
            <w:r>
              <w:rPr>
                <w:rFonts w:asciiTheme="minorHAnsi" w:hAnsiTheme="minorHAnsi"/>
                <w:noProof/>
                <w:sz w:val="18"/>
                <w:szCs w:val="18"/>
                <w:lang w:val="en-US"/>
              </w:rPr>
              <w:drawing>
                <wp:inline distT="0" distB="0" distL="0" distR="0" wp14:anchorId="70A399BE" wp14:editId="4F4DFE0A">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tcPr>
          <w:p w14:paraId="24994865" w14:textId="77777777" w:rsidR="006B0C94" w:rsidRPr="00940654" w:rsidRDefault="006B0C94" w:rsidP="00D64227">
            <w:pPr>
              <w:tabs>
                <w:tab w:val="center" w:pos="4703"/>
                <w:tab w:val="right" w:pos="9406"/>
              </w:tabs>
              <w:rPr>
                <w:rFonts w:asciiTheme="minorHAnsi" w:hAnsiTheme="minorHAnsi" w:cstheme="minorHAnsi"/>
                <w:b/>
                <w:sz w:val="18"/>
                <w:szCs w:val="18"/>
              </w:rPr>
            </w:pPr>
            <w:r w:rsidRPr="00940654">
              <w:rPr>
                <w:rFonts w:asciiTheme="minorHAnsi" w:hAnsiTheme="minorHAnsi"/>
                <w:b/>
                <w:sz w:val="18"/>
                <w:szCs w:val="18"/>
              </w:rPr>
              <w:t>Szerb Köztársaság</w:t>
            </w:r>
          </w:p>
          <w:p w14:paraId="277AFF85" w14:textId="77777777" w:rsidR="006B0C94" w:rsidRPr="00940654" w:rsidRDefault="006B0C94" w:rsidP="00D64227">
            <w:pPr>
              <w:rPr>
                <w:rFonts w:asciiTheme="minorHAnsi" w:hAnsiTheme="minorHAnsi" w:cstheme="minorHAnsi"/>
                <w:b/>
                <w:sz w:val="18"/>
                <w:szCs w:val="18"/>
              </w:rPr>
            </w:pPr>
            <w:r w:rsidRPr="00940654">
              <w:rPr>
                <w:rFonts w:asciiTheme="minorHAnsi" w:hAnsiTheme="minorHAnsi"/>
                <w:b/>
                <w:sz w:val="18"/>
                <w:szCs w:val="18"/>
              </w:rPr>
              <w:t>Vajdaság Autonóm Tartomány</w:t>
            </w:r>
          </w:p>
          <w:p w14:paraId="34A946F7" w14:textId="77777777" w:rsidR="006B0C94" w:rsidRPr="00940654" w:rsidRDefault="006B0C94" w:rsidP="00D64227">
            <w:pPr>
              <w:rPr>
                <w:rFonts w:asciiTheme="minorHAnsi" w:hAnsiTheme="minorHAnsi" w:cstheme="minorHAnsi"/>
                <w:b/>
                <w:sz w:val="18"/>
                <w:szCs w:val="18"/>
              </w:rPr>
            </w:pPr>
            <w:r w:rsidRPr="00940654">
              <w:rPr>
                <w:rFonts w:asciiTheme="minorHAnsi" w:hAnsiTheme="minorHAnsi"/>
                <w:b/>
                <w:sz w:val="18"/>
                <w:szCs w:val="18"/>
              </w:rPr>
              <w:t>Tartományi Oktatási, Jogalkotási, Közigazgatási és</w:t>
            </w:r>
          </w:p>
          <w:p w14:paraId="5D144DAB" w14:textId="77777777" w:rsidR="006B0C94" w:rsidRPr="00940654" w:rsidRDefault="006B0C94" w:rsidP="00D64227">
            <w:pPr>
              <w:rPr>
                <w:rFonts w:asciiTheme="minorHAnsi" w:hAnsiTheme="minorHAnsi" w:cstheme="minorHAnsi"/>
                <w:b/>
                <w:sz w:val="18"/>
                <w:szCs w:val="18"/>
              </w:rPr>
            </w:pPr>
            <w:r w:rsidRPr="00940654">
              <w:rPr>
                <w:rFonts w:asciiTheme="minorHAnsi" w:hAnsiTheme="minorHAnsi"/>
                <w:b/>
                <w:sz w:val="18"/>
                <w:szCs w:val="18"/>
              </w:rPr>
              <w:t>Nemzeti Kisebbségi - Nemzeti Közösségi Titkárság</w:t>
            </w:r>
          </w:p>
          <w:p w14:paraId="6EF46E16" w14:textId="77777777" w:rsidR="006B0C94" w:rsidRPr="00D64227" w:rsidRDefault="006B0C94" w:rsidP="00D64227">
            <w:pPr>
              <w:tabs>
                <w:tab w:val="center" w:pos="4703"/>
                <w:tab w:val="right" w:pos="9406"/>
              </w:tabs>
              <w:rPr>
                <w:rFonts w:asciiTheme="minorHAnsi" w:hAnsiTheme="minorHAnsi" w:cstheme="minorHAnsi"/>
                <w:sz w:val="18"/>
                <w:szCs w:val="18"/>
              </w:rPr>
            </w:pPr>
            <w:r>
              <w:rPr>
                <w:rFonts w:asciiTheme="minorHAnsi" w:hAnsiTheme="minorHAnsi"/>
                <w:sz w:val="18"/>
                <w:szCs w:val="18"/>
              </w:rPr>
              <w:t>Mihajlo Pupin sugárút 16</w:t>
            </w:r>
            <w:proofErr w:type="gramStart"/>
            <w:r>
              <w:rPr>
                <w:rFonts w:asciiTheme="minorHAnsi" w:hAnsiTheme="minorHAnsi"/>
                <w:sz w:val="18"/>
                <w:szCs w:val="18"/>
              </w:rPr>
              <w:t>.,</w:t>
            </w:r>
            <w:proofErr w:type="gramEnd"/>
            <w:r>
              <w:rPr>
                <w:rFonts w:asciiTheme="minorHAnsi" w:hAnsiTheme="minorHAnsi"/>
                <w:sz w:val="18"/>
                <w:szCs w:val="18"/>
              </w:rPr>
              <w:t xml:space="preserve"> 21000 Újvidék</w:t>
            </w:r>
          </w:p>
          <w:p w14:paraId="32304172" w14:textId="2345FAB1" w:rsidR="006B0C94" w:rsidRPr="00D64227" w:rsidRDefault="00D64227" w:rsidP="00D64227">
            <w:pPr>
              <w:tabs>
                <w:tab w:val="center" w:pos="4703"/>
                <w:tab w:val="right" w:pos="9406"/>
              </w:tabs>
              <w:rPr>
                <w:rFonts w:asciiTheme="minorHAnsi" w:hAnsiTheme="minorHAnsi" w:cstheme="minorHAnsi"/>
                <w:sz w:val="18"/>
                <w:szCs w:val="18"/>
              </w:rPr>
            </w:pPr>
            <w:r>
              <w:rPr>
                <w:rFonts w:asciiTheme="minorHAnsi" w:hAnsiTheme="minorHAnsi"/>
                <w:sz w:val="18"/>
                <w:szCs w:val="18"/>
              </w:rPr>
              <w:t>Telefon: +381 21 487 4330</w:t>
            </w:r>
          </w:p>
          <w:p w14:paraId="004B8B35" w14:textId="069BE7BF" w:rsidR="006B0C94" w:rsidRPr="00F42140" w:rsidRDefault="00940654" w:rsidP="00D64227">
            <w:pPr>
              <w:tabs>
                <w:tab w:val="center" w:pos="4703"/>
                <w:tab w:val="right" w:pos="9406"/>
              </w:tabs>
              <w:rPr>
                <w:rFonts w:asciiTheme="minorHAnsi" w:hAnsiTheme="minorHAnsi" w:cstheme="minorHAnsi"/>
                <w:sz w:val="18"/>
                <w:szCs w:val="18"/>
              </w:rPr>
            </w:pPr>
            <w:hyperlink r:id="rId7" w:history="1">
              <w:r w:rsidR="0064385F">
                <w:rPr>
                  <w:rFonts w:asciiTheme="minorHAnsi" w:hAnsiTheme="minorHAnsi"/>
                  <w:sz w:val="18"/>
                  <w:szCs w:val="18"/>
                </w:rPr>
                <w:t>ounz@vojvodinа.gov.rs</w:t>
              </w:r>
            </w:hyperlink>
            <w:bookmarkStart w:id="0" w:name="_GoBack"/>
            <w:bookmarkEnd w:id="0"/>
          </w:p>
          <w:p w14:paraId="26163EB0" w14:textId="77777777" w:rsidR="004310EB" w:rsidRDefault="004310EB" w:rsidP="00D64227">
            <w:pPr>
              <w:tabs>
                <w:tab w:val="center" w:pos="4703"/>
                <w:tab w:val="right" w:pos="9406"/>
              </w:tabs>
              <w:rPr>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2070"/>
            </w:tblGrid>
            <w:tr w:rsidR="00E262FB" w14:paraId="6AAB0084" w14:textId="77777777" w:rsidTr="00D8198F">
              <w:tc>
                <w:tcPr>
                  <w:tcW w:w="4535" w:type="dxa"/>
                </w:tcPr>
                <w:p w14:paraId="4F028AFE" w14:textId="7C62BA36" w:rsidR="00E262FB" w:rsidRPr="007A787D" w:rsidRDefault="00E262FB" w:rsidP="00E262FB">
                  <w:pPr>
                    <w:tabs>
                      <w:tab w:val="center" w:pos="4703"/>
                      <w:tab w:val="right" w:pos="9406"/>
                    </w:tabs>
                    <w:rPr>
                      <w:rFonts w:asciiTheme="minorHAnsi" w:hAnsiTheme="minorHAnsi" w:cstheme="minorHAnsi"/>
                      <w:sz w:val="18"/>
                      <w:szCs w:val="18"/>
                    </w:rPr>
                  </w:pPr>
                  <w:r>
                    <w:rPr>
                      <w:rFonts w:asciiTheme="minorHAnsi" w:hAnsiTheme="minorHAnsi"/>
                      <w:sz w:val="18"/>
                      <w:szCs w:val="18"/>
                    </w:rPr>
                    <w:t>SZÁM: 000233077 2025 09427 001 000 000 001</w:t>
                  </w:r>
                  <w:r>
                    <w:rPr>
                      <w:rFonts w:asciiTheme="minorHAnsi" w:hAnsiTheme="minorHAnsi"/>
                      <w:sz w:val="18"/>
                      <w:szCs w:val="18"/>
                    </w:rPr>
                    <w:tab/>
                  </w:r>
                </w:p>
              </w:tc>
              <w:tc>
                <w:tcPr>
                  <w:tcW w:w="2070" w:type="dxa"/>
                </w:tcPr>
                <w:p w14:paraId="2F9B0F69" w14:textId="50C1189A" w:rsidR="00E262FB" w:rsidRDefault="00D8198F" w:rsidP="00C97A14">
                  <w:pPr>
                    <w:tabs>
                      <w:tab w:val="center" w:pos="4703"/>
                      <w:tab w:val="right" w:pos="9406"/>
                    </w:tabs>
                    <w:rPr>
                      <w:rFonts w:asciiTheme="minorHAnsi" w:hAnsiTheme="minorHAnsi" w:cstheme="minorHAnsi"/>
                      <w:sz w:val="18"/>
                      <w:szCs w:val="18"/>
                    </w:rPr>
                  </w:pPr>
                  <w:proofErr w:type="gramStart"/>
                  <w:r>
                    <w:rPr>
                      <w:rFonts w:asciiTheme="minorHAnsi" w:hAnsiTheme="minorHAnsi"/>
                      <w:sz w:val="18"/>
                      <w:szCs w:val="18"/>
                    </w:rPr>
                    <w:t>DÁTUM</w:t>
                  </w:r>
                  <w:proofErr w:type="gramEnd"/>
                  <w:r w:rsidR="00411362">
                    <w:rPr>
                      <w:rFonts w:asciiTheme="minorHAnsi" w:hAnsiTheme="minorHAnsi"/>
                      <w:sz w:val="18"/>
                      <w:szCs w:val="18"/>
                    </w:rPr>
                    <w:t>: 2025. január 29.</w:t>
                  </w:r>
                </w:p>
              </w:tc>
            </w:tr>
          </w:tbl>
          <w:p w14:paraId="6D282D18" w14:textId="77777777" w:rsidR="006B0C94" w:rsidRPr="00D64227" w:rsidRDefault="006B0C94" w:rsidP="00D64227">
            <w:pPr>
              <w:tabs>
                <w:tab w:val="center" w:pos="4703"/>
                <w:tab w:val="right" w:pos="9406"/>
              </w:tabs>
              <w:rPr>
                <w:rFonts w:asciiTheme="minorHAnsi" w:hAnsiTheme="minorHAnsi" w:cstheme="minorHAnsi"/>
                <w:sz w:val="18"/>
                <w:szCs w:val="18"/>
              </w:rPr>
            </w:pPr>
          </w:p>
        </w:tc>
      </w:tr>
    </w:tbl>
    <w:p w14:paraId="3FF60958" w14:textId="77777777" w:rsidR="00A30DAF" w:rsidRDefault="00A30DAF" w:rsidP="00D64227">
      <w:pPr>
        <w:jc w:val="center"/>
        <w:rPr>
          <w:rFonts w:asciiTheme="minorHAnsi" w:hAnsiTheme="minorHAnsi" w:cstheme="minorHAnsi"/>
          <w:sz w:val="18"/>
          <w:szCs w:val="18"/>
          <w:lang w:val="ru-RU"/>
        </w:rPr>
      </w:pPr>
    </w:p>
    <w:p w14:paraId="337325F5" w14:textId="085F828F" w:rsidR="00A501AC" w:rsidRDefault="00A30DAF" w:rsidP="00A30DAF">
      <w:pPr>
        <w:jc w:val="both"/>
        <w:rPr>
          <w:rFonts w:asciiTheme="minorHAnsi" w:hAnsiTheme="minorHAnsi" w:cstheme="minorHAnsi"/>
          <w:sz w:val="18"/>
          <w:szCs w:val="18"/>
        </w:rPr>
      </w:pPr>
      <w:proofErr w:type="gramStart"/>
      <w:r>
        <w:rPr>
          <w:rFonts w:asciiTheme="minorHAnsi" w:hAnsiTheme="minorHAnsi"/>
          <w:sz w:val="18"/>
          <w:szCs w:val="18"/>
        </w:rPr>
        <w:t>A Vajdaság autonóm tartományi alap- és középfokú oktatásra és nevelésre, valamint a diákjólétre vonatkozó programtevékenységek és projektek finanszírozását és társfinanszírozását célzó költségvetési eszközök odaítéléséről szóló tartományi képviselőházi rendelet (VAT Hivatalos Lapja, 14/2015. és 10/2017. szám) 2. és 5. szakasza, továbbá a Tartományi Oktatási, Jogalkotási, Közigazgatási és Nemzeti Kisebbségi – Nemzeti Közösségi Titkárság költségvetési eszközeinek a Vajdaság autonóm tartományi általános és középiskolai oktatási és nevelési programok és projektek finanszírozására és társfinanszírozására</w:t>
      </w:r>
      <w:proofErr w:type="gramEnd"/>
      <w:r>
        <w:rPr>
          <w:rFonts w:asciiTheme="minorHAnsi" w:hAnsiTheme="minorHAnsi"/>
          <w:sz w:val="18"/>
          <w:szCs w:val="18"/>
        </w:rPr>
        <w:t xml:space="preserve"> </w:t>
      </w:r>
      <w:proofErr w:type="gramStart"/>
      <w:r>
        <w:rPr>
          <w:rFonts w:asciiTheme="minorHAnsi" w:hAnsiTheme="minorHAnsi"/>
          <w:sz w:val="18"/>
          <w:szCs w:val="18"/>
        </w:rPr>
        <w:t xml:space="preserve">- a Vajdaság Autonóm Tartomány területén lévő általános és középiskolák tehetséges diákjainak a 2024. évi </w:t>
      </w:r>
      <w:proofErr w:type="spellStart"/>
      <w:r>
        <w:rPr>
          <w:rFonts w:asciiTheme="minorHAnsi" w:hAnsiTheme="minorHAnsi"/>
          <w:sz w:val="18"/>
          <w:szCs w:val="18"/>
        </w:rPr>
        <w:t>andrevljei</w:t>
      </w:r>
      <w:proofErr w:type="spellEnd"/>
      <w:r>
        <w:rPr>
          <w:rFonts w:asciiTheme="minorHAnsi" w:hAnsiTheme="minorHAnsi"/>
          <w:sz w:val="18"/>
          <w:szCs w:val="18"/>
        </w:rPr>
        <w:t xml:space="preserve"> képzésen való részvételük, valamint a szakmunkatársak alkalmazásának költségeire vonatkozó odaítéléséről szóló szabályzat (VAT Hivatalos Lapja, 5/2025. szám) 4. szakasza alapján, figyelemmel a Vajdaság Autonóm Tartomány 2025. évi költségvetéséről szóló tartományi képviselőházi rendeletre (VAT Hivatalos Lapja, 57/2024. szám), a tartományi oktatási, jogalkotási, közigazgatási és nemzeti kisebbségi – nemzeti közösségi titkár</w:t>
      </w:r>
      <w:proofErr w:type="gramEnd"/>
    </w:p>
    <w:p w14:paraId="63EEB6B3" w14:textId="77777777" w:rsidR="00A30DAF" w:rsidRPr="00D64227" w:rsidRDefault="00A30DAF" w:rsidP="00A30DAF">
      <w:pPr>
        <w:jc w:val="both"/>
        <w:rPr>
          <w:rFonts w:asciiTheme="minorHAnsi" w:hAnsiTheme="minorHAnsi" w:cstheme="minorHAnsi"/>
          <w:sz w:val="18"/>
          <w:szCs w:val="18"/>
        </w:rPr>
      </w:pPr>
    </w:p>
    <w:p w14:paraId="30D086C0" w14:textId="77777777" w:rsidR="00D8198F" w:rsidRDefault="00C431AB" w:rsidP="00D64227">
      <w:pPr>
        <w:jc w:val="center"/>
        <w:outlineLvl w:val="0"/>
        <w:rPr>
          <w:rFonts w:asciiTheme="minorHAnsi" w:hAnsiTheme="minorHAnsi"/>
          <w:b/>
          <w:sz w:val="18"/>
          <w:szCs w:val="18"/>
        </w:rPr>
      </w:pPr>
      <w:r>
        <w:rPr>
          <w:rFonts w:asciiTheme="minorHAnsi" w:hAnsiTheme="minorHAnsi"/>
          <w:b/>
          <w:sz w:val="18"/>
          <w:szCs w:val="18"/>
        </w:rPr>
        <w:t>PÁLYÁZATOT</w:t>
      </w:r>
    </w:p>
    <w:p w14:paraId="6383EBBD" w14:textId="6480808D" w:rsidR="00C431AB" w:rsidRPr="00D8198F" w:rsidRDefault="00C431AB" w:rsidP="00D64227">
      <w:pPr>
        <w:jc w:val="center"/>
        <w:outlineLvl w:val="0"/>
        <w:rPr>
          <w:rFonts w:asciiTheme="minorHAnsi" w:hAnsiTheme="minorHAnsi" w:cstheme="minorHAnsi"/>
          <w:sz w:val="18"/>
          <w:szCs w:val="18"/>
        </w:rPr>
      </w:pPr>
      <w:proofErr w:type="gramStart"/>
      <w:r w:rsidRPr="00D8198F">
        <w:rPr>
          <w:rFonts w:asciiTheme="minorHAnsi" w:hAnsiTheme="minorHAnsi"/>
          <w:sz w:val="18"/>
          <w:szCs w:val="18"/>
        </w:rPr>
        <w:t>hirdet</w:t>
      </w:r>
      <w:proofErr w:type="gramEnd"/>
    </w:p>
    <w:p w14:paraId="56F7934A" w14:textId="778E3E36" w:rsidR="00C431AB" w:rsidRPr="00D64227" w:rsidRDefault="00C431AB" w:rsidP="00D64227">
      <w:pPr>
        <w:jc w:val="center"/>
        <w:rPr>
          <w:rFonts w:asciiTheme="minorHAnsi" w:hAnsiTheme="minorHAnsi" w:cstheme="minorHAnsi"/>
          <w:b/>
          <w:sz w:val="18"/>
          <w:szCs w:val="18"/>
        </w:rPr>
      </w:pPr>
      <w:r>
        <w:rPr>
          <w:rFonts w:asciiTheme="minorHAnsi" w:hAnsiTheme="minorHAnsi"/>
          <w:b/>
          <w:sz w:val="18"/>
          <w:szCs w:val="18"/>
        </w:rPr>
        <w:t xml:space="preserve">AZ ALAP- </w:t>
      </w:r>
      <w:proofErr w:type="gramStart"/>
      <w:r>
        <w:rPr>
          <w:rFonts w:asciiTheme="minorHAnsi" w:hAnsiTheme="minorHAnsi"/>
          <w:b/>
          <w:sz w:val="18"/>
          <w:szCs w:val="18"/>
        </w:rPr>
        <w:t>ÉS</w:t>
      </w:r>
      <w:proofErr w:type="gramEnd"/>
      <w:r>
        <w:rPr>
          <w:rFonts w:asciiTheme="minorHAnsi" w:hAnsiTheme="minorHAnsi"/>
          <w:b/>
          <w:sz w:val="18"/>
          <w:szCs w:val="18"/>
        </w:rPr>
        <w:t xml:space="preserve"> KÖZÉPFOKÚ OKTATÁS NEVELÉSI-OKTATÁSI FOLYAMATA MINŐSÉGÉNEK ELŐMOZDÍTÁSÁT CÉLZÓ PROJEKTEK FINANSZÍROZÁSÁRA ÉS TÁRSFINANSZÍROZÁSÁRA – A VAJDASÁG AUTONÓM TARTOMÁNY TERÜLETÉN MŰKÖDŐ ÁLTALÁNOS ÉS KÖZÉPISKOLÁK TEHETSÉGES DIÁKJAINAK A 2025. ÉVI ANDREVLJEI KÉPZÉSEN VALÓ RÉSZVÉTELÜK, VALAMINT A SZAKMUNKATÁRSAK ALKALMAZÁSÁNAK KÖLTSÉGEIRE VONATKOZÓAN</w:t>
      </w:r>
    </w:p>
    <w:p w14:paraId="41499901" w14:textId="77777777" w:rsidR="00142C4C" w:rsidRPr="00D64227" w:rsidRDefault="00142C4C" w:rsidP="00D64227">
      <w:pPr>
        <w:jc w:val="center"/>
        <w:rPr>
          <w:rFonts w:asciiTheme="minorHAnsi" w:hAnsiTheme="minorHAnsi" w:cstheme="minorHAnsi"/>
          <w:b/>
          <w:sz w:val="18"/>
          <w:szCs w:val="18"/>
          <w:lang w:val="sr-Cyrl-CS"/>
        </w:rPr>
      </w:pPr>
    </w:p>
    <w:p w14:paraId="3F7F8A43" w14:textId="0093709F" w:rsidR="00A501AC" w:rsidRPr="00B81AD2" w:rsidRDefault="00A501AC" w:rsidP="00D64227">
      <w:pPr>
        <w:ind w:firstLine="708"/>
        <w:jc w:val="both"/>
        <w:rPr>
          <w:rFonts w:asciiTheme="minorHAnsi" w:hAnsiTheme="minorHAnsi" w:cstheme="minorHAnsi"/>
          <w:sz w:val="18"/>
          <w:szCs w:val="18"/>
        </w:rPr>
      </w:pPr>
      <w:proofErr w:type="gramStart"/>
      <w:r>
        <w:rPr>
          <w:rFonts w:asciiTheme="minorHAnsi" w:hAnsiTheme="minorHAnsi"/>
          <w:sz w:val="18"/>
          <w:szCs w:val="18"/>
        </w:rPr>
        <w:t xml:space="preserve">A Tartományi Oktatási, Jogalkotási, Közigazgatási és Nemzeti Kisebbségi – Nemzeti Közösségi Titkárság (a továbbiakban: Titkárság) a 2025. évi Pénzügyi tervvel összhangban, az alap- és középfokú oktatás minőségének előmozdítására – a 2025. év március és december közötti időszakában, az </w:t>
      </w:r>
      <w:proofErr w:type="spellStart"/>
      <w:r>
        <w:rPr>
          <w:rFonts w:asciiTheme="minorHAnsi" w:hAnsiTheme="minorHAnsi"/>
          <w:sz w:val="18"/>
          <w:szCs w:val="18"/>
        </w:rPr>
        <w:t>andrevljei</w:t>
      </w:r>
      <w:proofErr w:type="spellEnd"/>
      <w:r>
        <w:rPr>
          <w:rFonts w:asciiTheme="minorHAnsi" w:hAnsiTheme="minorHAnsi"/>
          <w:sz w:val="18"/>
          <w:szCs w:val="18"/>
        </w:rPr>
        <w:t xml:space="preserve"> </w:t>
      </w:r>
      <w:proofErr w:type="spellStart"/>
      <w:r>
        <w:rPr>
          <w:rFonts w:asciiTheme="minorHAnsi" w:hAnsiTheme="minorHAnsi"/>
          <w:sz w:val="18"/>
          <w:szCs w:val="18"/>
        </w:rPr>
        <w:t>Andrevlje</w:t>
      </w:r>
      <w:proofErr w:type="spellEnd"/>
      <w:r>
        <w:rPr>
          <w:rFonts w:asciiTheme="minorHAnsi" w:hAnsiTheme="minorHAnsi"/>
          <w:sz w:val="18"/>
          <w:szCs w:val="18"/>
        </w:rPr>
        <w:t xml:space="preserve"> Gazdasági-technológiai Fejlesztési Központban megtartásra kerülő, Vajdaság Autonóm Tartomány területén működő általános és középiskolák tehetséges diákjainak, illetve megvalósításért felelős minőségükben a szakmunkatársainak (vagy kivételes esetekben tanárainak) a természet- és társadalomtudomány,</w:t>
      </w:r>
      <w:proofErr w:type="gramEnd"/>
      <w:r>
        <w:rPr>
          <w:rFonts w:asciiTheme="minorHAnsi" w:hAnsiTheme="minorHAnsi"/>
          <w:sz w:val="18"/>
          <w:szCs w:val="18"/>
        </w:rPr>
        <w:t xml:space="preserve"> </w:t>
      </w:r>
      <w:proofErr w:type="gramStart"/>
      <w:r>
        <w:rPr>
          <w:rFonts w:asciiTheme="minorHAnsi" w:hAnsiTheme="minorHAnsi"/>
          <w:sz w:val="18"/>
          <w:szCs w:val="18"/>
        </w:rPr>
        <w:t>képzőművészet</w:t>
      </w:r>
      <w:proofErr w:type="gramEnd"/>
      <w:r>
        <w:rPr>
          <w:rFonts w:asciiTheme="minorHAnsi" w:hAnsiTheme="minorHAnsi"/>
          <w:sz w:val="18"/>
          <w:szCs w:val="18"/>
        </w:rPr>
        <w:t xml:space="preserve">, valamint kultúra területén előlátott tevékenységeken való részvételi költségeire vonatkozóan </w:t>
      </w:r>
      <w:r>
        <w:rPr>
          <w:rFonts w:asciiTheme="minorHAnsi" w:hAnsiTheme="minorHAnsi"/>
          <w:b/>
          <w:bCs/>
          <w:sz w:val="18"/>
          <w:szCs w:val="18"/>
        </w:rPr>
        <w:t>15.000.000,00 dinár</w:t>
      </w:r>
      <w:r>
        <w:rPr>
          <w:rFonts w:asciiTheme="minorHAnsi" w:hAnsiTheme="minorHAnsi"/>
          <w:sz w:val="18"/>
          <w:szCs w:val="18"/>
        </w:rPr>
        <w:t xml:space="preserve"> összeget ítél oda, </w:t>
      </w:r>
      <w:r>
        <w:rPr>
          <w:rFonts w:asciiTheme="minorHAnsi" w:hAnsiTheme="minorHAnsi"/>
          <w:b/>
          <w:bCs/>
          <w:sz w:val="18"/>
          <w:szCs w:val="18"/>
        </w:rPr>
        <w:t>éspedig 5.000.000,00 dinárt az általános iskolák és 10.000.000,00 dinárt a középiskolák számára.</w:t>
      </w:r>
      <w:r>
        <w:rPr>
          <w:rFonts w:asciiTheme="minorHAnsi" w:hAnsiTheme="minorHAnsi"/>
          <w:sz w:val="18"/>
          <w:szCs w:val="18"/>
        </w:rPr>
        <w:t xml:space="preserve"> </w:t>
      </w:r>
    </w:p>
    <w:p w14:paraId="1AE81072" w14:textId="57B899FC" w:rsidR="00A501AC" w:rsidRPr="00D64227" w:rsidRDefault="00A501AC" w:rsidP="00D64227">
      <w:pPr>
        <w:ind w:firstLine="708"/>
        <w:jc w:val="both"/>
        <w:rPr>
          <w:rFonts w:asciiTheme="minorHAnsi" w:hAnsiTheme="minorHAnsi" w:cstheme="minorHAnsi"/>
          <w:sz w:val="18"/>
          <w:szCs w:val="18"/>
        </w:rPr>
      </w:pPr>
      <w:r>
        <w:rPr>
          <w:rFonts w:asciiTheme="minorHAnsi" w:hAnsiTheme="minorHAnsi"/>
          <w:sz w:val="18"/>
          <w:szCs w:val="18"/>
        </w:rPr>
        <w:t xml:space="preserve">Pályázati jogosultsággal a Szerb Köztársaság, az autonóm tartomány vagy a helyi önkormányzati által alapított, Vajdaság Autonóm Tartomány területén működő általános és középiskolák rendelkeznek. </w:t>
      </w:r>
      <w:proofErr w:type="gramStart"/>
      <w:r>
        <w:rPr>
          <w:rFonts w:asciiTheme="minorHAnsi" w:hAnsiTheme="minorHAnsi"/>
          <w:sz w:val="18"/>
          <w:szCs w:val="18"/>
        </w:rPr>
        <w:t xml:space="preserve">A Tartományi Oktatási, Jogalkotási, Közigazgatási és Nemzeti Kisebbségi – Nemzeti Közösségi Titkárság (a továbbiakban: Titkárság) a 2025. évi Pénzügyi tervvel összhangban, az alap- és középfokú oktatás minőségének előmozdítására – a 2025. év március és december közötti időszakában, az </w:t>
      </w:r>
      <w:proofErr w:type="spellStart"/>
      <w:r>
        <w:rPr>
          <w:rFonts w:asciiTheme="minorHAnsi" w:hAnsiTheme="minorHAnsi"/>
          <w:sz w:val="18"/>
          <w:szCs w:val="18"/>
        </w:rPr>
        <w:t>andrevljei</w:t>
      </w:r>
      <w:proofErr w:type="spellEnd"/>
      <w:r>
        <w:rPr>
          <w:rFonts w:asciiTheme="minorHAnsi" w:hAnsiTheme="minorHAnsi"/>
          <w:sz w:val="18"/>
          <w:szCs w:val="18"/>
        </w:rPr>
        <w:t xml:space="preserve"> </w:t>
      </w:r>
      <w:proofErr w:type="spellStart"/>
      <w:r>
        <w:rPr>
          <w:rFonts w:asciiTheme="minorHAnsi" w:hAnsiTheme="minorHAnsi"/>
          <w:sz w:val="18"/>
          <w:szCs w:val="18"/>
        </w:rPr>
        <w:t>Andrevlje</w:t>
      </w:r>
      <w:proofErr w:type="spellEnd"/>
      <w:r>
        <w:rPr>
          <w:rFonts w:asciiTheme="minorHAnsi" w:hAnsiTheme="minorHAnsi"/>
          <w:sz w:val="18"/>
          <w:szCs w:val="18"/>
        </w:rPr>
        <w:t xml:space="preserve"> Gazdasági-technológiai Fejlesztési Központban megtartásra kerülő, Vajdaság Autonóm Tartomány területén működő általános és középiskolák tehetséges diákjainak, illetve megvalósításért felelős minőségükben a szakmunkatársainak (vagy kivételes esetekben tanárainak) a természet- és társadalomtudomány,</w:t>
      </w:r>
      <w:proofErr w:type="gramEnd"/>
      <w:r>
        <w:rPr>
          <w:rFonts w:asciiTheme="minorHAnsi" w:hAnsiTheme="minorHAnsi"/>
          <w:sz w:val="18"/>
          <w:szCs w:val="18"/>
        </w:rPr>
        <w:t xml:space="preserve"> </w:t>
      </w:r>
      <w:proofErr w:type="gramStart"/>
      <w:r>
        <w:rPr>
          <w:rFonts w:asciiTheme="minorHAnsi" w:hAnsiTheme="minorHAnsi"/>
          <w:sz w:val="18"/>
          <w:szCs w:val="18"/>
        </w:rPr>
        <w:t>képzőművészet</w:t>
      </w:r>
      <w:proofErr w:type="gramEnd"/>
      <w:r>
        <w:rPr>
          <w:rFonts w:asciiTheme="minorHAnsi" w:hAnsiTheme="minorHAnsi"/>
          <w:sz w:val="18"/>
          <w:szCs w:val="18"/>
        </w:rPr>
        <w:t xml:space="preserve">, valamint kultúra területén előlátott tevékenységeken való részvételi költségeire vonatkozóan </w:t>
      </w:r>
      <w:r>
        <w:rPr>
          <w:rFonts w:asciiTheme="minorHAnsi" w:hAnsiTheme="minorHAnsi"/>
          <w:b/>
          <w:bCs/>
          <w:sz w:val="18"/>
          <w:szCs w:val="18"/>
        </w:rPr>
        <w:t>15.000.000,00 dinár</w:t>
      </w:r>
      <w:r>
        <w:rPr>
          <w:rFonts w:asciiTheme="minorHAnsi" w:hAnsiTheme="minorHAnsi"/>
          <w:sz w:val="18"/>
          <w:szCs w:val="18"/>
        </w:rPr>
        <w:t xml:space="preserve"> összeget ítél oda, </w:t>
      </w:r>
      <w:r>
        <w:rPr>
          <w:rFonts w:asciiTheme="minorHAnsi" w:hAnsiTheme="minorHAnsi"/>
          <w:b/>
          <w:bCs/>
          <w:sz w:val="18"/>
          <w:szCs w:val="18"/>
        </w:rPr>
        <w:t>éspedig 5.000.000,00 dinárt az általános iskolák és 10.000.000,00 dinárt a középiskolák számára.</w:t>
      </w:r>
    </w:p>
    <w:p w14:paraId="75910B97" w14:textId="77777777" w:rsidR="006210B8" w:rsidRPr="00D64227" w:rsidRDefault="006210B8" w:rsidP="00D64227">
      <w:pPr>
        <w:jc w:val="both"/>
        <w:rPr>
          <w:rFonts w:asciiTheme="minorHAnsi" w:hAnsiTheme="minorHAnsi" w:cstheme="minorHAnsi"/>
          <w:sz w:val="18"/>
          <w:szCs w:val="18"/>
          <w:lang w:val="sr-Cyrl-RS"/>
        </w:rPr>
      </w:pPr>
    </w:p>
    <w:p w14:paraId="1F2D1B6D" w14:textId="6CA09410" w:rsidR="0059529A" w:rsidRPr="00D64227" w:rsidRDefault="00876A1A" w:rsidP="00D64227">
      <w:pPr>
        <w:ind w:firstLine="708"/>
        <w:jc w:val="both"/>
        <w:rPr>
          <w:rFonts w:asciiTheme="minorHAnsi" w:hAnsiTheme="minorHAnsi" w:cstheme="minorHAnsi"/>
          <w:sz w:val="18"/>
          <w:szCs w:val="18"/>
        </w:rPr>
      </w:pPr>
      <w:r>
        <w:rPr>
          <w:rFonts w:asciiTheme="minorHAnsi" w:hAnsiTheme="minorHAnsi"/>
          <w:sz w:val="18"/>
          <w:szCs w:val="18"/>
        </w:rPr>
        <w:t>Az általános iskolák pályázhatnak:</w:t>
      </w:r>
    </w:p>
    <w:p w14:paraId="0DD251FC" w14:textId="7F723CB7" w:rsidR="00876A1A" w:rsidRPr="00D64227" w:rsidRDefault="00EE24B1" w:rsidP="00D64227">
      <w:pPr>
        <w:ind w:firstLine="708"/>
        <w:jc w:val="both"/>
        <w:rPr>
          <w:rFonts w:asciiTheme="minorHAnsi" w:hAnsiTheme="minorHAnsi" w:cstheme="minorHAnsi"/>
          <w:sz w:val="18"/>
          <w:szCs w:val="18"/>
        </w:rPr>
      </w:pPr>
      <w:r>
        <w:rPr>
          <w:rFonts w:asciiTheme="minorHAnsi" w:hAnsiTheme="minorHAnsi"/>
          <w:sz w:val="18"/>
          <w:szCs w:val="18"/>
        </w:rPr>
        <w:t>1) az iskoláik diákjainak (</w:t>
      </w:r>
      <w:r>
        <w:rPr>
          <w:rFonts w:asciiTheme="minorHAnsi" w:hAnsiTheme="minorHAnsi"/>
          <w:b/>
          <w:bCs/>
          <w:sz w:val="18"/>
          <w:szCs w:val="18"/>
        </w:rPr>
        <w:t>hetedik és nyolcadik osztályok számára</w:t>
      </w:r>
      <w:r>
        <w:rPr>
          <w:rFonts w:asciiTheme="minorHAnsi" w:hAnsiTheme="minorHAnsi"/>
          <w:sz w:val="18"/>
          <w:szCs w:val="18"/>
        </w:rPr>
        <w:t>) szállás- és étkeztetési költségeire, az előlátott tevékenységeken való részvételük céljából, mégpedig öt teljes panzióra,</w:t>
      </w:r>
    </w:p>
    <w:p w14:paraId="589FDCFA" w14:textId="3529E0C6" w:rsidR="00876A1A" w:rsidRPr="00D64227" w:rsidRDefault="00EE24B1" w:rsidP="00D64227">
      <w:pPr>
        <w:ind w:firstLine="708"/>
        <w:jc w:val="both"/>
        <w:rPr>
          <w:rFonts w:asciiTheme="minorHAnsi" w:hAnsiTheme="minorHAnsi" w:cstheme="minorHAnsi"/>
          <w:sz w:val="18"/>
          <w:szCs w:val="18"/>
        </w:rPr>
      </w:pPr>
      <w:r>
        <w:rPr>
          <w:rFonts w:asciiTheme="minorHAnsi" w:hAnsiTheme="minorHAnsi"/>
          <w:sz w:val="18"/>
          <w:szCs w:val="18"/>
        </w:rPr>
        <w:t xml:space="preserve">2) szakmunkatársaik szállás- és étkeztetési költségeinek fedezésére, illetve munkadíjazására, akik az előirányzott diáktevékenységek megvalósítása céljából kerülnek alkalmazásra, éspedig ugyancsak öt teljes panzió erejéig, akik mind a hat napon jelen lesznek és kísérni fogják a diákokat valamennyi tervezett tevékenység megvalósításában. </w:t>
      </w:r>
    </w:p>
    <w:p w14:paraId="0D55E644" w14:textId="048A4ED0" w:rsidR="00876A1A" w:rsidRPr="00D64227" w:rsidRDefault="00876A1A" w:rsidP="00D64227">
      <w:pPr>
        <w:jc w:val="both"/>
        <w:rPr>
          <w:rFonts w:asciiTheme="minorHAnsi" w:hAnsiTheme="minorHAnsi" w:cstheme="minorHAnsi"/>
          <w:sz w:val="18"/>
          <w:szCs w:val="18"/>
          <w:lang w:val="sr-Cyrl-CS"/>
        </w:rPr>
      </w:pPr>
    </w:p>
    <w:p w14:paraId="53CBB2AA" w14:textId="6F4DEB2C" w:rsidR="000F3BE7" w:rsidRPr="00D64227" w:rsidRDefault="00876A1A" w:rsidP="00D64227">
      <w:pPr>
        <w:ind w:firstLine="708"/>
        <w:jc w:val="both"/>
        <w:rPr>
          <w:rFonts w:asciiTheme="minorHAnsi" w:hAnsiTheme="minorHAnsi" w:cstheme="minorHAnsi"/>
          <w:sz w:val="18"/>
          <w:szCs w:val="18"/>
        </w:rPr>
      </w:pPr>
      <w:r>
        <w:rPr>
          <w:rFonts w:asciiTheme="minorHAnsi" w:hAnsiTheme="minorHAnsi"/>
          <w:sz w:val="18"/>
          <w:szCs w:val="18"/>
        </w:rPr>
        <w:t>A középiskolák az alábbiakra pályázhatnak:</w:t>
      </w:r>
    </w:p>
    <w:p w14:paraId="48920803" w14:textId="6EBB7E60" w:rsidR="00766BF4" w:rsidRPr="00D64227" w:rsidRDefault="00EE24B1" w:rsidP="00D64227">
      <w:pPr>
        <w:ind w:firstLine="708"/>
        <w:jc w:val="both"/>
        <w:rPr>
          <w:rFonts w:asciiTheme="minorHAnsi" w:hAnsiTheme="minorHAnsi" w:cstheme="minorHAnsi"/>
          <w:sz w:val="18"/>
          <w:szCs w:val="18"/>
        </w:rPr>
      </w:pPr>
      <w:r>
        <w:rPr>
          <w:rFonts w:asciiTheme="minorHAnsi" w:hAnsiTheme="minorHAnsi"/>
          <w:sz w:val="18"/>
          <w:szCs w:val="18"/>
        </w:rPr>
        <w:t>1) az iskoláik diákjainak (</w:t>
      </w:r>
      <w:r>
        <w:rPr>
          <w:rFonts w:asciiTheme="minorHAnsi" w:hAnsiTheme="minorHAnsi"/>
          <w:b/>
          <w:bCs/>
          <w:sz w:val="18"/>
          <w:szCs w:val="18"/>
        </w:rPr>
        <w:t>második és harmadik osztályok számára</w:t>
      </w:r>
      <w:r>
        <w:rPr>
          <w:rFonts w:asciiTheme="minorHAnsi" w:hAnsiTheme="minorHAnsi"/>
          <w:sz w:val="18"/>
          <w:szCs w:val="18"/>
        </w:rPr>
        <w:t>) szállás- és étkeztetési költségeire, az előlátott tevékenységeken való részvételük céljából, mégpedig öt teljes panzióra,</w:t>
      </w:r>
    </w:p>
    <w:p w14:paraId="254A3648" w14:textId="0FC41D73" w:rsidR="00E67564" w:rsidRPr="00D64227" w:rsidRDefault="00EE24B1" w:rsidP="00D64227">
      <w:pPr>
        <w:ind w:firstLine="708"/>
        <w:jc w:val="both"/>
        <w:rPr>
          <w:rFonts w:asciiTheme="minorHAnsi" w:hAnsiTheme="minorHAnsi" w:cstheme="minorHAnsi"/>
          <w:sz w:val="18"/>
          <w:szCs w:val="18"/>
        </w:rPr>
      </w:pPr>
      <w:r>
        <w:rPr>
          <w:rFonts w:asciiTheme="minorHAnsi" w:hAnsiTheme="minorHAnsi"/>
          <w:sz w:val="18"/>
          <w:szCs w:val="18"/>
        </w:rPr>
        <w:t xml:space="preserve">2) szakmunkatársaik szállás- és étkeztetési költségeinek fedezésére, illetve munkadíjazására, akik az előirányzott diáktevékenységek megvalósítása céljából kerülnek alkalmazásra, éspedig ugyancsak öt teljes panzió erejéig, akik mind a hat napon jelen lesznek és kísérni fogják a diákokat valamennyi tervezett tevékenység megvalósításában. </w:t>
      </w:r>
    </w:p>
    <w:p w14:paraId="3F47582E" w14:textId="77777777" w:rsidR="00646922" w:rsidRPr="00D64227" w:rsidRDefault="00646922" w:rsidP="00D64227">
      <w:pPr>
        <w:jc w:val="both"/>
        <w:rPr>
          <w:rFonts w:asciiTheme="minorHAnsi" w:hAnsiTheme="minorHAnsi" w:cstheme="minorHAnsi"/>
          <w:sz w:val="18"/>
          <w:szCs w:val="18"/>
          <w:lang w:val="sr-Cyrl-BA"/>
        </w:rPr>
      </w:pPr>
    </w:p>
    <w:p w14:paraId="2B111DCE" w14:textId="7351740A" w:rsidR="009A0C46" w:rsidRPr="00D64227" w:rsidRDefault="00086904" w:rsidP="00D64227">
      <w:pPr>
        <w:ind w:firstLine="708"/>
        <w:jc w:val="both"/>
        <w:rPr>
          <w:rFonts w:asciiTheme="minorHAnsi" w:hAnsiTheme="minorHAnsi" w:cstheme="minorHAnsi"/>
          <w:sz w:val="18"/>
          <w:szCs w:val="18"/>
        </w:rPr>
      </w:pPr>
      <w:r>
        <w:rPr>
          <w:rFonts w:asciiTheme="minorHAnsi" w:hAnsiTheme="minorHAnsi"/>
          <w:sz w:val="18"/>
          <w:szCs w:val="18"/>
        </w:rPr>
        <w:t xml:space="preserve">Az iskoláknak </w:t>
      </w:r>
      <w:r>
        <w:rPr>
          <w:rFonts w:asciiTheme="minorHAnsi" w:hAnsiTheme="minorHAnsi"/>
          <w:b/>
          <w:bCs/>
          <w:sz w:val="18"/>
          <w:szCs w:val="18"/>
        </w:rPr>
        <w:t>10 diákot és egy szakmunkatársat</w:t>
      </w:r>
      <w:r>
        <w:rPr>
          <w:rFonts w:asciiTheme="minorHAnsi" w:hAnsiTheme="minorHAnsi"/>
          <w:sz w:val="18"/>
          <w:szCs w:val="18"/>
        </w:rPr>
        <w:t xml:space="preserve"> (vagy kivételes esetekben tanárt) kell bejelenteniük, akik az előlátott mércéknek megfelelnek. </w:t>
      </w:r>
    </w:p>
    <w:p w14:paraId="0D81D7E7" w14:textId="3A459A55" w:rsidR="000F3BE7" w:rsidRPr="00D64227" w:rsidRDefault="00141471" w:rsidP="00D64227">
      <w:pPr>
        <w:ind w:firstLine="708"/>
        <w:jc w:val="both"/>
        <w:rPr>
          <w:rFonts w:asciiTheme="minorHAnsi" w:hAnsiTheme="minorHAnsi" w:cstheme="minorHAnsi"/>
          <w:sz w:val="18"/>
          <w:szCs w:val="18"/>
        </w:rPr>
      </w:pPr>
      <w:r>
        <w:rPr>
          <w:rFonts w:asciiTheme="minorHAnsi" w:hAnsiTheme="minorHAnsi"/>
          <w:sz w:val="18"/>
          <w:szCs w:val="18"/>
        </w:rPr>
        <w:lastRenderedPageBreak/>
        <w:t xml:space="preserve">A tervezett tevékenységek az </w:t>
      </w:r>
      <w:proofErr w:type="gramStart"/>
      <w:r>
        <w:rPr>
          <w:rFonts w:asciiTheme="minorHAnsi" w:hAnsiTheme="minorHAnsi"/>
          <w:sz w:val="18"/>
          <w:szCs w:val="18"/>
        </w:rPr>
        <w:t>aktuális</w:t>
      </w:r>
      <w:proofErr w:type="gramEnd"/>
      <w:r>
        <w:rPr>
          <w:rFonts w:asciiTheme="minorHAnsi" w:hAnsiTheme="minorHAnsi"/>
          <w:sz w:val="18"/>
          <w:szCs w:val="18"/>
        </w:rPr>
        <w:t xml:space="preserve"> járványügyi helyzettel összhangban, valamint a Titkárság által meghatározott beosztás szerint kerülnek megszervezésre. </w:t>
      </w:r>
    </w:p>
    <w:p w14:paraId="49446BA5" w14:textId="0A56FC4C" w:rsidR="00743022" w:rsidRPr="00D64227" w:rsidRDefault="00743022" w:rsidP="00D64227">
      <w:pPr>
        <w:spacing w:before="60" w:after="60"/>
        <w:ind w:firstLine="708"/>
        <w:jc w:val="both"/>
        <w:rPr>
          <w:rFonts w:asciiTheme="minorHAnsi" w:hAnsiTheme="minorHAnsi" w:cstheme="minorHAnsi"/>
          <w:noProof/>
          <w:sz w:val="18"/>
          <w:szCs w:val="18"/>
        </w:rPr>
      </w:pPr>
      <w:r>
        <w:rPr>
          <w:rFonts w:asciiTheme="minorHAnsi" w:hAnsiTheme="minorHAnsi"/>
          <w:sz w:val="18"/>
          <w:szCs w:val="18"/>
        </w:rPr>
        <w:t>A jelen Pályázat alapján megítélt pénzügyi támogatással az oktatási és nevelési rendszer alapjairól szóló törvény (az SZK Hivatalos Közlönye, 88/2017., 27/2018. szám – más törvények, 10/2019., 6/2020. és 129/2021. szám) 6</w:t>
      </w:r>
      <w:proofErr w:type="gramStart"/>
      <w:r>
        <w:rPr>
          <w:rFonts w:asciiTheme="minorHAnsi" w:hAnsiTheme="minorHAnsi"/>
          <w:sz w:val="18"/>
          <w:szCs w:val="18"/>
        </w:rPr>
        <w:t>.,</w:t>
      </w:r>
      <w:proofErr w:type="gramEnd"/>
      <w:r>
        <w:rPr>
          <w:rFonts w:asciiTheme="minorHAnsi" w:hAnsiTheme="minorHAnsi"/>
          <w:sz w:val="18"/>
          <w:szCs w:val="18"/>
        </w:rPr>
        <w:t xml:space="preserve"> 7., 8. és 9. szakaszaiban foglalt közérdek népszerűsítése és védelme kerül megvalósításra.</w:t>
      </w:r>
    </w:p>
    <w:p w14:paraId="0DAAA748" w14:textId="77777777" w:rsidR="00CB0985" w:rsidRPr="00D64227" w:rsidRDefault="00CB0985" w:rsidP="00D64227">
      <w:pPr>
        <w:pStyle w:val="ListParagraph"/>
        <w:spacing w:before="60"/>
        <w:ind w:left="0"/>
        <w:jc w:val="both"/>
        <w:rPr>
          <w:rFonts w:asciiTheme="minorHAnsi" w:hAnsiTheme="minorHAnsi" w:cstheme="minorHAnsi"/>
          <w:sz w:val="18"/>
          <w:szCs w:val="18"/>
          <w:lang w:val="sr-Latn-RS"/>
        </w:rPr>
      </w:pPr>
    </w:p>
    <w:p w14:paraId="66E03525" w14:textId="77777777" w:rsidR="00CB0985" w:rsidRPr="00D64227" w:rsidRDefault="00CB0985" w:rsidP="00D64227">
      <w:pPr>
        <w:pStyle w:val="ListParagraph"/>
        <w:spacing w:before="60"/>
        <w:ind w:left="0"/>
        <w:jc w:val="center"/>
        <w:rPr>
          <w:rFonts w:asciiTheme="minorHAnsi" w:hAnsiTheme="minorHAnsi" w:cstheme="minorHAnsi"/>
          <w:b/>
          <w:sz w:val="18"/>
          <w:szCs w:val="18"/>
        </w:rPr>
      </w:pPr>
      <w:r>
        <w:rPr>
          <w:rFonts w:asciiTheme="minorHAnsi" w:hAnsiTheme="minorHAnsi"/>
          <w:b/>
          <w:sz w:val="18"/>
          <w:szCs w:val="18"/>
        </w:rPr>
        <w:t>AZ ESZKÖZÖK FELOSZTÁSÁNAK MÉRCÉI</w:t>
      </w:r>
    </w:p>
    <w:p w14:paraId="4263AAED" w14:textId="77777777" w:rsidR="00743022" w:rsidRPr="00D64227" w:rsidRDefault="00743022" w:rsidP="00D64227">
      <w:pPr>
        <w:tabs>
          <w:tab w:val="left" w:pos="851"/>
        </w:tabs>
        <w:jc w:val="both"/>
        <w:rPr>
          <w:rFonts w:asciiTheme="minorHAnsi" w:hAnsiTheme="minorHAnsi" w:cstheme="minorHAnsi"/>
          <w:sz w:val="18"/>
          <w:szCs w:val="18"/>
          <w:lang w:val="sr-Latn-RS"/>
        </w:rPr>
      </w:pPr>
    </w:p>
    <w:p w14:paraId="04A121D0" w14:textId="5CAD6AE4" w:rsidR="00ED3999" w:rsidRPr="00D64227" w:rsidRDefault="00ED3999" w:rsidP="00D64227">
      <w:pPr>
        <w:ind w:firstLine="708"/>
        <w:jc w:val="both"/>
        <w:rPr>
          <w:rFonts w:asciiTheme="minorHAnsi" w:hAnsiTheme="minorHAnsi" w:cstheme="minorHAnsi"/>
          <w:sz w:val="18"/>
          <w:szCs w:val="18"/>
        </w:rPr>
      </w:pPr>
      <w:r>
        <w:rPr>
          <w:rFonts w:asciiTheme="minorHAnsi" w:hAnsiTheme="minorHAnsi"/>
          <w:sz w:val="18"/>
          <w:szCs w:val="18"/>
        </w:rPr>
        <w:t>Az odaítélendő eszközök mértékének meghatározásakor a Szabályzattal összhangban a következő mércéket kell alkalmazni:</w:t>
      </w:r>
    </w:p>
    <w:p w14:paraId="349AE8A1" w14:textId="77777777" w:rsidR="0008707F" w:rsidRPr="00D64227" w:rsidRDefault="0008707F" w:rsidP="00D64227">
      <w:pPr>
        <w:jc w:val="both"/>
        <w:rPr>
          <w:rFonts w:asciiTheme="minorHAnsi" w:hAnsiTheme="minorHAnsi" w:cstheme="minorHAnsi"/>
          <w:sz w:val="18"/>
          <w:szCs w:val="18"/>
          <w:lang w:val="sr-Cyrl-CS"/>
        </w:rPr>
      </w:pPr>
    </w:p>
    <w:p w14:paraId="35DB2794" w14:textId="05CD73EA" w:rsidR="0008707F" w:rsidRPr="00D64227" w:rsidRDefault="002A3D0C"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a program/projekt célcsoportja bevonásának mértéke,</w:t>
      </w:r>
    </w:p>
    <w:p w14:paraId="338A305C" w14:textId="1A831456" w:rsidR="002A3D0C" w:rsidRPr="00D64227" w:rsidRDefault="002717E3"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a nevelő-oktató munka előmozdításához hozzájáruló programok/projektek megvalósítása alkalmával szerzett eddigi tapasztalatok,</w:t>
      </w:r>
    </w:p>
    <w:p w14:paraId="66280DF3" w14:textId="276F1239" w:rsidR="00646922" w:rsidRPr="00D64227" w:rsidRDefault="00646922"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a tanulókra vonatkozó mércék: ebben a projektben olyan tanulók vehetnek részt, akik legalább községi szintű természet- és társadalomtudományi, kulturális és művészeti versenyeken részt vettek, vagy az előző osztályt legalább jeles eredménnyel végezték el,</w:t>
      </w:r>
    </w:p>
    <w:p w14:paraId="31174EDB" w14:textId="62A33CDE" w:rsidR="002717E3" w:rsidRPr="00D64227" w:rsidRDefault="000611D6"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a szakmunkatársakra (vagy kivételes esetekben tanárokra) vonatkozó mércék: a megfelelő szakvégzettségről szóló oklevél, a megfelelő előírásokkal összhangban,</w:t>
      </w:r>
    </w:p>
    <w:p w14:paraId="6C190F0D" w14:textId="77777777" w:rsidR="00CA12F3" w:rsidRPr="00D64227" w:rsidRDefault="00595779"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a helyi önkormányzati intézmények és a szociálpolitika sajátosságainak tiszteletben tartása</w:t>
      </w:r>
    </w:p>
    <w:p w14:paraId="57FFCAC2" w14:textId="77777777" w:rsidR="0007320B" w:rsidRDefault="0007320B" w:rsidP="00D64227">
      <w:pPr>
        <w:jc w:val="center"/>
        <w:rPr>
          <w:rFonts w:asciiTheme="minorHAnsi" w:hAnsiTheme="minorHAnsi" w:cstheme="minorHAnsi"/>
          <w:b/>
          <w:sz w:val="18"/>
          <w:szCs w:val="18"/>
          <w:lang w:val="sr-Cyrl-CS"/>
        </w:rPr>
      </w:pPr>
    </w:p>
    <w:p w14:paraId="5A452007" w14:textId="3185C9EB" w:rsidR="00531D80" w:rsidRPr="00D64227" w:rsidRDefault="00531D80" w:rsidP="00D64227">
      <w:pPr>
        <w:spacing w:after="60"/>
        <w:ind w:firstLine="708"/>
        <w:jc w:val="both"/>
        <w:rPr>
          <w:rFonts w:asciiTheme="minorHAnsi" w:hAnsiTheme="minorHAnsi" w:cstheme="minorHAnsi"/>
          <w:sz w:val="18"/>
          <w:szCs w:val="18"/>
        </w:rPr>
      </w:pPr>
      <w:r>
        <w:rPr>
          <w:rFonts w:asciiTheme="minorHAnsi" w:hAnsiTheme="minorHAnsi"/>
          <w:sz w:val="18"/>
          <w:szCs w:val="18"/>
        </w:rPr>
        <w:t>A pályázati kérelemhez csatolni kell egy kitöltött egységes pályázati formanyomtatványt, amely tartalmazza az iskola által pályázott tanulók és szakmunkatársak (kivételes esetekben tanárok) létszámát (a pályázati formanyomtatvány tanulókra vonatkozó részében kizárólag a tanulói létszámot kell feltüntetni, a diákok személyes adatainak megadása nélkül. A pályázati formanyomtatvány szakmunkatársakra (vagy kivételes esetekben tanárokra) vonatkozó részében szintén nem szükséges a személyes adatok feltüntetése, azonban meg kell adni az érintett személy szakértelmét és nemét.</w:t>
      </w:r>
    </w:p>
    <w:p w14:paraId="74A771F8" w14:textId="6598748A" w:rsidR="008E2929" w:rsidRPr="00D64227" w:rsidRDefault="008E2929" w:rsidP="00D64227">
      <w:pPr>
        <w:ind w:firstLine="708"/>
        <w:jc w:val="both"/>
        <w:rPr>
          <w:rFonts w:asciiTheme="minorHAnsi" w:hAnsiTheme="minorHAnsi" w:cstheme="minorHAnsi"/>
          <w:sz w:val="18"/>
          <w:szCs w:val="18"/>
        </w:rPr>
      </w:pPr>
      <w:r>
        <w:rPr>
          <w:rFonts w:asciiTheme="minorHAnsi" w:hAnsiTheme="minorHAnsi"/>
          <w:sz w:val="18"/>
          <w:szCs w:val="18"/>
        </w:rPr>
        <w:t>A felhasználóknak odaítélendő eszközökről a beérkezett kérelmeket vizsgáló Pályázati Bizottság javaslata alapján a tartományi titkár dönt. A pályázati kérelmek megvitatása során a bizottság a következő alap- és középfokú oktatás területére vonatkozó programokat és projekteket veszi figyelembe:</w:t>
      </w:r>
    </w:p>
    <w:p w14:paraId="24BBB617" w14:textId="77777777" w:rsidR="000F3A69" w:rsidRPr="00D64227" w:rsidRDefault="000F3A69" w:rsidP="00D64227">
      <w:pPr>
        <w:jc w:val="both"/>
        <w:rPr>
          <w:rFonts w:asciiTheme="minorHAnsi" w:hAnsiTheme="minorHAnsi" w:cstheme="minorHAnsi"/>
          <w:sz w:val="18"/>
          <w:szCs w:val="18"/>
          <w:lang w:val="ru-RU"/>
        </w:rPr>
      </w:pPr>
    </w:p>
    <w:p w14:paraId="3C72882D" w14:textId="13C3BDDE" w:rsidR="00646922" w:rsidRPr="00D64227" w:rsidRDefault="00646922" w:rsidP="00D64227">
      <w:pPr>
        <w:pStyle w:val="ListParagraph"/>
        <w:numPr>
          <w:ilvl w:val="0"/>
          <w:numId w:val="32"/>
        </w:numPr>
        <w:jc w:val="both"/>
        <w:rPr>
          <w:rFonts w:asciiTheme="minorHAnsi" w:hAnsiTheme="minorHAnsi" w:cstheme="minorHAnsi"/>
          <w:b/>
          <w:sz w:val="18"/>
          <w:szCs w:val="18"/>
        </w:rPr>
      </w:pPr>
      <w:r>
        <w:rPr>
          <w:rFonts w:asciiTheme="minorHAnsi" w:hAnsiTheme="minorHAnsi"/>
          <w:b/>
          <w:sz w:val="18"/>
          <w:szCs w:val="18"/>
        </w:rPr>
        <w:t xml:space="preserve">A nevelő-oktató munka korszerűsítésére </w:t>
      </w:r>
    </w:p>
    <w:p w14:paraId="10DEFC98" w14:textId="1D1E7438" w:rsidR="00646922" w:rsidRPr="00D64227" w:rsidRDefault="00646922" w:rsidP="00870182">
      <w:pPr>
        <w:pStyle w:val="ListParagraph"/>
        <w:numPr>
          <w:ilvl w:val="0"/>
          <w:numId w:val="33"/>
        </w:numPr>
        <w:jc w:val="both"/>
        <w:rPr>
          <w:rFonts w:asciiTheme="minorHAnsi" w:hAnsiTheme="minorHAnsi" w:cstheme="minorHAnsi"/>
          <w:sz w:val="18"/>
          <w:szCs w:val="18"/>
        </w:rPr>
      </w:pPr>
      <w:r>
        <w:rPr>
          <w:rFonts w:asciiTheme="minorHAnsi" w:hAnsiTheme="minorHAnsi"/>
          <w:sz w:val="18"/>
          <w:szCs w:val="18"/>
        </w:rPr>
        <w:t xml:space="preserve">a tanítási folyamat korszerűsítése az összes részvevő </w:t>
      </w:r>
      <w:proofErr w:type="spellStart"/>
      <w:r>
        <w:rPr>
          <w:rFonts w:asciiTheme="minorHAnsi" w:hAnsiTheme="minorHAnsi"/>
          <w:sz w:val="18"/>
          <w:szCs w:val="18"/>
        </w:rPr>
        <w:t>innovativitása</w:t>
      </w:r>
      <w:proofErr w:type="spellEnd"/>
      <w:r>
        <w:rPr>
          <w:rFonts w:asciiTheme="minorHAnsi" w:hAnsiTheme="minorHAnsi"/>
          <w:sz w:val="18"/>
          <w:szCs w:val="18"/>
        </w:rPr>
        <w:t xml:space="preserve"> és kreativitása révén, </w:t>
      </w:r>
    </w:p>
    <w:p w14:paraId="558D0951" w14:textId="77777777" w:rsidR="00646922" w:rsidRPr="00D64227" w:rsidRDefault="00646922" w:rsidP="00D64227">
      <w:pPr>
        <w:pStyle w:val="ListParagraph"/>
        <w:numPr>
          <w:ilvl w:val="0"/>
          <w:numId w:val="32"/>
        </w:numPr>
        <w:spacing w:before="60"/>
        <w:jc w:val="both"/>
        <w:rPr>
          <w:rFonts w:asciiTheme="minorHAnsi" w:hAnsiTheme="minorHAnsi" w:cstheme="minorHAnsi"/>
          <w:b/>
          <w:sz w:val="18"/>
          <w:szCs w:val="18"/>
        </w:rPr>
      </w:pPr>
      <w:r>
        <w:rPr>
          <w:rFonts w:asciiTheme="minorHAnsi" w:hAnsiTheme="minorHAnsi"/>
          <w:b/>
          <w:sz w:val="18"/>
          <w:szCs w:val="18"/>
        </w:rPr>
        <w:t xml:space="preserve">Az oktatás </w:t>
      </w:r>
      <w:proofErr w:type="spellStart"/>
      <w:r>
        <w:rPr>
          <w:rFonts w:asciiTheme="minorHAnsi" w:hAnsiTheme="minorHAnsi"/>
          <w:b/>
          <w:sz w:val="18"/>
          <w:szCs w:val="18"/>
        </w:rPr>
        <w:t>munkerőpiaci</w:t>
      </w:r>
      <w:proofErr w:type="spellEnd"/>
      <w:r>
        <w:rPr>
          <w:rFonts w:asciiTheme="minorHAnsi" w:hAnsiTheme="minorHAnsi"/>
          <w:b/>
          <w:sz w:val="18"/>
          <w:szCs w:val="18"/>
        </w:rPr>
        <w:t xml:space="preserve"> igényekkel való összehangolása </w:t>
      </w:r>
    </w:p>
    <w:p w14:paraId="1EAB47D0" w14:textId="4A62AC51" w:rsidR="00646922" w:rsidRPr="00D64227" w:rsidRDefault="00646922" w:rsidP="00870182">
      <w:pPr>
        <w:pStyle w:val="ListParagraph"/>
        <w:numPr>
          <w:ilvl w:val="0"/>
          <w:numId w:val="33"/>
        </w:numPr>
        <w:spacing w:before="60"/>
        <w:jc w:val="both"/>
        <w:rPr>
          <w:rFonts w:asciiTheme="minorHAnsi" w:hAnsiTheme="minorHAnsi" w:cstheme="minorHAnsi"/>
          <w:sz w:val="18"/>
          <w:szCs w:val="18"/>
        </w:rPr>
      </w:pPr>
      <w:r>
        <w:rPr>
          <w:rFonts w:asciiTheme="minorHAnsi" w:hAnsiTheme="minorHAnsi"/>
          <w:sz w:val="18"/>
          <w:szCs w:val="18"/>
        </w:rPr>
        <w:t>a vállalkozói szellem fellendítése, a gyakorlati és a mindennapi életben alkalmazható készségek fejlesztése, a pályaválasztás és karrierirányítás elősegítése, a szakmai gyakorlat színvonalának emelése,</w:t>
      </w:r>
    </w:p>
    <w:p w14:paraId="2BEEB2CE" w14:textId="77777777" w:rsidR="00646922" w:rsidRPr="00D64227" w:rsidRDefault="00646922" w:rsidP="00D64227">
      <w:pPr>
        <w:pStyle w:val="ListParagraph"/>
        <w:spacing w:before="60"/>
        <w:ind w:left="0" w:firstLine="567"/>
        <w:jc w:val="both"/>
        <w:rPr>
          <w:rFonts w:asciiTheme="minorHAnsi" w:hAnsiTheme="minorHAnsi" w:cstheme="minorHAnsi"/>
          <w:sz w:val="18"/>
          <w:szCs w:val="18"/>
          <w:lang w:val="sr-Latn-RS"/>
        </w:rPr>
      </w:pPr>
    </w:p>
    <w:p w14:paraId="7F4E642C" w14:textId="2AABFF5B" w:rsidR="00646922" w:rsidRPr="00D64227" w:rsidRDefault="000F3A69" w:rsidP="00D64227">
      <w:pPr>
        <w:pStyle w:val="ListParagraph"/>
        <w:numPr>
          <w:ilvl w:val="0"/>
          <w:numId w:val="32"/>
        </w:numPr>
        <w:spacing w:before="60"/>
        <w:jc w:val="both"/>
        <w:rPr>
          <w:rFonts w:asciiTheme="minorHAnsi" w:hAnsiTheme="minorHAnsi" w:cstheme="minorHAnsi"/>
          <w:b/>
          <w:sz w:val="18"/>
          <w:szCs w:val="18"/>
        </w:rPr>
      </w:pPr>
      <w:r>
        <w:rPr>
          <w:rFonts w:asciiTheme="minorHAnsi" w:hAnsiTheme="minorHAnsi"/>
          <w:b/>
          <w:sz w:val="18"/>
          <w:szCs w:val="18"/>
        </w:rPr>
        <w:t xml:space="preserve">Az inkluzív oktatás támogatása és a </w:t>
      </w:r>
      <w:proofErr w:type="gramStart"/>
      <w:r>
        <w:rPr>
          <w:rFonts w:asciiTheme="minorHAnsi" w:hAnsiTheme="minorHAnsi"/>
          <w:b/>
          <w:sz w:val="18"/>
          <w:szCs w:val="18"/>
        </w:rPr>
        <w:t>formális</w:t>
      </w:r>
      <w:proofErr w:type="gramEnd"/>
      <w:r>
        <w:rPr>
          <w:rFonts w:asciiTheme="minorHAnsi" w:hAnsiTheme="minorHAnsi"/>
          <w:b/>
          <w:sz w:val="18"/>
          <w:szCs w:val="18"/>
        </w:rPr>
        <w:t xml:space="preserve"> oktatás korai elhagyásának megelőzése</w:t>
      </w:r>
    </w:p>
    <w:p w14:paraId="7D65D5EE" w14:textId="3BB56228" w:rsidR="00646922" w:rsidRPr="00D64227" w:rsidRDefault="00FD7522" w:rsidP="00870182">
      <w:pPr>
        <w:pStyle w:val="ListParagraph"/>
        <w:numPr>
          <w:ilvl w:val="0"/>
          <w:numId w:val="33"/>
        </w:numPr>
        <w:spacing w:before="60"/>
        <w:jc w:val="both"/>
        <w:rPr>
          <w:rFonts w:asciiTheme="minorHAnsi" w:hAnsiTheme="minorHAnsi" w:cstheme="minorHAnsi"/>
          <w:sz w:val="18"/>
          <w:szCs w:val="18"/>
        </w:rPr>
      </w:pPr>
      <w:r>
        <w:rPr>
          <w:rFonts w:asciiTheme="minorHAnsi" w:hAnsiTheme="minorHAnsi"/>
          <w:sz w:val="18"/>
          <w:szCs w:val="18"/>
        </w:rPr>
        <w:t>a kivételes képességekkel rendelkező diákok támogatása, tehetségfejlesztés a nevelési-oktatási igényekkel összhangban (a munkamódszerek és munkafeltételek összehangolása, valamint az oktatási tartalmak gazdagítása és bővítése olyan régióközti és nemzetközi diákversenyek által, amelyek nem tartoznak az Oktatási, Tudományos és Technológiai Fejlesztési Minisztérium szervezésébe).</w:t>
      </w:r>
    </w:p>
    <w:p w14:paraId="56CC1C19" w14:textId="173B5084" w:rsidR="008E2929" w:rsidRPr="00D64227" w:rsidRDefault="00FD7522" w:rsidP="00D64227">
      <w:pPr>
        <w:ind w:firstLine="708"/>
        <w:jc w:val="both"/>
        <w:rPr>
          <w:rFonts w:asciiTheme="minorHAnsi" w:hAnsiTheme="minorHAnsi" w:cstheme="minorHAnsi"/>
          <w:sz w:val="18"/>
          <w:szCs w:val="18"/>
        </w:rPr>
      </w:pPr>
      <w:r>
        <w:rPr>
          <w:rFonts w:asciiTheme="minorHAnsi" w:hAnsiTheme="minorHAnsi"/>
          <w:sz w:val="18"/>
          <w:szCs w:val="18"/>
        </w:rPr>
        <w:t xml:space="preserve">Az általános és középiskolák a tanulókra és szakmunkatársakra (vagy kivételes esetekben tanárokra) vonatkozó feltételek teljesítését a Titkárság kérésére, a részvételi beosztás összeállításakor igazolják, a pályázati formanyomtatványban feltüntetett adatok pontosságáért pedig az iskola igazgatója felel. </w:t>
      </w:r>
    </w:p>
    <w:p w14:paraId="6F5EBF39" w14:textId="77777777" w:rsidR="00B70DDC" w:rsidRPr="00D64227" w:rsidRDefault="00B70DDC" w:rsidP="00D64227">
      <w:pPr>
        <w:ind w:firstLine="708"/>
        <w:jc w:val="both"/>
        <w:rPr>
          <w:rFonts w:asciiTheme="minorHAnsi" w:hAnsiTheme="minorHAnsi" w:cstheme="minorHAnsi"/>
          <w:sz w:val="18"/>
          <w:szCs w:val="18"/>
        </w:rPr>
      </w:pPr>
      <w:r>
        <w:rPr>
          <w:rFonts w:asciiTheme="minorHAnsi" w:hAnsiTheme="minorHAnsi"/>
          <w:sz w:val="18"/>
          <w:szCs w:val="18"/>
        </w:rPr>
        <w:t xml:space="preserve">A Titkárság fenntartja a jogát, hogy a kérelmezőtől, szükség szerint, hiánypótlást vagy további </w:t>
      </w:r>
      <w:proofErr w:type="gramStart"/>
      <w:r>
        <w:rPr>
          <w:rFonts w:asciiTheme="minorHAnsi" w:hAnsiTheme="minorHAnsi"/>
          <w:sz w:val="18"/>
          <w:szCs w:val="18"/>
        </w:rPr>
        <w:t>információkat</w:t>
      </w:r>
      <w:proofErr w:type="gramEnd"/>
      <w:r>
        <w:rPr>
          <w:rFonts w:asciiTheme="minorHAnsi" w:hAnsiTheme="minorHAnsi"/>
          <w:sz w:val="18"/>
          <w:szCs w:val="18"/>
        </w:rPr>
        <w:t xml:space="preserve"> kérjen. </w:t>
      </w:r>
    </w:p>
    <w:p w14:paraId="20DAED3D" w14:textId="2E3C02D5" w:rsidR="00B70DDC" w:rsidRPr="00D64227" w:rsidRDefault="00B70DDC" w:rsidP="00D64227">
      <w:pPr>
        <w:ind w:firstLine="708"/>
        <w:jc w:val="both"/>
        <w:rPr>
          <w:rFonts w:asciiTheme="minorHAnsi" w:hAnsiTheme="minorHAnsi" w:cstheme="minorHAnsi"/>
          <w:sz w:val="18"/>
          <w:szCs w:val="18"/>
        </w:rPr>
      </w:pPr>
      <w:r>
        <w:rPr>
          <w:rFonts w:asciiTheme="minorHAnsi" w:hAnsiTheme="minorHAnsi"/>
          <w:sz w:val="18"/>
          <w:szCs w:val="18"/>
        </w:rPr>
        <w:t>Ha a kérelmet az arra felhatalmazott személy írja alá, az aláíráshoz feltétlenül csatolni kell az erre vonatkozó szabályos felhatalmazást.</w:t>
      </w:r>
    </w:p>
    <w:p w14:paraId="35ED22DE" w14:textId="4B49AE9C" w:rsidR="00716695" w:rsidRPr="00D64227" w:rsidRDefault="00716695" w:rsidP="00D64227">
      <w:pPr>
        <w:ind w:firstLine="708"/>
        <w:jc w:val="both"/>
        <w:rPr>
          <w:rFonts w:asciiTheme="minorHAnsi" w:hAnsiTheme="minorHAnsi" w:cstheme="minorHAnsi"/>
          <w:sz w:val="18"/>
          <w:szCs w:val="18"/>
        </w:rPr>
      </w:pPr>
      <w:r>
        <w:rPr>
          <w:rFonts w:asciiTheme="minorHAnsi" w:hAnsiTheme="minorHAnsi"/>
          <w:sz w:val="18"/>
          <w:szCs w:val="18"/>
        </w:rPr>
        <w:t xml:space="preserve">A pályázati formanyomtatványhoz csatoljuk Önnek a tanulóra vonatkozó Egészségügyi lapot, amelyet feltétlenül ki </w:t>
      </w:r>
      <w:proofErr w:type="gramStart"/>
      <w:r>
        <w:rPr>
          <w:rFonts w:asciiTheme="minorHAnsi" w:hAnsiTheme="minorHAnsi"/>
          <w:sz w:val="18"/>
          <w:szCs w:val="18"/>
        </w:rPr>
        <w:t>kell</w:t>
      </w:r>
      <w:proofErr w:type="gramEnd"/>
      <w:r>
        <w:rPr>
          <w:rFonts w:asciiTheme="minorHAnsi" w:hAnsiTheme="minorHAnsi"/>
          <w:sz w:val="18"/>
          <w:szCs w:val="18"/>
        </w:rPr>
        <w:t xml:space="preserve"> tölteni és </w:t>
      </w:r>
      <w:r>
        <w:rPr>
          <w:rFonts w:asciiTheme="minorHAnsi" w:hAnsiTheme="minorHAnsi"/>
          <w:b/>
          <w:bCs/>
          <w:sz w:val="18"/>
          <w:szCs w:val="18"/>
        </w:rPr>
        <w:t>az iskola</w:t>
      </w:r>
      <w:r>
        <w:rPr>
          <w:rFonts w:asciiTheme="minorHAnsi" w:hAnsiTheme="minorHAnsi"/>
          <w:sz w:val="18"/>
          <w:szCs w:val="18"/>
        </w:rPr>
        <w:t xml:space="preserve"> azon </w:t>
      </w:r>
      <w:r>
        <w:rPr>
          <w:rFonts w:asciiTheme="minorHAnsi" w:hAnsiTheme="minorHAnsi"/>
          <w:b/>
          <w:bCs/>
          <w:sz w:val="18"/>
          <w:szCs w:val="18"/>
        </w:rPr>
        <w:t>szakmunkatársának (vagy kivételes esetekben tanárnak) kézbesíteni,</w:t>
      </w:r>
      <w:r>
        <w:rPr>
          <w:rFonts w:asciiTheme="minorHAnsi" w:hAnsiTheme="minorHAnsi"/>
          <w:sz w:val="18"/>
          <w:szCs w:val="18"/>
        </w:rPr>
        <w:t xml:space="preserve"> aki a diákot kísérni fogja. Az egészségügyi lapot </w:t>
      </w:r>
      <w:r>
        <w:rPr>
          <w:rFonts w:asciiTheme="minorHAnsi" w:hAnsiTheme="minorHAnsi"/>
          <w:b/>
          <w:bCs/>
          <w:sz w:val="18"/>
          <w:szCs w:val="18"/>
        </w:rPr>
        <w:t>nem kell megküldeni</w:t>
      </w:r>
      <w:r>
        <w:rPr>
          <w:rFonts w:asciiTheme="minorHAnsi" w:hAnsiTheme="minorHAnsi"/>
          <w:sz w:val="18"/>
          <w:szCs w:val="18"/>
        </w:rPr>
        <w:t xml:space="preserve"> a Titkárság részére. </w:t>
      </w:r>
    </w:p>
    <w:p w14:paraId="63D3146B" w14:textId="27BBA1AF" w:rsidR="00FB5DFB" w:rsidRPr="00D64227" w:rsidRDefault="00FB5DFB" w:rsidP="00D64227">
      <w:pPr>
        <w:pStyle w:val="ListParagraph"/>
        <w:tabs>
          <w:tab w:val="left" w:pos="810"/>
        </w:tabs>
        <w:spacing w:before="60"/>
        <w:ind w:left="0"/>
        <w:jc w:val="both"/>
        <w:rPr>
          <w:rFonts w:asciiTheme="minorHAnsi" w:hAnsiTheme="minorHAnsi" w:cstheme="minorHAnsi"/>
          <w:b/>
          <w:sz w:val="18"/>
          <w:szCs w:val="18"/>
          <w:u w:val="single"/>
          <w:lang w:val="sr-Cyrl-CS"/>
        </w:rPr>
      </w:pPr>
    </w:p>
    <w:p w14:paraId="70C1648A" w14:textId="77777777" w:rsidR="00F66E0B" w:rsidRPr="00D64227" w:rsidRDefault="00F66E0B" w:rsidP="00D64227">
      <w:pPr>
        <w:jc w:val="both"/>
        <w:rPr>
          <w:rFonts w:asciiTheme="minorHAnsi" w:hAnsiTheme="minorHAnsi" w:cstheme="minorHAnsi"/>
          <w:sz w:val="18"/>
          <w:szCs w:val="18"/>
        </w:rPr>
      </w:pPr>
      <w:r>
        <w:rPr>
          <w:rFonts w:asciiTheme="minorHAnsi" w:hAnsiTheme="minorHAnsi"/>
          <w:sz w:val="18"/>
          <w:szCs w:val="18"/>
        </w:rPr>
        <w:t>A Bizottság nem vitatja meg:</w:t>
      </w:r>
    </w:p>
    <w:p w14:paraId="463AEB1B" w14:textId="08186F2E" w:rsidR="00F66E0B" w:rsidRPr="00D64227" w:rsidRDefault="00F66E0B" w:rsidP="00D64227">
      <w:pPr>
        <w:numPr>
          <w:ilvl w:val="0"/>
          <w:numId w:val="25"/>
        </w:numPr>
        <w:ind w:left="0" w:firstLine="0"/>
        <w:jc w:val="both"/>
        <w:rPr>
          <w:rFonts w:asciiTheme="minorHAnsi" w:hAnsiTheme="minorHAnsi" w:cstheme="minorHAnsi"/>
          <w:sz w:val="18"/>
          <w:szCs w:val="18"/>
        </w:rPr>
      </w:pPr>
      <w:r>
        <w:rPr>
          <w:rFonts w:asciiTheme="minorHAnsi" w:hAnsiTheme="minorHAnsi"/>
          <w:sz w:val="18"/>
          <w:szCs w:val="18"/>
        </w:rPr>
        <w:t xml:space="preserve">a hiányos kérelmeket, </w:t>
      </w:r>
    </w:p>
    <w:p w14:paraId="5D5A5714" w14:textId="2C6DFD65" w:rsidR="00F66E0B" w:rsidRPr="00D64227" w:rsidRDefault="00F66E0B" w:rsidP="00D64227">
      <w:pPr>
        <w:numPr>
          <w:ilvl w:val="0"/>
          <w:numId w:val="25"/>
        </w:numPr>
        <w:ind w:left="0" w:firstLine="0"/>
        <w:jc w:val="both"/>
        <w:rPr>
          <w:rFonts w:asciiTheme="minorHAnsi" w:hAnsiTheme="minorHAnsi" w:cstheme="minorHAnsi"/>
          <w:sz w:val="18"/>
          <w:szCs w:val="18"/>
        </w:rPr>
      </w:pPr>
      <w:r>
        <w:rPr>
          <w:rFonts w:asciiTheme="minorHAnsi" w:hAnsiTheme="minorHAnsi"/>
          <w:sz w:val="18"/>
          <w:szCs w:val="18"/>
        </w:rPr>
        <w:t xml:space="preserve">a határidő után benyújtott kérelmeket, </w:t>
      </w:r>
    </w:p>
    <w:p w14:paraId="6DCB8629" w14:textId="129EE2B0" w:rsidR="00F66E0B" w:rsidRPr="00D64227" w:rsidRDefault="00F66E0B" w:rsidP="00D64227">
      <w:pPr>
        <w:numPr>
          <w:ilvl w:val="0"/>
          <w:numId w:val="25"/>
        </w:numPr>
        <w:ind w:left="0" w:firstLine="0"/>
        <w:jc w:val="both"/>
        <w:rPr>
          <w:rFonts w:asciiTheme="minorHAnsi" w:hAnsiTheme="minorHAnsi" w:cstheme="minorHAnsi"/>
          <w:sz w:val="18"/>
          <w:szCs w:val="18"/>
        </w:rPr>
      </w:pPr>
      <w:r>
        <w:rPr>
          <w:rFonts w:asciiTheme="minorHAnsi" w:hAnsiTheme="minorHAnsi"/>
          <w:sz w:val="18"/>
          <w:szCs w:val="18"/>
        </w:rPr>
        <w:t xml:space="preserve">a nem engedélyezett kérelmeket (illetéktelen személyek és a pályázatban nem előirányozott alanyok által benyújtott kérelmeket), </w:t>
      </w:r>
    </w:p>
    <w:p w14:paraId="33E6C250" w14:textId="746B28FD" w:rsidR="00F66E0B" w:rsidRPr="00D64227" w:rsidRDefault="00F66E0B" w:rsidP="00D64227">
      <w:pPr>
        <w:numPr>
          <w:ilvl w:val="0"/>
          <w:numId w:val="26"/>
        </w:numPr>
        <w:ind w:left="0" w:firstLine="0"/>
        <w:jc w:val="both"/>
        <w:rPr>
          <w:rFonts w:asciiTheme="minorHAnsi" w:hAnsiTheme="minorHAnsi" w:cstheme="minorHAnsi"/>
          <w:sz w:val="18"/>
          <w:szCs w:val="18"/>
        </w:rPr>
      </w:pPr>
      <w:r>
        <w:rPr>
          <w:rFonts w:asciiTheme="minorHAnsi" w:hAnsiTheme="minorHAnsi"/>
          <w:sz w:val="18"/>
          <w:szCs w:val="18"/>
        </w:rPr>
        <w:t xml:space="preserve">azokat a kérelmeket, amelyek nem felelnek meg a pályázatban előlátott rendeltetésnek. </w:t>
      </w:r>
    </w:p>
    <w:p w14:paraId="7EF6F8DD" w14:textId="77777777" w:rsidR="00B70DDC" w:rsidRPr="00D64227" w:rsidRDefault="00B70DDC" w:rsidP="00D64227">
      <w:pPr>
        <w:pStyle w:val="ListParagraph"/>
        <w:tabs>
          <w:tab w:val="left" w:pos="810"/>
        </w:tabs>
        <w:spacing w:before="60"/>
        <w:ind w:left="0"/>
        <w:jc w:val="both"/>
        <w:rPr>
          <w:rFonts w:asciiTheme="minorHAnsi" w:hAnsiTheme="minorHAnsi" w:cstheme="minorHAnsi"/>
          <w:b/>
          <w:sz w:val="18"/>
          <w:szCs w:val="18"/>
          <w:u w:val="single"/>
          <w:lang w:val="sr-Cyrl-CS"/>
        </w:rPr>
      </w:pPr>
    </w:p>
    <w:p w14:paraId="63B61F8F" w14:textId="60BF9AE6" w:rsidR="00A501AC" w:rsidRPr="00D64227" w:rsidRDefault="00A501AC" w:rsidP="00D64227">
      <w:pPr>
        <w:ind w:firstLine="708"/>
        <w:jc w:val="both"/>
        <w:rPr>
          <w:rFonts w:asciiTheme="minorHAnsi" w:hAnsiTheme="minorHAnsi" w:cstheme="minorHAnsi"/>
          <w:sz w:val="18"/>
          <w:szCs w:val="18"/>
        </w:rPr>
      </w:pPr>
      <w:r>
        <w:rPr>
          <w:rFonts w:asciiTheme="minorHAnsi" w:hAnsiTheme="minorHAnsi"/>
          <w:sz w:val="18"/>
          <w:szCs w:val="18"/>
        </w:rPr>
        <w:t>A Pályázat eredményei a Titkárság honlapján közzétételre kerülnek.</w:t>
      </w:r>
    </w:p>
    <w:p w14:paraId="5CE592BB" w14:textId="77777777" w:rsidR="00A501AC" w:rsidRPr="00D64227" w:rsidRDefault="00A501AC" w:rsidP="00D64227">
      <w:pPr>
        <w:jc w:val="both"/>
        <w:rPr>
          <w:rFonts w:asciiTheme="minorHAnsi" w:hAnsiTheme="minorHAnsi" w:cstheme="minorHAnsi"/>
          <w:sz w:val="18"/>
          <w:szCs w:val="18"/>
        </w:rPr>
      </w:pPr>
    </w:p>
    <w:p w14:paraId="6E3AEB58" w14:textId="3DFA6366" w:rsidR="00A501AC" w:rsidRPr="00D64227" w:rsidRDefault="00A501AC" w:rsidP="00D64227">
      <w:pPr>
        <w:ind w:firstLine="708"/>
        <w:jc w:val="both"/>
        <w:rPr>
          <w:rFonts w:asciiTheme="minorHAnsi" w:hAnsiTheme="minorHAnsi" w:cstheme="minorHAnsi"/>
          <w:b/>
          <w:sz w:val="18"/>
          <w:szCs w:val="18"/>
          <w:u w:val="single"/>
        </w:rPr>
      </w:pPr>
      <w:r>
        <w:rPr>
          <w:rFonts w:asciiTheme="minorHAnsi" w:hAnsiTheme="minorHAnsi"/>
          <w:b/>
          <w:sz w:val="18"/>
          <w:szCs w:val="18"/>
          <w:u w:val="single"/>
        </w:rPr>
        <w:t>A pályázati kérelmek benyújtási határideje 2025. február 28.</w:t>
      </w:r>
    </w:p>
    <w:p w14:paraId="65637FE2" w14:textId="77777777" w:rsidR="00A501AC" w:rsidRPr="00D64227" w:rsidRDefault="00A501AC" w:rsidP="00D64227">
      <w:pPr>
        <w:jc w:val="both"/>
        <w:rPr>
          <w:rFonts w:asciiTheme="minorHAnsi" w:hAnsiTheme="minorHAnsi" w:cstheme="minorHAnsi"/>
          <w:sz w:val="18"/>
          <w:szCs w:val="18"/>
          <w:lang w:val="ru-RU"/>
        </w:rPr>
      </w:pPr>
    </w:p>
    <w:p w14:paraId="09DC5276" w14:textId="77777777" w:rsidR="0064385F" w:rsidRDefault="0064385F" w:rsidP="007E0CC6">
      <w:pPr>
        <w:jc w:val="center"/>
        <w:rPr>
          <w:rFonts w:asciiTheme="minorHAnsi" w:hAnsiTheme="minorHAnsi" w:cstheme="minorHAnsi"/>
          <w:b/>
          <w:sz w:val="18"/>
          <w:szCs w:val="18"/>
          <w:lang w:val="sr-Cyrl-CS"/>
        </w:rPr>
      </w:pPr>
    </w:p>
    <w:p w14:paraId="53189FA1" w14:textId="70D72CBD" w:rsidR="007E0CC6" w:rsidRPr="007E0CC6" w:rsidRDefault="007E0CC6" w:rsidP="007E0CC6">
      <w:pPr>
        <w:jc w:val="center"/>
        <w:rPr>
          <w:rFonts w:asciiTheme="minorHAnsi" w:hAnsiTheme="minorHAnsi" w:cstheme="minorHAnsi"/>
          <w:b/>
          <w:sz w:val="18"/>
          <w:szCs w:val="18"/>
        </w:rPr>
      </w:pPr>
      <w:r>
        <w:rPr>
          <w:rFonts w:asciiTheme="minorHAnsi" w:hAnsiTheme="minorHAnsi"/>
          <w:b/>
          <w:sz w:val="18"/>
          <w:szCs w:val="18"/>
        </w:rPr>
        <w:t>A PÁLYÁZÁS MÓDJA</w:t>
      </w:r>
    </w:p>
    <w:p w14:paraId="72B0B84E" w14:textId="77777777" w:rsidR="007E0CC6" w:rsidRPr="007E0CC6" w:rsidRDefault="007E0CC6" w:rsidP="007E0CC6">
      <w:pPr>
        <w:jc w:val="both"/>
        <w:rPr>
          <w:rFonts w:asciiTheme="minorHAnsi" w:hAnsiTheme="minorHAnsi" w:cstheme="minorHAnsi"/>
          <w:sz w:val="18"/>
          <w:szCs w:val="18"/>
          <w:lang w:val="sr-Cyrl-CS"/>
        </w:rPr>
      </w:pPr>
    </w:p>
    <w:p w14:paraId="222F4E61" w14:textId="77777777" w:rsidR="00FB5DFB" w:rsidRPr="00FB5DFB" w:rsidRDefault="00FB5DFB" w:rsidP="00FB5DFB">
      <w:pPr>
        <w:ind w:firstLine="708"/>
        <w:jc w:val="both"/>
        <w:rPr>
          <w:rFonts w:asciiTheme="minorHAnsi" w:hAnsiTheme="minorHAnsi" w:cstheme="minorHAnsi"/>
          <w:sz w:val="18"/>
          <w:szCs w:val="18"/>
        </w:rPr>
      </w:pPr>
      <w:r>
        <w:rPr>
          <w:rFonts w:asciiTheme="minorHAnsi" w:hAnsiTheme="minorHAnsi"/>
          <w:sz w:val="18"/>
          <w:szCs w:val="18"/>
        </w:rPr>
        <w:t xml:space="preserve">A pályázati kérelmeket (kizárólag a Tartományi Titkárság honlapján közzétett formanyomtatványon kitöltve) papír formában, lezárt borítékban az alábbi címre kell megküldeni: </w:t>
      </w:r>
    </w:p>
    <w:p w14:paraId="0BDE9E8E" w14:textId="77777777" w:rsidR="00FB5DFB" w:rsidRPr="00FB5DFB" w:rsidRDefault="00FB5DFB" w:rsidP="00FB5DFB">
      <w:pPr>
        <w:ind w:firstLine="708"/>
        <w:jc w:val="both"/>
        <w:rPr>
          <w:rFonts w:asciiTheme="minorHAnsi" w:hAnsiTheme="minorHAnsi" w:cstheme="minorHAnsi"/>
          <w:sz w:val="18"/>
          <w:szCs w:val="18"/>
          <w:lang w:val="sr-Cyrl-CS"/>
        </w:rPr>
      </w:pPr>
    </w:p>
    <w:p w14:paraId="4FC3615C" w14:textId="09EF8FDD" w:rsidR="00FB5DFB" w:rsidRDefault="00FB5DFB" w:rsidP="00FB5DFB">
      <w:pPr>
        <w:ind w:firstLine="708"/>
        <w:jc w:val="both"/>
        <w:rPr>
          <w:rFonts w:asciiTheme="minorHAnsi" w:hAnsiTheme="minorHAnsi" w:cstheme="minorHAnsi"/>
          <w:sz w:val="18"/>
          <w:szCs w:val="18"/>
        </w:rPr>
      </w:pPr>
      <w:r>
        <w:rPr>
          <w:rFonts w:asciiTheme="minorHAnsi" w:hAnsiTheme="minorHAnsi"/>
          <w:b/>
          <w:bCs/>
          <w:sz w:val="18"/>
          <w:szCs w:val="18"/>
        </w:rPr>
        <w:t>POKRAJINSKI SEKRETARIJAT ZA OBRAZOVANJE, PROPISE, UPRAVU I NACIONALNE MANJINE – NACIONALNE ZAJEDNICE</w:t>
      </w:r>
      <w:r>
        <w:rPr>
          <w:rFonts w:asciiTheme="minorHAnsi" w:hAnsiTheme="minorHAnsi"/>
          <w:sz w:val="18"/>
          <w:szCs w:val="18"/>
        </w:rPr>
        <w:cr/>
      </w:r>
      <w:r>
        <w:rPr>
          <w:rFonts w:asciiTheme="minorHAnsi" w:hAnsiTheme="minorHAnsi"/>
          <w:sz w:val="18"/>
          <w:szCs w:val="18"/>
        </w:rPr>
        <w:br/>
      </w:r>
      <w:proofErr w:type="spellStart"/>
      <w:r>
        <w:rPr>
          <w:rFonts w:asciiTheme="minorHAnsi" w:hAnsiTheme="minorHAnsi"/>
          <w:sz w:val="18"/>
          <w:szCs w:val="18"/>
        </w:rPr>
        <w:t>Bulevar</w:t>
      </w:r>
      <w:proofErr w:type="spellEnd"/>
      <w:r>
        <w:rPr>
          <w:rFonts w:asciiTheme="minorHAnsi" w:hAnsiTheme="minorHAnsi"/>
          <w:sz w:val="18"/>
          <w:szCs w:val="18"/>
        </w:rPr>
        <w:t xml:space="preserve"> </w:t>
      </w:r>
      <w:proofErr w:type="spellStart"/>
      <w:r>
        <w:rPr>
          <w:rFonts w:asciiTheme="minorHAnsi" w:hAnsiTheme="minorHAnsi"/>
          <w:sz w:val="18"/>
          <w:szCs w:val="18"/>
        </w:rPr>
        <w:t>Mihajla</w:t>
      </w:r>
      <w:proofErr w:type="spellEnd"/>
      <w:r>
        <w:rPr>
          <w:rFonts w:asciiTheme="minorHAnsi" w:hAnsiTheme="minorHAnsi"/>
          <w:sz w:val="18"/>
          <w:szCs w:val="18"/>
        </w:rPr>
        <w:t xml:space="preserve"> </w:t>
      </w:r>
      <w:proofErr w:type="spellStart"/>
      <w:r>
        <w:rPr>
          <w:rFonts w:asciiTheme="minorHAnsi" w:hAnsiTheme="minorHAnsi"/>
          <w:sz w:val="18"/>
          <w:szCs w:val="18"/>
        </w:rPr>
        <w:t>Pupina</w:t>
      </w:r>
      <w:proofErr w:type="spellEnd"/>
      <w:r>
        <w:rPr>
          <w:rFonts w:asciiTheme="minorHAnsi" w:hAnsiTheme="minorHAnsi"/>
          <w:sz w:val="18"/>
          <w:szCs w:val="18"/>
        </w:rPr>
        <w:t xml:space="preserve"> 16, 21000 </w:t>
      </w:r>
      <w:proofErr w:type="spellStart"/>
      <w:r>
        <w:rPr>
          <w:rFonts w:asciiTheme="minorHAnsi" w:hAnsiTheme="minorHAnsi"/>
          <w:sz w:val="18"/>
          <w:szCs w:val="18"/>
        </w:rPr>
        <w:t>Novi</w:t>
      </w:r>
      <w:proofErr w:type="spellEnd"/>
      <w:r>
        <w:rPr>
          <w:rFonts w:asciiTheme="minorHAnsi" w:hAnsiTheme="minorHAnsi"/>
          <w:sz w:val="18"/>
          <w:szCs w:val="18"/>
        </w:rPr>
        <w:t xml:space="preserve"> </w:t>
      </w:r>
      <w:proofErr w:type="spellStart"/>
      <w:r>
        <w:rPr>
          <w:rFonts w:asciiTheme="minorHAnsi" w:hAnsiTheme="minorHAnsi"/>
          <w:sz w:val="18"/>
          <w:szCs w:val="18"/>
        </w:rPr>
        <w:t>Sad</w:t>
      </w:r>
      <w:proofErr w:type="spellEnd"/>
      <w:r>
        <w:rPr>
          <w:rFonts w:asciiTheme="minorHAnsi" w:hAnsiTheme="minorHAnsi"/>
          <w:sz w:val="18"/>
          <w:szCs w:val="18"/>
        </w:rPr>
        <w:t xml:space="preserve"> </w:t>
      </w:r>
      <w:r>
        <w:rPr>
          <w:rFonts w:asciiTheme="minorHAnsi" w:hAnsiTheme="minorHAnsi"/>
          <w:i/>
          <w:iCs/>
          <w:sz w:val="18"/>
          <w:szCs w:val="18"/>
        </w:rPr>
        <w:t>(Tartományi Oktatási, Jogalkotási, Közigazgatási és Nemzeti Kisebbségi – Nemzeti Közösségi Titkárság, 21000 Újvidék, Mihajlo Pupin sugárút 16. szám)</w:t>
      </w:r>
      <w:r>
        <w:rPr>
          <w:rFonts w:asciiTheme="minorHAnsi" w:hAnsiTheme="minorHAnsi"/>
          <w:sz w:val="18"/>
          <w:szCs w:val="18"/>
        </w:rPr>
        <w:cr/>
      </w:r>
      <w:r>
        <w:rPr>
          <w:rFonts w:asciiTheme="minorHAnsi" w:hAnsiTheme="minorHAnsi"/>
          <w:sz w:val="18"/>
          <w:szCs w:val="18"/>
        </w:rPr>
        <w:br/>
      </w:r>
      <w:proofErr w:type="gramStart"/>
      <w:r>
        <w:rPr>
          <w:rFonts w:asciiTheme="minorHAnsi" w:hAnsiTheme="minorHAnsi"/>
          <w:sz w:val="18"/>
          <w:szCs w:val="18"/>
        </w:rPr>
        <w:t>a</w:t>
      </w:r>
      <w:proofErr w:type="gramEnd"/>
      <w:r>
        <w:rPr>
          <w:rFonts w:asciiTheme="minorHAnsi" w:hAnsiTheme="minorHAnsi"/>
          <w:sz w:val="18"/>
          <w:szCs w:val="18"/>
        </w:rPr>
        <w:t xml:space="preserve"> pályázat/program és projekt elnevezésének megjelölésével postai úton, vagy személyesen kell átadni a tartományi szervek iktatójában (a fentiekben feltüntetett címen) 9-től 14 óráig. </w:t>
      </w:r>
    </w:p>
    <w:p w14:paraId="7E139148" w14:textId="77777777" w:rsidR="00FB5DFB" w:rsidRDefault="00FB5DFB" w:rsidP="00D64227">
      <w:pPr>
        <w:ind w:firstLine="708"/>
        <w:jc w:val="both"/>
        <w:rPr>
          <w:rFonts w:asciiTheme="minorHAnsi" w:hAnsiTheme="minorHAnsi" w:cstheme="minorHAnsi"/>
          <w:sz w:val="18"/>
          <w:szCs w:val="18"/>
          <w:lang w:val="sr-Cyrl-CS"/>
        </w:rPr>
      </w:pPr>
    </w:p>
    <w:p w14:paraId="25D751FA" w14:textId="47243C8E" w:rsidR="00A501AC" w:rsidRPr="00D64227" w:rsidRDefault="00A501AC" w:rsidP="00D64227">
      <w:pPr>
        <w:ind w:firstLine="708"/>
        <w:jc w:val="both"/>
        <w:rPr>
          <w:rFonts w:asciiTheme="minorHAnsi" w:hAnsiTheme="minorHAnsi" w:cstheme="minorHAnsi"/>
          <w:b/>
          <w:sz w:val="18"/>
          <w:szCs w:val="18"/>
          <w:u w:val="single"/>
        </w:rPr>
      </w:pPr>
      <w:r>
        <w:rPr>
          <w:rFonts w:asciiTheme="minorHAnsi" w:hAnsiTheme="minorHAnsi"/>
          <w:sz w:val="18"/>
          <w:szCs w:val="18"/>
        </w:rPr>
        <w:t xml:space="preserve">A pályázati formanyomtatvány </w:t>
      </w:r>
      <w:r>
        <w:rPr>
          <w:rFonts w:asciiTheme="minorHAnsi" w:hAnsiTheme="minorHAnsi"/>
          <w:b/>
          <w:bCs/>
          <w:sz w:val="18"/>
          <w:szCs w:val="18"/>
        </w:rPr>
        <w:t xml:space="preserve">2025. január 29-től </w:t>
      </w:r>
      <w:r>
        <w:rPr>
          <w:rFonts w:asciiTheme="minorHAnsi" w:hAnsiTheme="minorHAnsi"/>
          <w:sz w:val="18"/>
          <w:szCs w:val="18"/>
        </w:rPr>
        <w:t xml:space="preserve">letölthető a Tartományi Oktatási, Jogalkotási, Közigazgatási és Nemzeti Kisebbségi - Nemzeti Közösségi Titkárság hivatalos honlapjáról: </w:t>
      </w:r>
      <w:hyperlink r:id="rId8" w:history="1">
        <w:r>
          <w:rPr>
            <w:rStyle w:val="Hyperlink"/>
            <w:rFonts w:asciiTheme="minorHAnsi" w:hAnsiTheme="minorHAnsi"/>
            <w:b/>
            <w:color w:val="auto"/>
            <w:sz w:val="18"/>
            <w:szCs w:val="18"/>
          </w:rPr>
          <w:t>www.puma.vojvodina.gov.rs</w:t>
        </w:r>
      </w:hyperlink>
      <w:r>
        <w:rPr>
          <w:rFonts w:asciiTheme="minorHAnsi" w:hAnsiTheme="minorHAnsi"/>
          <w:b/>
          <w:sz w:val="18"/>
          <w:szCs w:val="18"/>
          <w:u w:val="single"/>
        </w:rPr>
        <w:t>.</w:t>
      </w:r>
    </w:p>
    <w:p w14:paraId="5070A71B" w14:textId="77777777" w:rsidR="00142C4C" w:rsidRPr="00D64227" w:rsidRDefault="00142C4C" w:rsidP="00D64227">
      <w:pPr>
        <w:jc w:val="both"/>
        <w:rPr>
          <w:rFonts w:asciiTheme="minorHAnsi" w:hAnsiTheme="minorHAnsi" w:cstheme="minorHAnsi"/>
          <w:b/>
          <w:sz w:val="18"/>
          <w:szCs w:val="18"/>
          <w:u w:val="single"/>
          <w:lang w:val="sr-Cyrl-RS"/>
        </w:rPr>
      </w:pPr>
    </w:p>
    <w:p w14:paraId="0CC794FF" w14:textId="653AFE98" w:rsidR="00A501AC" w:rsidRPr="00D64227" w:rsidRDefault="00A501AC" w:rsidP="00D64227">
      <w:pPr>
        <w:ind w:firstLine="708"/>
        <w:jc w:val="both"/>
        <w:rPr>
          <w:rFonts w:asciiTheme="minorHAnsi" w:hAnsiTheme="minorHAnsi" w:cstheme="minorHAnsi"/>
          <w:sz w:val="18"/>
          <w:szCs w:val="18"/>
        </w:rPr>
      </w:pPr>
      <w:r>
        <w:rPr>
          <w:rFonts w:asciiTheme="minorHAnsi" w:hAnsiTheme="minorHAnsi"/>
          <w:sz w:val="18"/>
          <w:szCs w:val="18"/>
        </w:rPr>
        <w:t xml:space="preserve">A Pályázattal kapcsolatos </w:t>
      </w:r>
      <w:proofErr w:type="gramStart"/>
      <w:r>
        <w:rPr>
          <w:rFonts w:asciiTheme="minorHAnsi" w:hAnsiTheme="minorHAnsi"/>
          <w:sz w:val="18"/>
          <w:szCs w:val="18"/>
        </w:rPr>
        <w:t>információk</w:t>
      </w:r>
      <w:proofErr w:type="gramEnd"/>
      <w:r>
        <w:rPr>
          <w:rFonts w:asciiTheme="minorHAnsi" w:hAnsiTheme="minorHAnsi"/>
          <w:sz w:val="18"/>
          <w:szCs w:val="18"/>
        </w:rPr>
        <w:t xml:space="preserve"> az alábbi telefonszámokon kaphatók: 021/  487  4330.</w:t>
      </w:r>
    </w:p>
    <w:p w14:paraId="33DF64F1" w14:textId="0D90141E" w:rsidR="00E50370" w:rsidRPr="00D64227" w:rsidRDefault="00E50370" w:rsidP="00D64227">
      <w:pPr>
        <w:jc w:val="both"/>
        <w:rPr>
          <w:rFonts w:asciiTheme="minorHAnsi" w:hAnsiTheme="minorHAnsi" w:cstheme="minorHAnsi"/>
          <w:sz w:val="18"/>
          <w:szCs w:val="18"/>
          <w:lang w:val="sr-Cyrl-RS"/>
        </w:rPr>
      </w:pPr>
    </w:p>
    <w:p w14:paraId="6B607AA5" w14:textId="63A1C6BC" w:rsidR="00870182" w:rsidRDefault="00870182" w:rsidP="00D64227">
      <w:pPr>
        <w:jc w:val="both"/>
        <w:rPr>
          <w:rFonts w:asciiTheme="minorHAnsi" w:hAnsiTheme="minorHAnsi" w:cstheme="minorHAnsi"/>
          <w:sz w:val="18"/>
          <w:szCs w:val="18"/>
          <w:lang w:val="sr-Cyrl-RS"/>
        </w:rPr>
      </w:pPr>
    </w:p>
    <w:p w14:paraId="146D5343" w14:textId="77777777" w:rsidR="00870182" w:rsidRPr="00870182" w:rsidRDefault="00870182" w:rsidP="00870182">
      <w:pPr>
        <w:rPr>
          <w:rFonts w:asciiTheme="minorHAnsi" w:hAnsiTheme="minorHAnsi" w:cstheme="minorHAnsi"/>
          <w:sz w:val="18"/>
          <w:szCs w:val="18"/>
          <w:lang w:val="sr-Cyrl-RS"/>
        </w:rPr>
      </w:pPr>
    </w:p>
    <w:p w14:paraId="505210FC" w14:textId="411FF680" w:rsidR="00870182" w:rsidRDefault="00870182" w:rsidP="00870182">
      <w:pPr>
        <w:rPr>
          <w:rFonts w:asciiTheme="minorHAnsi" w:hAnsiTheme="minorHAnsi" w:cstheme="minorHAnsi"/>
          <w:sz w:val="18"/>
          <w:szCs w:val="18"/>
          <w:lang w:val="sr-Cyrl-RS"/>
        </w:rPr>
      </w:pPr>
    </w:p>
    <w:p w14:paraId="0DD33188" w14:textId="77777777" w:rsidR="00D8198F" w:rsidRPr="009C4443" w:rsidRDefault="00D8198F" w:rsidP="00D8198F">
      <w:pPr>
        <w:spacing w:line="240" w:lineRule="atLeast"/>
        <w:ind w:firstLine="6379"/>
        <w:jc w:val="center"/>
        <w:rPr>
          <w:rFonts w:ascii="Calibri" w:hAnsi="Calibri" w:cs="Calibri"/>
          <w:b/>
          <w:sz w:val="20"/>
          <w:szCs w:val="20"/>
        </w:rPr>
      </w:pPr>
      <w:proofErr w:type="spellStart"/>
      <w:r>
        <w:rPr>
          <w:rFonts w:ascii="Calibri" w:hAnsi="Calibri"/>
          <w:b/>
          <w:sz w:val="20"/>
          <w:szCs w:val="20"/>
        </w:rPr>
        <w:t>Ótott</w:t>
      </w:r>
      <w:proofErr w:type="spellEnd"/>
      <w:r>
        <w:rPr>
          <w:rFonts w:ascii="Calibri" w:hAnsi="Calibri"/>
          <w:b/>
          <w:sz w:val="20"/>
          <w:szCs w:val="20"/>
        </w:rPr>
        <w:t xml:space="preserve"> Róbert</w:t>
      </w:r>
    </w:p>
    <w:p w14:paraId="6CB54CA7" w14:textId="53188E94" w:rsidR="00870182" w:rsidRPr="009C4443" w:rsidRDefault="00870182" w:rsidP="00870182">
      <w:pPr>
        <w:ind w:left="5760" w:firstLine="720"/>
        <w:jc w:val="center"/>
        <w:rPr>
          <w:rFonts w:ascii="Calibri" w:hAnsi="Calibri" w:cs="Calibri"/>
          <w:b/>
          <w:sz w:val="20"/>
          <w:szCs w:val="20"/>
        </w:rPr>
      </w:pPr>
      <w:r>
        <w:rPr>
          <w:rFonts w:ascii="Calibri" w:hAnsi="Calibri"/>
          <w:b/>
          <w:sz w:val="20"/>
          <w:szCs w:val="20"/>
        </w:rPr>
        <w:t>TARTOMÁNYI TITKÁR</w:t>
      </w:r>
    </w:p>
    <w:p w14:paraId="721EE841" w14:textId="77777777" w:rsidR="00870182" w:rsidRPr="009C4443" w:rsidRDefault="00870182" w:rsidP="00870182">
      <w:pPr>
        <w:tabs>
          <w:tab w:val="left" w:pos="5578"/>
        </w:tabs>
        <w:spacing w:after="200" w:line="276" w:lineRule="auto"/>
        <w:rPr>
          <w:rFonts w:ascii="Calibri" w:eastAsia="Calibri" w:hAnsi="Calibri" w:cs="Calibri"/>
          <w:b/>
          <w:sz w:val="20"/>
          <w:szCs w:val="20"/>
          <w:lang w:val="sr-Cyrl-CS"/>
        </w:rPr>
      </w:pPr>
    </w:p>
    <w:sectPr w:rsidR="00870182" w:rsidRPr="009C4443"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6005592"/>
    <w:multiLevelType w:val="hybridMultilevel"/>
    <w:tmpl w:val="111E1904"/>
    <w:lvl w:ilvl="0" w:tplc="B9F226C0">
      <w:start w:val="1"/>
      <w:numFmt w:val="decimal"/>
      <w:lvlText w:val="%1."/>
      <w:lvlJc w:val="left"/>
      <w:pPr>
        <w:ind w:left="2508" w:hanging="360"/>
      </w:pPr>
      <w:rPr>
        <w:rFonts w:cs="Times New Roman"/>
      </w:rPr>
    </w:lvl>
    <w:lvl w:ilvl="1" w:tplc="04090019">
      <w:start w:val="1"/>
      <w:numFmt w:val="lowerLetter"/>
      <w:lvlText w:val="%2."/>
      <w:lvlJc w:val="left"/>
      <w:pPr>
        <w:ind w:left="2148" w:hanging="360"/>
      </w:pPr>
      <w:rPr>
        <w:rFonts w:cs="Times New Roman"/>
      </w:rPr>
    </w:lvl>
    <w:lvl w:ilvl="2" w:tplc="0409001B">
      <w:start w:val="1"/>
      <w:numFmt w:val="lowerRoman"/>
      <w:lvlText w:val="%3."/>
      <w:lvlJc w:val="right"/>
      <w:pPr>
        <w:ind w:left="2868" w:hanging="180"/>
      </w:pPr>
      <w:rPr>
        <w:rFonts w:cs="Times New Roman"/>
      </w:rPr>
    </w:lvl>
    <w:lvl w:ilvl="3" w:tplc="0409000F">
      <w:start w:val="1"/>
      <w:numFmt w:val="decimal"/>
      <w:lvlText w:val="%4."/>
      <w:lvlJc w:val="left"/>
      <w:pPr>
        <w:ind w:left="3588" w:hanging="360"/>
      </w:pPr>
      <w:rPr>
        <w:rFonts w:cs="Times New Roman"/>
      </w:rPr>
    </w:lvl>
    <w:lvl w:ilvl="4" w:tplc="04090019">
      <w:start w:val="1"/>
      <w:numFmt w:val="lowerLetter"/>
      <w:lvlText w:val="%5."/>
      <w:lvlJc w:val="left"/>
      <w:pPr>
        <w:ind w:left="4308" w:hanging="360"/>
      </w:pPr>
      <w:rPr>
        <w:rFonts w:cs="Times New Roman"/>
      </w:rPr>
    </w:lvl>
    <w:lvl w:ilvl="5" w:tplc="0409001B">
      <w:start w:val="1"/>
      <w:numFmt w:val="lowerRoman"/>
      <w:lvlText w:val="%6."/>
      <w:lvlJc w:val="right"/>
      <w:pPr>
        <w:ind w:left="5028" w:hanging="180"/>
      </w:pPr>
      <w:rPr>
        <w:rFonts w:cs="Times New Roman"/>
      </w:rPr>
    </w:lvl>
    <w:lvl w:ilvl="6" w:tplc="0409000F">
      <w:start w:val="1"/>
      <w:numFmt w:val="decimal"/>
      <w:lvlText w:val="%7."/>
      <w:lvlJc w:val="left"/>
      <w:pPr>
        <w:ind w:left="5748" w:hanging="360"/>
      </w:pPr>
      <w:rPr>
        <w:rFonts w:cs="Times New Roman"/>
      </w:rPr>
    </w:lvl>
    <w:lvl w:ilvl="7" w:tplc="04090019">
      <w:start w:val="1"/>
      <w:numFmt w:val="lowerLetter"/>
      <w:lvlText w:val="%8."/>
      <w:lvlJc w:val="left"/>
      <w:pPr>
        <w:ind w:left="6468" w:hanging="360"/>
      </w:pPr>
      <w:rPr>
        <w:rFonts w:cs="Times New Roman"/>
      </w:rPr>
    </w:lvl>
    <w:lvl w:ilvl="8" w:tplc="0409001B">
      <w:start w:val="1"/>
      <w:numFmt w:val="lowerRoman"/>
      <w:lvlText w:val="%9."/>
      <w:lvlJc w:val="right"/>
      <w:pPr>
        <w:ind w:left="7188" w:hanging="180"/>
      </w:pPr>
      <w:rPr>
        <w:rFonts w:cs="Times New Roman"/>
      </w:rPr>
    </w:lvl>
  </w:abstractNum>
  <w:abstractNum w:abstractNumId="2" w15:restartNumberingAfterBreak="0">
    <w:nsid w:val="071A1209"/>
    <w:multiLevelType w:val="hybridMultilevel"/>
    <w:tmpl w:val="EBB06854"/>
    <w:lvl w:ilvl="0" w:tplc="D68C5C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0CC0FC2"/>
    <w:multiLevelType w:val="hybridMultilevel"/>
    <w:tmpl w:val="D506E022"/>
    <w:lvl w:ilvl="0" w:tplc="18FE470E">
      <w:start w:val="1"/>
      <w:numFmt w:val="decimal"/>
      <w:lvlText w:val="%1."/>
      <w:lvlJc w:val="left"/>
      <w:pPr>
        <w:ind w:left="3942" w:hanging="360"/>
      </w:pPr>
      <w:rPr>
        <w:rFonts w:cs="Times New Roman" w:hint="default"/>
        <w:b/>
      </w:rPr>
    </w:lvl>
    <w:lvl w:ilvl="1" w:tplc="241A0019" w:tentative="1">
      <w:start w:val="1"/>
      <w:numFmt w:val="lowerLetter"/>
      <w:lvlText w:val="%2."/>
      <w:lvlJc w:val="left"/>
      <w:pPr>
        <w:ind w:left="4662" w:hanging="360"/>
      </w:pPr>
      <w:rPr>
        <w:rFonts w:cs="Times New Roman"/>
      </w:rPr>
    </w:lvl>
    <w:lvl w:ilvl="2" w:tplc="241A001B" w:tentative="1">
      <w:start w:val="1"/>
      <w:numFmt w:val="lowerRoman"/>
      <w:lvlText w:val="%3."/>
      <w:lvlJc w:val="right"/>
      <w:pPr>
        <w:ind w:left="5382" w:hanging="180"/>
      </w:pPr>
      <w:rPr>
        <w:rFonts w:cs="Times New Roman"/>
      </w:rPr>
    </w:lvl>
    <w:lvl w:ilvl="3" w:tplc="241A000F" w:tentative="1">
      <w:start w:val="1"/>
      <w:numFmt w:val="decimal"/>
      <w:lvlText w:val="%4."/>
      <w:lvlJc w:val="left"/>
      <w:pPr>
        <w:ind w:left="6102" w:hanging="360"/>
      </w:pPr>
      <w:rPr>
        <w:rFonts w:cs="Times New Roman"/>
      </w:rPr>
    </w:lvl>
    <w:lvl w:ilvl="4" w:tplc="241A0019" w:tentative="1">
      <w:start w:val="1"/>
      <w:numFmt w:val="lowerLetter"/>
      <w:lvlText w:val="%5."/>
      <w:lvlJc w:val="left"/>
      <w:pPr>
        <w:ind w:left="6822" w:hanging="360"/>
      </w:pPr>
      <w:rPr>
        <w:rFonts w:cs="Times New Roman"/>
      </w:rPr>
    </w:lvl>
    <w:lvl w:ilvl="5" w:tplc="241A001B" w:tentative="1">
      <w:start w:val="1"/>
      <w:numFmt w:val="lowerRoman"/>
      <w:lvlText w:val="%6."/>
      <w:lvlJc w:val="right"/>
      <w:pPr>
        <w:ind w:left="7542" w:hanging="180"/>
      </w:pPr>
      <w:rPr>
        <w:rFonts w:cs="Times New Roman"/>
      </w:rPr>
    </w:lvl>
    <w:lvl w:ilvl="6" w:tplc="241A000F" w:tentative="1">
      <w:start w:val="1"/>
      <w:numFmt w:val="decimal"/>
      <w:lvlText w:val="%7."/>
      <w:lvlJc w:val="left"/>
      <w:pPr>
        <w:ind w:left="8262" w:hanging="360"/>
      </w:pPr>
      <w:rPr>
        <w:rFonts w:cs="Times New Roman"/>
      </w:rPr>
    </w:lvl>
    <w:lvl w:ilvl="7" w:tplc="241A0019" w:tentative="1">
      <w:start w:val="1"/>
      <w:numFmt w:val="lowerLetter"/>
      <w:lvlText w:val="%8."/>
      <w:lvlJc w:val="left"/>
      <w:pPr>
        <w:ind w:left="8982" w:hanging="360"/>
      </w:pPr>
      <w:rPr>
        <w:rFonts w:cs="Times New Roman"/>
      </w:rPr>
    </w:lvl>
    <w:lvl w:ilvl="8" w:tplc="241A001B" w:tentative="1">
      <w:start w:val="1"/>
      <w:numFmt w:val="lowerRoman"/>
      <w:lvlText w:val="%9."/>
      <w:lvlJc w:val="right"/>
      <w:pPr>
        <w:ind w:left="9702" w:hanging="180"/>
      </w:pPr>
      <w:rPr>
        <w:rFonts w:cs="Times New Roman"/>
      </w:rPr>
    </w:lvl>
  </w:abstractNum>
  <w:abstractNum w:abstractNumId="6"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3589F"/>
    <w:multiLevelType w:val="multilevel"/>
    <w:tmpl w:val="3C4A6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4" w15:restartNumberingAfterBreak="0">
    <w:nsid w:val="345C7A16"/>
    <w:multiLevelType w:val="hybridMultilevel"/>
    <w:tmpl w:val="1AEE9A52"/>
    <w:lvl w:ilvl="0" w:tplc="7DE2D43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C119B3"/>
    <w:multiLevelType w:val="hybridMultilevel"/>
    <w:tmpl w:val="199CF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0" w15:restartNumberingAfterBreak="0">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22" w15:restartNumberingAfterBreak="0">
    <w:nsid w:val="5B173E6D"/>
    <w:multiLevelType w:val="hybridMultilevel"/>
    <w:tmpl w:val="8B0A8886"/>
    <w:lvl w:ilvl="0" w:tplc="0409000F">
      <w:start w:val="1"/>
      <w:numFmt w:val="decimal"/>
      <w:lvlText w:val="%1."/>
      <w:lvlJc w:val="left"/>
      <w:pPr>
        <w:ind w:left="54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5BD077C1"/>
    <w:multiLevelType w:val="hybridMultilevel"/>
    <w:tmpl w:val="30E40AC2"/>
    <w:lvl w:ilvl="0" w:tplc="79D452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640320BE"/>
    <w:multiLevelType w:val="hybridMultilevel"/>
    <w:tmpl w:val="71D8FE8E"/>
    <w:lvl w:ilvl="0" w:tplc="D31A20E0">
      <w:start w:val="1"/>
      <w:numFmt w:val="decimal"/>
      <w:lvlText w:val="%1."/>
      <w:lvlJc w:val="left"/>
      <w:pPr>
        <w:ind w:left="720" w:hanging="360"/>
      </w:pPr>
      <w:rPr>
        <w:rFonts w:ascii="Calibri" w:hAnsi="Calibri" w:cs="Times New Roman" w:hint="default"/>
        <w:b w:val="0"/>
        <w:color w:val="1F497D"/>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6" w15:restartNumberingAfterBreak="0">
    <w:nsid w:val="64974C7D"/>
    <w:multiLevelType w:val="hybridMultilevel"/>
    <w:tmpl w:val="6D12EBB0"/>
    <w:lvl w:ilvl="0" w:tplc="90940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0"/>
  </w:num>
  <w:num w:numId="6">
    <w:abstractNumId w:val="3"/>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5"/>
  </w:num>
  <w:num w:numId="12">
    <w:abstractNumId w:val="7"/>
  </w:num>
  <w:num w:numId="13">
    <w:abstractNumId w:val="11"/>
  </w:num>
  <w:num w:numId="14">
    <w:abstractNumId w:val="19"/>
  </w:num>
  <w:num w:numId="15">
    <w:abstractNumId w:val="24"/>
  </w:num>
  <w:num w:numId="16">
    <w:abstractNumId w:val="18"/>
  </w:num>
  <w:num w:numId="17">
    <w:abstractNumId w:val="6"/>
  </w:num>
  <w:num w:numId="18">
    <w:abstractNumId w:val="9"/>
    <w:lvlOverride w:ilvl="0"/>
    <w:lvlOverride w:ilvl="1">
      <w:startOverride w:val="1"/>
    </w:lvlOverride>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
  </w:num>
  <w:num w:numId="30">
    <w:abstractNumId w:val="23"/>
  </w:num>
  <w:num w:numId="31">
    <w:abstractNumId w:val="1"/>
  </w:num>
  <w:num w:numId="32">
    <w:abstractNumId w:val="1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7DFE"/>
    <w:rsid w:val="00021A9E"/>
    <w:rsid w:val="00031EE9"/>
    <w:rsid w:val="000557CB"/>
    <w:rsid w:val="000611D6"/>
    <w:rsid w:val="0007320B"/>
    <w:rsid w:val="00086904"/>
    <w:rsid w:val="0008707F"/>
    <w:rsid w:val="000A2261"/>
    <w:rsid w:val="000A272C"/>
    <w:rsid w:val="000F2B0A"/>
    <w:rsid w:val="000F3472"/>
    <w:rsid w:val="000F3A69"/>
    <w:rsid w:val="000F3BE7"/>
    <w:rsid w:val="0010537C"/>
    <w:rsid w:val="00105547"/>
    <w:rsid w:val="0011059A"/>
    <w:rsid w:val="00121915"/>
    <w:rsid w:val="00141471"/>
    <w:rsid w:val="00142C4C"/>
    <w:rsid w:val="00143998"/>
    <w:rsid w:val="00154838"/>
    <w:rsid w:val="0016662E"/>
    <w:rsid w:val="00180449"/>
    <w:rsid w:val="00184863"/>
    <w:rsid w:val="00194DC7"/>
    <w:rsid w:val="001A5964"/>
    <w:rsid w:val="001B037A"/>
    <w:rsid w:val="001B5587"/>
    <w:rsid w:val="001B622D"/>
    <w:rsid w:val="001E7DBF"/>
    <w:rsid w:val="001F1608"/>
    <w:rsid w:val="00203C84"/>
    <w:rsid w:val="00220538"/>
    <w:rsid w:val="00225841"/>
    <w:rsid w:val="0022754D"/>
    <w:rsid w:val="00227778"/>
    <w:rsid w:val="00246D9B"/>
    <w:rsid w:val="00251ABC"/>
    <w:rsid w:val="002717E3"/>
    <w:rsid w:val="002727E7"/>
    <w:rsid w:val="00280706"/>
    <w:rsid w:val="002868A4"/>
    <w:rsid w:val="00294CBB"/>
    <w:rsid w:val="002A3D0C"/>
    <w:rsid w:val="002B01E9"/>
    <w:rsid w:val="002B6F11"/>
    <w:rsid w:val="002D69E9"/>
    <w:rsid w:val="002F0604"/>
    <w:rsid w:val="003026E5"/>
    <w:rsid w:val="00305169"/>
    <w:rsid w:val="00310AB9"/>
    <w:rsid w:val="0031520D"/>
    <w:rsid w:val="00315F3A"/>
    <w:rsid w:val="00321CAD"/>
    <w:rsid w:val="00325138"/>
    <w:rsid w:val="00331172"/>
    <w:rsid w:val="003615F3"/>
    <w:rsid w:val="003628C1"/>
    <w:rsid w:val="003740E2"/>
    <w:rsid w:val="003753A3"/>
    <w:rsid w:val="003C63F7"/>
    <w:rsid w:val="003D44C7"/>
    <w:rsid w:val="003D7DFA"/>
    <w:rsid w:val="003E10F9"/>
    <w:rsid w:val="003E1BBC"/>
    <w:rsid w:val="00400CA3"/>
    <w:rsid w:val="00411362"/>
    <w:rsid w:val="00420D95"/>
    <w:rsid w:val="004310EB"/>
    <w:rsid w:val="00436DD8"/>
    <w:rsid w:val="00444E2D"/>
    <w:rsid w:val="00446668"/>
    <w:rsid w:val="00460978"/>
    <w:rsid w:val="00484086"/>
    <w:rsid w:val="004871F6"/>
    <w:rsid w:val="004A1DE5"/>
    <w:rsid w:val="004B22E7"/>
    <w:rsid w:val="004B38EC"/>
    <w:rsid w:val="004B51C1"/>
    <w:rsid w:val="004C6EDE"/>
    <w:rsid w:val="00501590"/>
    <w:rsid w:val="0052081C"/>
    <w:rsid w:val="00531BBD"/>
    <w:rsid w:val="00531D80"/>
    <w:rsid w:val="005425CE"/>
    <w:rsid w:val="00556182"/>
    <w:rsid w:val="00563E0D"/>
    <w:rsid w:val="00567491"/>
    <w:rsid w:val="00576A44"/>
    <w:rsid w:val="00582FAF"/>
    <w:rsid w:val="00590D87"/>
    <w:rsid w:val="0059529A"/>
    <w:rsid w:val="00595779"/>
    <w:rsid w:val="005A1518"/>
    <w:rsid w:val="005B4718"/>
    <w:rsid w:val="005F76AA"/>
    <w:rsid w:val="0061489C"/>
    <w:rsid w:val="006210B8"/>
    <w:rsid w:val="006354C6"/>
    <w:rsid w:val="0064385F"/>
    <w:rsid w:val="00646922"/>
    <w:rsid w:val="00651EE2"/>
    <w:rsid w:val="00670042"/>
    <w:rsid w:val="006835A2"/>
    <w:rsid w:val="0069624B"/>
    <w:rsid w:val="006965FB"/>
    <w:rsid w:val="006976D9"/>
    <w:rsid w:val="006B04C8"/>
    <w:rsid w:val="006B0C94"/>
    <w:rsid w:val="006D6EEE"/>
    <w:rsid w:val="006F0086"/>
    <w:rsid w:val="006F4528"/>
    <w:rsid w:val="006F73C8"/>
    <w:rsid w:val="007120B6"/>
    <w:rsid w:val="00712797"/>
    <w:rsid w:val="00716695"/>
    <w:rsid w:val="00720BE6"/>
    <w:rsid w:val="00725BBD"/>
    <w:rsid w:val="00743022"/>
    <w:rsid w:val="00754168"/>
    <w:rsid w:val="00766BF4"/>
    <w:rsid w:val="00790158"/>
    <w:rsid w:val="007916DA"/>
    <w:rsid w:val="00794693"/>
    <w:rsid w:val="0079684B"/>
    <w:rsid w:val="007A787D"/>
    <w:rsid w:val="007B60B6"/>
    <w:rsid w:val="007C30A9"/>
    <w:rsid w:val="007C69F1"/>
    <w:rsid w:val="007C6FEC"/>
    <w:rsid w:val="007D2FB3"/>
    <w:rsid w:val="007E0CC6"/>
    <w:rsid w:val="007E5893"/>
    <w:rsid w:val="00801621"/>
    <w:rsid w:val="00803F94"/>
    <w:rsid w:val="00824C7B"/>
    <w:rsid w:val="008368AC"/>
    <w:rsid w:val="0085735E"/>
    <w:rsid w:val="00870182"/>
    <w:rsid w:val="00876A1A"/>
    <w:rsid w:val="00890E44"/>
    <w:rsid w:val="00897551"/>
    <w:rsid w:val="008A3B6B"/>
    <w:rsid w:val="008C23EF"/>
    <w:rsid w:val="008C28B0"/>
    <w:rsid w:val="008C451F"/>
    <w:rsid w:val="008E2929"/>
    <w:rsid w:val="008E5964"/>
    <w:rsid w:val="008F3843"/>
    <w:rsid w:val="00906D1E"/>
    <w:rsid w:val="00916125"/>
    <w:rsid w:val="009202B9"/>
    <w:rsid w:val="009242FE"/>
    <w:rsid w:val="00926ABE"/>
    <w:rsid w:val="00940654"/>
    <w:rsid w:val="00956DD6"/>
    <w:rsid w:val="00960D20"/>
    <w:rsid w:val="0098029C"/>
    <w:rsid w:val="00982EE0"/>
    <w:rsid w:val="00994B98"/>
    <w:rsid w:val="00995BA4"/>
    <w:rsid w:val="009A0C46"/>
    <w:rsid w:val="009C0BE1"/>
    <w:rsid w:val="009C103D"/>
    <w:rsid w:val="009E1D8A"/>
    <w:rsid w:val="00A07205"/>
    <w:rsid w:val="00A147F8"/>
    <w:rsid w:val="00A206E2"/>
    <w:rsid w:val="00A22601"/>
    <w:rsid w:val="00A24BFA"/>
    <w:rsid w:val="00A25087"/>
    <w:rsid w:val="00A30DAF"/>
    <w:rsid w:val="00A41E73"/>
    <w:rsid w:val="00A44172"/>
    <w:rsid w:val="00A45007"/>
    <w:rsid w:val="00A501AC"/>
    <w:rsid w:val="00A51A84"/>
    <w:rsid w:val="00A62710"/>
    <w:rsid w:val="00A715D7"/>
    <w:rsid w:val="00A7246D"/>
    <w:rsid w:val="00A740A1"/>
    <w:rsid w:val="00A80502"/>
    <w:rsid w:val="00AA5E26"/>
    <w:rsid w:val="00AA67DD"/>
    <w:rsid w:val="00AA7FE9"/>
    <w:rsid w:val="00AD20EC"/>
    <w:rsid w:val="00AE2515"/>
    <w:rsid w:val="00AF2D4B"/>
    <w:rsid w:val="00AF3D07"/>
    <w:rsid w:val="00AF794E"/>
    <w:rsid w:val="00B130D9"/>
    <w:rsid w:val="00B21149"/>
    <w:rsid w:val="00B3293F"/>
    <w:rsid w:val="00B37BC0"/>
    <w:rsid w:val="00B4266F"/>
    <w:rsid w:val="00B54D20"/>
    <w:rsid w:val="00B70DDC"/>
    <w:rsid w:val="00B7254F"/>
    <w:rsid w:val="00B72B1F"/>
    <w:rsid w:val="00B80BC2"/>
    <w:rsid w:val="00B81AD2"/>
    <w:rsid w:val="00B859CB"/>
    <w:rsid w:val="00BA2363"/>
    <w:rsid w:val="00BC44D1"/>
    <w:rsid w:val="00BC7853"/>
    <w:rsid w:val="00BE00E4"/>
    <w:rsid w:val="00BF121C"/>
    <w:rsid w:val="00BF7688"/>
    <w:rsid w:val="00C0154D"/>
    <w:rsid w:val="00C0600F"/>
    <w:rsid w:val="00C12A33"/>
    <w:rsid w:val="00C32A99"/>
    <w:rsid w:val="00C431AB"/>
    <w:rsid w:val="00C44EAC"/>
    <w:rsid w:val="00C45136"/>
    <w:rsid w:val="00C6105F"/>
    <w:rsid w:val="00C83403"/>
    <w:rsid w:val="00C97A14"/>
    <w:rsid w:val="00CA12F3"/>
    <w:rsid w:val="00CB0985"/>
    <w:rsid w:val="00CB53AC"/>
    <w:rsid w:val="00CB6B8E"/>
    <w:rsid w:val="00CB7673"/>
    <w:rsid w:val="00CC5FDC"/>
    <w:rsid w:val="00CD2F01"/>
    <w:rsid w:val="00D003CA"/>
    <w:rsid w:val="00D1462A"/>
    <w:rsid w:val="00D230B4"/>
    <w:rsid w:val="00D462CD"/>
    <w:rsid w:val="00D64227"/>
    <w:rsid w:val="00D64BDF"/>
    <w:rsid w:val="00D8198F"/>
    <w:rsid w:val="00D9611D"/>
    <w:rsid w:val="00D96803"/>
    <w:rsid w:val="00DA5C6B"/>
    <w:rsid w:val="00DB143D"/>
    <w:rsid w:val="00DB4EF8"/>
    <w:rsid w:val="00DD5418"/>
    <w:rsid w:val="00E03E62"/>
    <w:rsid w:val="00E202B1"/>
    <w:rsid w:val="00E2461F"/>
    <w:rsid w:val="00E2479C"/>
    <w:rsid w:val="00E262FB"/>
    <w:rsid w:val="00E26402"/>
    <w:rsid w:val="00E30DA8"/>
    <w:rsid w:val="00E316C8"/>
    <w:rsid w:val="00E33F4B"/>
    <w:rsid w:val="00E50370"/>
    <w:rsid w:val="00E51B7E"/>
    <w:rsid w:val="00E61C30"/>
    <w:rsid w:val="00E67564"/>
    <w:rsid w:val="00E81E42"/>
    <w:rsid w:val="00E86568"/>
    <w:rsid w:val="00E90805"/>
    <w:rsid w:val="00E97BC6"/>
    <w:rsid w:val="00EA02A1"/>
    <w:rsid w:val="00EA0846"/>
    <w:rsid w:val="00EB2DF0"/>
    <w:rsid w:val="00EC4652"/>
    <w:rsid w:val="00ED3999"/>
    <w:rsid w:val="00EE24B1"/>
    <w:rsid w:val="00EE25CA"/>
    <w:rsid w:val="00EF6EB7"/>
    <w:rsid w:val="00F03E2B"/>
    <w:rsid w:val="00F16DB7"/>
    <w:rsid w:val="00F20644"/>
    <w:rsid w:val="00F27B05"/>
    <w:rsid w:val="00F311C4"/>
    <w:rsid w:val="00F33BCA"/>
    <w:rsid w:val="00F35FD0"/>
    <w:rsid w:val="00F42140"/>
    <w:rsid w:val="00F422A7"/>
    <w:rsid w:val="00F51C0D"/>
    <w:rsid w:val="00F65F3C"/>
    <w:rsid w:val="00F66E0B"/>
    <w:rsid w:val="00F725F7"/>
    <w:rsid w:val="00F731CE"/>
    <w:rsid w:val="00F73914"/>
    <w:rsid w:val="00FB4CFA"/>
    <w:rsid w:val="00FB5DFB"/>
    <w:rsid w:val="00FC13CD"/>
    <w:rsid w:val="00FC3A07"/>
    <w:rsid w:val="00FD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4B0B1"/>
  <w15:docId w15:val="{6A2F8C69-5B25-4CA5-9C5C-6AE59774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hu-HU"/>
    </w:rPr>
  </w:style>
  <w:style w:type="paragraph" w:styleId="ListParagraph">
    <w:name w:val="List Paragraph"/>
    <w:basedOn w:val="Normal"/>
    <w:uiPriority w:val="34"/>
    <w:qFormat/>
    <w:rsid w:val="00AF2D4B"/>
    <w:pPr>
      <w:ind w:left="720"/>
      <w:contextualSpacing/>
    </w:pPr>
  </w:style>
  <w:style w:type="character" w:styleId="CommentReference">
    <w:name w:val="annotation reference"/>
    <w:basedOn w:val="DefaultParagraphFont"/>
    <w:uiPriority w:val="99"/>
    <w:semiHidden/>
    <w:unhideWhenUsed/>
    <w:rsid w:val="0061489C"/>
    <w:rPr>
      <w:sz w:val="16"/>
      <w:szCs w:val="16"/>
    </w:rPr>
  </w:style>
  <w:style w:type="paragraph" w:styleId="CommentText">
    <w:name w:val="annotation text"/>
    <w:basedOn w:val="Normal"/>
    <w:link w:val="CommentTextChar"/>
    <w:uiPriority w:val="99"/>
    <w:semiHidden/>
    <w:unhideWhenUsed/>
    <w:rsid w:val="0061489C"/>
    <w:rPr>
      <w:sz w:val="20"/>
      <w:szCs w:val="20"/>
    </w:rPr>
  </w:style>
  <w:style w:type="character" w:customStyle="1" w:styleId="CommentTextChar">
    <w:name w:val="Comment Text Char"/>
    <w:basedOn w:val="DefaultParagraphFont"/>
    <w:link w:val="CommentText"/>
    <w:uiPriority w:val="99"/>
    <w:semiHidden/>
    <w:rsid w:val="0061489C"/>
    <w:rPr>
      <w:rFonts w:ascii="Times New Roman" w:eastAsia="Times New Roman" w:hAnsi="Times New Roman"/>
      <w:lang w:val="hu-HU" w:eastAsia="en-US"/>
    </w:rPr>
  </w:style>
  <w:style w:type="paragraph" w:styleId="CommentSubject">
    <w:name w:val="annotation subject"/>
    <w:basedOn w:val="CommentText"/>
    <w:next w:val="CommentText"/>
    <w:link w:val="CommentSubjectChar"/>
    <w:uiPriority w:val="99"/>
    <w:semiHidden/>
    <w:unhideWhenUsed/>
    <w:rsid w:val="0061489C"/>
    <w:rPr>
      <w:b/>
      <w:bCs/>
    </w:rPr>
  </w:style>
  <w:style w:type="character" w:customStyle="1" w:styleId="CommentSubjectChar">
    <w:name w:val="Comment Subject Char"/>
    <w:basedOn w:val="CommentTextChar"/>
    <w:link w:val="CommentSubject"/>
    <w:uiPriority w:val="99"/>
    <w:semiHidden/>
    <w:rsid w:val="0061489C"/>
    <w:rPr>
      <w:rFonts w:ascii="Times New Roman" w:eastAsia="Times New Roman" w:hAnsi="Times New Roman"/>
      <w:b/>
      <w:bCs/>
      <w:lang w:val="hu-HU" w:eastAsia="en-US"/>
    </w:rPr>
  </w:style>
  <w:style w:type="paragraph" w:styleId="NormalWeb">
    <w:name w:val="Normal (Web)"/>
    <w:basedOn w:val="Normal"/>
    <w:uiPriority w:val="99"/>
    <w:semiHidden/>
    <w:unhideWhenUsed/>
    <w:rsid w:val="00E50370"/>
    <w:pPr>
      <w:spacing w:before="100" w:beforeAutospacing="1" w:after="100" w:afterAutospacing="1"/>
    </w:pPr>
    <w:rPr>
      <w:lang w:eastAsia="en-GB"/>
    </w:rPr>
  </w:style>
  <w:style w:type="table" w:styleId="TableGrid">
    <w:name w:val="Table Grid"/>
    <w:basedOn w:val="TableNormal"/>
    <w:uiPriority w:val="39"/>
    <w:locked/>
    <w:rsid w:val="00E50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0409">
      <w:bodyDiv w:val="1"/>
      <w:marLeft w:val="0"/>
      <w:marRight w:val="0"/>
      <w:marTop w:val="0"/>
      <w:marBottom w:val="0"/>
      <w:divBdr>
        <w:top w:val="none" w:sz="0" w:space="0" w:color="auto"/>
        <w:left w:val="none" w:sz="0" w:space="0" w:color="auto"/>
        <w:bottom w:val="none" w:sz="0" w:space="0" w:color="auto"/>
        <w:right w:val="none" w:sz="0" w:space="0" w:color="auto"/>
      </w:divBdr>
    </w:div>
    <w:div w:id="358164159">
      <w:bodyDiv w:val="1"/>
      <w:marLeft w:val="0"/>
      <w:marRight w:val="0"/>
      <w:marTop w:val="0"/>
      <w:marBottom w:val="0"/>
      <w:divBdr>
        <w:top w:val="none" w:sz="0" w:space="0" w:color="auto"/>
        <w:left w:val="none" w:sz="0" w:space="0" w:color="auto"/>
        <w:bottom w:val="none" w:sz="0" w:space="0" w:color="auto"/>
        <w:right w:val="none" w:sz="0" w:space="0" w:color="auto"/>
      </w:divBdr>
    </w:div>
    <w:div w:id="430275456">
      <w:bodyDiv w:val="1"/>
      <w:marLeft w:val="0"/>
      <w:marRight w:val="0"/>
      <w:marTop w:val="0"/>
      <w:marBottom w:val="0"/>
      <w:divBdr>
        <w:top w:val="none" w:sz="0" w:space="0" w:color="auto"/>
        <w:left w:val="none" w:sz="0" w:space="0" w:color="auto"/>
        <w:bottom w:val="none" w:sz="0" w:space="0" w:color="auto"/>
        <w:right w:val="none" w:sz="0" w:space="0" w:color="auto"/>
      </w:divBdr>
    </w:div>
    <w:div w:id="437604746">
      <w:bodyDiv w:val="1"/>
      <w:marLeft w:val="0"/>
      <w:marRight w:val="0"/>
      <w:marTop w:val="0"/>
      <w:marBottom w:val="0"/>
      <w:divBdr>
        <w:top w:val="none" w:sz="0" w:space="0" w:color="auto"/>
        <w:left w:val="none" w:sz="0" w:space="0" w:color="auto"/>
        <w:bottom w:val="none" w:sz="0" w:space="0" w:color="auto"/>
        <w:right w:val="none" w:sz="0" w:space="0" w:color="auto"/>
      </w:divBdr>
    </w:div>
    <w:div w:id="492531468">
      <w:bodyDiv w:val="1"/>
      <w:marLeft w:val="0"/>
      <w:marRight w:val="0"/>
      <w:marTop w:val="0"/>
      <w:marBottom w:val="0"/>
      <w:divBdr>
        <w:top w:val="none" w:sz="0" w:space="0" w:color="auto"/>
        <w:left w:val="none" w:sz="0" w:space="0" w:color="auto"/>
        <w:bottom w:val="none" w:sz="0" w:space="0" w:color="auto"/>
        <w:right w:val="none" w:sz="0" w:space="0" w:color="auto"/>
      </w:divBdr>
    </w:div>
    <w:div w:id="773331958">
      <w:bodyDiv w:val="1"/>
      <w:marLeft w:val="0"/>
      <w:marRight w:val="0"/>
      <w:marTop w:val="0"/>
      <w:marBottom w:val="0"/>
      <w:divBdr>
        <w:top w:val="none" w:sz="0" w:space="0" w:color="auto"/>
        <w:left w:val="none" w:sz="0" w:space="0" w:color="auto"/>
        <w:bottom w:val="none" w:sz="0" w:space="0" w:color="auto"/>
        <w:right w:val="none" w:sz="0" w:space="0" w:color="auto"/>
      </w:divBdr>
    </w:div>
    <w:div w:id="780300326">
      <w:bodyDiv w:val="1"/>
      <w:marLeft w:val="0"/>
      <w:marRight w:val="0"/>
      <w:marTop w:val="0"/>
      <w:marBottom w:val="0"/>
      <w:divBdr>
        <w:top w:val="none" w:sz="0" w:space="0" w:color="auto"/>
        <w:left w:val="none" w:sz="0" w:space="0" w:color="auto"/>
        <w:bottom w:val="none" w:sz="0" w:space="0" w:color="auto"/>
        <w:right w:val="none" w:sz="0" w:space="0" w:color="auto"/>
      </w:divBdr>
    </w:div>
    <w:div w:id="798451408">
      <w:bodyDiv w:val="1"/>
      <w:marLeft w:val="0"/>
      <w:marRight w:val="0"/>
      <w:marTop w:val="0"/>
      <w:marBottom w:val="0"/>
      <w:divBdr>
        <w:top w:val="none" w:sz="0" w:space="0" w:color="auto"/>
        <w:left w:val="none" w:sz="0" w:space="0" w:color="auto"/>
        <w:bottom w:val="none" w:sz="0" w:space="0" w:color="auto"/>
        <w:right w:val="none" w:sz="0" w:space="0" w:color="auto"/>
      </w:divBdr>
    </w:div>
    <w:div w:id="1071386319">
      <w:bodyDiv w:val="1"/>
      <w:marLeft w:val="0"/>
      <w:marRight w:val="0"/>
      <w:marTop w:val="0"/>
      <w:marBottom w:val="0"/>
      <w:divBdr>
        <w:top w:val="none" w:sz="0" w:space="0" w:color="auto"/>
        <w:left w:val="none" w:sz="0" w:space="0" w:color="auto"/>
        <w:bottom w:val="none" w:sz="0" w:space="0" w:color="auto"/>
        <w:right w:val="none" w:sz="0" w:space="0" w:color="auto"/>
      </w:divBdr>
    </w:div>
    <w:div w:id="1078553198">
      <w:marLeft w:val="0"/>
      <w:marRight w:val="0"/>
      <w:marTop w:val="0"/>
      <w:marBottom w:val="0"/>
      <w:divBdr>
        <w:top w:val="none" w:sz="0" w:space="0" w:color="auto"/>
        <w:left w:val="none" w:sz="0" w:space="0" w:color="auto"/>
        <w:bottom w:val="none" w:sz="0" w:space="0" w:color="auto"/>
        <w:right w:val="none" w:sz="0" w:space="0" w:color="auto"/>
      </w:divBdr>
    </w:div>
    <w:div w:id="1333946190">
      <w:bodyDiv w:val="1"/>
      <w:marLeft w:val="0"/>
      <w:marRight w:val="0"/>
      <w:marTop w:val="0"/>
      <w:marBottom w:val="0"/>
      <w:divBdr>
        <w:top w:val="none" w:sz="0" w:space="0" w:color="auto"/>
        <w:left w:val="none" w:sz="0" w:space="0" w:color="auto"/>
        <w:bottom w:val="none" w:sz="0" w:space="0" w:color="auto"/>
        <w:right w:val="none" w:sz="0" w:space="0" w:color="auto"/>
      </w:divBdr>
    </w:div>
    <w:div w:id="1355573158">
      <w:bodyDiv w:val="1"/>
      <w:marLeft w:val="0"/>
      <w:marRight w:val="0"/>
      <w:marTop w:val="0"/>
      <w:marBottom w:val="0"/>
      <w:divBdr>
        <w:top w:val="none" w:sz="0" w:space="0" w:color="auto"/>
        <w:left w:val="none" w:sz="0" w:space="0" w:color="auto"/>
        <w:bottom w:val="none" w:sz="0" w:space="0" w:color="auto"/>
        <w:right w:val="none" w:sz="0" w:space="0" w:color="auto"/>
      </w:divBdr>
    </w:div>
    <w:div w:id="1394766745">
      <w:bodyDiv w:val="1"/>
      <w:marLeft w:val="0"/>
      <w:marRight w:val="0"/>
      <w:marTop w:val="0"/>
      <w:marBottom w:val="0"/>
      <w:divBdr>
        <w:top w:val="none" w:sz="0" w:space="0" w:color="auto"/>
        <w:left w:val="none" w:sz="0" w:space="0" w:color="auto"/>
        <w:bottom w:val="none" w:sz="0" w:space="0" w:color="auto"/>
        <w:right w:val="none" w:sz="0" w:space="0" w:color="auto"/>
      </w:divBdr>
    </w:div>
    <w:div w:id="1494177485">
      <w:bodyDiv w:val="1"/>
      <w:marLeft w:val="0"/>
      <w:marRight w:val="0"/>
      <w:marTop w:val="0"/>
      <w:marBottom w:val="0"/>
      <w:divBdr>
        <w:top w:val="none" w:sz="0" w:space="0" w:color="auto"/>
        <w:left w:val="none" w:sz="0" w:space="0" w:color="auto"/>
        <w:bottom w:val="none" w:sz="0" w:space="0" w:color="auto"/>
        <w:right w:val="none" w:sz="0" w:space="0" w:color="auto"/>
      </w:divBdr>
    </w:div>
    <w:div w:id="1512908630">
      <w:bodyDiv w:val="1"/>
      <w:marLeft w:val="0"/>
      <w:marRight w:val="0"/>
      <w:marTop w:val="0"/>
      <w:marBottom w:val="0"/>
      <w:divBdr>
        <w:top w:val="none" w:sz="0" w:space="0" w:color="auto"/>
        <w:left w:val="none" w:sz="0" w:space="0" w:color="auto"/>
        <w:bottom w:val="none" w:sz="0" w:space="0" w:color="auto"/>
        <w:right w:val="none" w:sz="0" w:space="0" w:color="auto"/>
      </w:divBdr>
    </w:div>
    <w:div w:id="1520042446">
      <w:bodyDiv w:val="1"/>
      <w:marLeft w:val="0"/>
      <w:marRight w:val="0"/>
      <w:marTop w:val="0"/>
      <w:marBottom w:val="0"/>
      <w:divBdr>
        <w:top w:val="none" w:sz="0" w:space="0" w:color="auto"/>
        <w:left w:val="none" w:sz="0" w:space="0" w:color="auto"/>
        <w:bottom w:val="none" w:sz="0" w:space="0" w:color="auto"/>
        <w:right w:val="none" w:sz="0" w:space="0" w:color="auto"/>
      </w:divBdr>
    </w:div>
    <w:div w:id="1590194053">
      <w:bodyDiv w:val="1"/>
      <w:marLeft w:val="0"/>
      <w:marRight w:val="0"/>
      <w:marTop w:val="0"/>
      <w:marBottom w:val="0"/>
      <w:divBdr>
        <w:top w:val="none" w:sz="0" w:space="0" w:color="auto"/>
        <w:left w:val="none" w:sz="0" w:space="0" w:color="auto"/>
        <w:bottom w:val="none" w:sz="0" w:space="0" w:color="auto"/>
        <w:right w:val="none" w:sz="0" w:space="0" w:color="auto"/>
      </w:divBdr>
    </w:div>
    <w:div w:id="1772430891">
      <w:bodyDiv w:val="1"/>
      <w:marLeft w:val="0"/>
      <w:marRight w:val="0"/>
      <w:marTop w:val="0"/>
      <w:marBottom w:val="0"/>
      <w:divBdr>
        <w:top w:val="none" w:sz="0" w:space="0" w:color="auto"/>
        <w:left w:val="none" w:sz="0" w:space="0" w:color="auto"/>
        <w:bottom w:val="none" w:sz="0" w:space="0" w:color="auto"/>
        <w:right w:val="none" w:sz="0" w:space="0" w:color="auto"/>
      </w:divBdr>
    </w:div>
    <w:div w:id="1824200527">
      <w:bodyDiv w:val="1"/>
      <w:marLeft w:val="0"/>
      <w:marRight w:val="0"/>
      <w:marTop w:val="0"/>
      <w:marBottom w:val="0"/>
      <w:divBdr>
        <w:top w:val="none" w:sz="0" w:space="0" w:color="auto"/>
        <w:left w:val="none" w:sz="0" w:space="0" w:color="auto"/>
        <w:bottom w:val="none" w:sz="0" w:space="0" w:color="auto"/>
        <w:right w:val="none" w:sz="0" w:space="0" w:color="auto"/>
      </w:divBdr>
    </w:div>
    <w:div w:id="1934778671">
      <w:bodyDiv w:val="1"/>
      <w:marLeft w:val="0"/>
      <w:marRight w:val="0"/>
      <w:marTop w:val="0"/>
      <w:marBottom w:val="0"/>
      <w:divBdr>
        <w:top w:val="none" w:sz="0" w:space="0" w:color="auto"/>
        <w:left w:val="none" w:sz="0" w:space="0" w:color="auto"/>
        <w:bottom w:val="none" w:sz="0" w:space="0" w:color="auto"/>
        <w:right w:val="none" w:sz="0" w:space="0" w:color="auto"/>
      </w:divBdr>
    </w:div>
    <w:div w:id="1946225387">
      <w:bodyDiv w:val="1"/>
      <w:marLeft w:val="0"/>
      <w:marRight w:val="0"/>
      <w:marTop w:val="0"/>
      <w:marBottom w:val="0"/>
      <w:divBdr>
        <w:top w:val="none" w:sz="0" w:space="0" w:color="auto"/>
        <w:left w:val="none" w:sz="0" w:space="0" w:color="auto"/>
        <w:bottom w:val="none" w:sz="0" w:space="0" w:color="auto"/>
        <w:right w:val="none" w:sz="0" w:space="0" w:color="auto"/>
      </w:divBdr>
    </w:div>
    <w:div w:id="20839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F24B-C994-48C3-A68B-90BF477E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Bjelobaba</dc:creator>
  <cp:lastModifiedBy>Caba Corba</cp:lastModifiedBy>
  <cp:revision>13</cp:revision>
  <cp:lastPrinted>2022-09-09T09:00:00Z</cp:lastPrinted>
  <dcterms:created xsi:type="dcterms:W3CDTF">2024-04-10T10:29:00Z</dcterms:created>
  <dcterms:modified xsi:type="dcterms:W3CDTF">2025-01-31T12:20:00Z</dcterms:modified>
</cp:coreProperties>
</file>