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C0346F" w14:paraId="3956DE71" w14:textId="77777777" w:rsidTr="003E1BBC">
        <w:trPr>
          <w:trHeight w:val="1975"/>
          <w:jc w:val="center"/>
        </w:trPr>
        <w:tc>
          <w:tcPr>
            <w:tcW w:w="2552" w:type="dxa"/>
          </w:tcPr>
          <w:p w14:paraId="31910C80" w14:textId="77777777" w:rsidR="006B0C94" w:rsidRPr="00C0346F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994865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77AFF85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34A946F7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Pokrajinský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sekretariát vzdelávania, predpisov,</w:t>
            </w:r>
          </w:p>
          <w:p w14:paraId="5D144DAB" w14:textId="77777777" w:rsidR="006B0C94" w:rsidRPr="00C0346F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správy a národnostných menšín – národnostných spoločenstiev</w:t>
            </w:r>
          </w:p>
          <w:p w14:paraId="6EF46E16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32304172" w14:textId="2A6C3F83" w:rsidR="006B0C94" w:rsidRPr="00C0346F" w:rsidRDefault="001B6F7C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 xml:space="preserve">T: +21 </w:t>
            </w:r>
            <w:r w:rsidR="0001751F" w:rsidRPr="0001751F">
              <w:rPr>
                <w:rFonts w:asciiTheme="minorHAnsi" w:hAnsiTheme="minorHAnsi" w:cstheme="minorHAnsi"/>
                <w:sz w:val="18"/>
                <w:szCs w:val="18"/>
              </w:rPr>
              <w:t>487 4330</w:t>
            </w:r>
          </w:p>
          <w:p w14:paraId="004B8B35" w14:textId="069BE7BF" w:rsidR="006B0C94" w:rsidRPr="00C0346F" w:rsidRDefault="00B50B2F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373EEB" w:rsidRPr="00C0346F">
                <w:rPr>
                  <w:rFonts w:asciiTheme="minorHAnsi" w:hAnsiTheme="minorHAnsi" w:cstheme="minorHAnsi"/>
                  <w:sz w:val="18"/>
                  <w:szCs w:val="18"/>
                </w:rPr>
                <w:t>ounz@vojvodinа.gov.rs</w:t>
              </w:r>
            </w:hyperlink>
          </w:p>
          <w:p w14:paraId="26163EB0" w14:textId="77777777" w:rsidR="004310EB" w:rsidRPr="00C0346F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C0346F" w14:paraId="6AAB0084" w14:textId="77777777" w:rsidTr="001B6F7C">
              <w:tc>
                <w:tcPr>
                  <w:tcW w:w="5142" w:type="dxa"/>
                  <w:shd w:val="clear" w:color="auto" w:fill="auto"/>
                </w:tcPr>
                <w:p w14:paraId="4F028AFE" w14:textId="45ED5EC4" w:rsidR="00E262FB" w:rsidRPr="00C0346F" w:rsidRDefault="00E262FB" w:rsidP="00E262FB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ČÍSLO: </w:t>
                  </w:r>
                  <w:r w:rsidR="0001751F" w:rsidRPr="0001751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000233077 2025 09427 001 000 000 001</w:t>
                  </w:r>
                </w:p>
              </w:tc>
              <w:tc>
                <w:tcPr>
                  <w:tcW w:w="1842" w:type="dxa"/>
                </w:tcPr>
                <w:p w14:paraId="2F9B0F69" w14:textId="2E9E0D9F" w:rsidR="00E262FB" w:rsidRPr="00C0346F" w:rsidRDefault="00411362" w:rsidP="0001751F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DÁTUM: </w:t>
                  </w:r>
                  <w:r w:rsidR="0001751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="001B6F7C"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C0346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1. 202</w:t>
                  </w:r>
                  <w:r w:rsidR="0001751F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6D282D18" w14:textId="77777777" w:rsidR="006B0C94" w:rsidRPr="00C0346F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F60958" w14:textId="77777777" w:rsidR="00A30DAF" w:rsidRPr="00C0346F" w:rsidRDefault="00A30DAF" w:rsidP="00D64227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14:paraId="337325F5" w14:textId="235FA641" w:rsidR="00A501AC" w:rsidRPr="00C0346F" w:rsidRDefault="001B6F7C" w:rsidP="0001751F">
      <w:pPr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Podľa článku 2 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a 5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parlamentného uznesenia o prideľovaní rozpočtových prostriedkov na financovanie a spolufinancovanie programových aktivít </w:t>
      </w:r>
      <w:r w:rsidRPr="00C0346F">
        <w:rPr>
          <w:rFonts w:asciiTheme="minorHAnsi" w:hAnsiTheme="minorHAnsi" w:cstheme="minorHAnsi"/>
          <w:sz w:val="18"/>
          <w:szCs w:val="18"/>
        </w:rPr>
        <w:t>a projektov v oblasti základnej a strednej výchovy a vzdelávania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a žiackeho štandardu v Autonómnej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pokrajine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Vojvodine </w:t>
      </w:r>
      <w:r w:rsidRPr="00C0346F">
        <w:rPr>
          <w:rFonts w:asciiTheme="minorHAnsi" w:hAnsiTheme="minorHAnsi" w:cstheme="minorHAnsi"/>
          <w:sz w:val="18"/>
          <w:szCs w:val="18"/>
        </w:rPr>
        <w:t xml:space="preserve">(Úradný vestník číslo 14/15 a 10/17), 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článku </w:t>
      </w:r>
      <w:r w:rsidR="0001751F">
        <w:rPr>
          <w:rFonts w:asciiTheme="minorHAnsi" w:hAnsiTheme="minorHAnsi" w:cstheme="minorHAnsi"/>
          <w:sz w:val="18"/>
          <w:szCs w:val="18"/>
        </w:rPr>
        <w:t>4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Pravidiel о pridelení rozpočtových prostriedkov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sekretariátu vzdelávania, predpisov, správy a národnostných menšín – národnostných spoločenstiev na financovanie a spolufina</w:t>
      </w:r>
      <w:r w:rsidRPr="00C0346F">
        <w:rPr>
          <w:rFonts w:asciiTheme="minorHAnsi" w:hAnsiTheme="minorHAnsi" w:cstheme="minorHAnsi"/>
          <w:sz w:val="18"/>
          <w:szCs w:val="18"/>
        </w:rPr>
        <w:t>n</w:t>
      </w:r>
      <w:r w:rsidR="00A30DAF" w:rsidRPr="00C0346F">
        <w:rPr>
          <w:rFonts w:asciiTheme="minorHAnsi" w:hAnsiTheme="minorHAnsi" w:cstheme="minorHAnsi"/>
          <w:sz w:val="18"/>
          <w:szCs w:val="18"/>
        </w:rPr>
        <w:t>covanie programov a pro</w:t>
      </w:r>
      <w:r w:rsidRPr="00C0346F">
        <w:rPr>
          <w:rFonts w:asciiTheme="minorHAnsi" w:hAnsiTheme="minorHAnsi" w:cstheme="minorHAnsi"/>
          <w:sz w:val="18"/>
          <w:szCs w:val="18"/>
        </w:rPr>
        <w:t xml:space="preserve">jektov v oblasti </w:t>
      </w:r>
      <w:r w:rsidR="0001751F" w:rsidRPr="0001751F">
        <w:rPr>
          <w:rFonts w:asciiTheme="minorHAnsi" w:hAnsiTheme="minorHAnsi" w:cstheme="minorHAnsi"/>
          <w:sz w:val="18"/>
          <w:szCs w:val="18"/>
        </w:rPr>
        <w:t xml:space="preserve">zvyšovania kvality výchovno-vzdelávacieho procesu základného a stredného vzdelávania – náklady na prípravu talentovaných žiakov základných a stredných škôl z územia Autonómnej </w:t>
      </w:r>
      <w:proofErr w:type="spellStart"/>
      <w:r w:rsidR="0001751F" w:rsidRPr="0001751F">
        <w:rPr>
          <w:rFonts w:asciiTheme="minorHAnsi" w:hAnsiTheme="minorHAnsi" w:cstheme="minorHAnsi"/>
          <w:sz w:val="18"/>
          <w:szCs w:val="18"/>
        </w:rPr>
        <w:t>pokrajiny</w:t>
      </w:r>
      <w:proofErr w:type="spellEnd"/>
      <w:r w:rsidR="0001751F" w:rsidRPr="0001751F">
        <w:rPr>
          <w:rFonts w:asciiTheme="minorHAnsi" w:hAnsiTheme="minorHAnsi" w:cstheme="minorHAnsi"/>
          <w:sz w:val="18"/>
          <w:szCs w:val="18"/>
        </w:rPr>
        <w:t xml:space="preserve"> Vojvodiny a prijatie odborných spolupracovníkov v </w:t>
      </w:r>
      <w:proofErr w:type="spellStart"/>
      <w:r w:rsidR="0001751F" w:rsidRPr="0001751F">
        <w:rPr>
          <w:rFonts w:asciiTheme="minorHAnsi" w:hAnsiTheme="minorHAnsi" w:cstheme="minorHAnsi"/>
          <w:sz w:val="18"/>
          <w:szCs w:val="18"/>
        </w:rPr>
        <w:t>Andrevlje</w:t>
      </w:r>
      <w:proofErr w:type="spellEnd"/>
      <w:r w:rsidR="0001751F" w:rsidRPr="0001751F">
        <w:rPr>
          <w:rFonts w:asciiTheme="minorHAnsi" w:hAnsiTheme="minorHAnsi" w:cstheme="minorHAnsi"/>
          <w:sz w:val="18"/>
          <w:szCs w:val="18"/>
        </w:rPr>
        <w:t xml:space="preserve"> na rok 2025</w:t>
      </w:r>
      <w:r w:rsidRPr="00C0346F">
        <w:rPr>
          <w:rFonts w:asciiTheme="minorHAnsi" w:hAnsiTheme="minorHAnsi" w:cstheme="minorHAnsi"/>
          <w:sz w:val="18"/>
          <w:szCs w:val="18"/>
        </w:rPr>
        <w:t xml:space="preserve"> (Úradný vestník číslo 5/24)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a v súvislosti s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Pokrajinským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parlamentným uznesením o rozpočte Autonómnej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pokrajiny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Vojvodiny na rok 202</w:t>
      </w:r>
      <w:r w:rsidR="0001751F">
        <w:rPr>
          <w:rFonts w:asciiTheme="minorHAnsi" w:hAnsiTheme="minorHAnsi" w:cstheme="minorHAnsi"/>
          <w:sz w:val="18"/>
          <w:szCs w:val="18"/>
        </w:rPr>
        <w:t>5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(Úradný ves</w:t>
      </w:r>
      <w:r w:rsidRPr="00C0346F">
        <w:rPr>
          <w:rFonts w:asciiTheme="minorHAnsi" w:hAnsiTheme="minorHAnsi" w:cstheme="minorHAnsi"/>
          <w:sz w:val="18"/>
          <w:szCs w:val="18"/>
        </w:rPr>
        <w:t xml:space="preserve">tník APV číslo </w:t>
      </w:r>
      <w:r w:rsidR="0001751F">
        <w:rPr>
          <w:rFonts w:asciiTheme="minorHAnsi" w:hAnsiTheme="minorHAnsi" w:cstheme="minorHAnsi"/>
          <w:sz w:val="18"/>
          <w:szCs w:val="18"/>
        </w:rPr>
        <w:t>57</w:t>
      </w:r>
      <w:r w:rsidRPr="00C0346F">
        <w:rPr>
          <w:rFonts w:asciiTheme="minorHAnsi" w:hAnsiTheme="minorHAnsi" w:cstheme="minorHAnsi"/>
          <w:sz w:val="18"/>
          <w:szCs w:val="18"/>
        </w:rPr>
        <w:t>/2</w:t>
      </w:r>
      <w:r w:rsidR="0001751F">
        <w:rPr>
          <w:rFonts w:asciiTheme="minorHAnsi" w:hAnsiTheme="minorHAnsi" w:cstheme="minorHAnsi"/>
          <w:sz w:val="18"/>
          <w:szCs w:val="18"/>
        </w:rPr>
        <w:t>4</w:t>
      </w:r>
      <w:r w:rsidRPr="00C0346F">
        <w:rPr>
          <w:rFonts w:asciiTheme="minorHAnsi" w:hAnsiTheme="minorHAnsi" w:cstheme="minorHAnsi"/>
          <w:sz w:val="18"/>
          <w:szCs w:val="18"/>
        </w:rPr>
        <w:t>)</w:t>
      </w:r>
      <w:r w:rsidR="00A30DAF" w:rsidRPr="00C034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30DAF"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="00A30DAF" w:rsidRPr="00C0346F">
        <w:rPr>
          <w:rFonts w:asciiTheme="minorHAnsi" w:hAnsiTheme="minorHAnsi" w:cstheme="minorHAnsi"/>
          <w:sz w:val="18"/>
          <w:szCs w:val="18"/>
        </w:rPr>
        <w:t xml:space="preserve"> tajomník vzdelávania, predpisov, správy a národnostných menšín – národnostných spoločenstiev vypisuje</w:t>
      </w:r>
    </w:p>
    <w:p w14:paraId="63EEB6B3" w14:textId="77777777" w:rsidR="00A30DAF" w:rsidRPr="00C0346F" w:rsidRDefault="00A30DAF" w:rsidP="00A30DA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83EBBD" w14:textId="77777777" w:rsidR="00C431AB" w:rsidRPr="00C0346F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SÚBEH</w:t>
      </w:r>
    </w:p>
    <w:p w14:paraId="37C0BA74" w14:textId="77777777" w:rsidR="001B6F7C" w:rsidRPr="00C0346F" w:rsidRDefault="00C431AB" w:rsidP="00D6422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</w:t>
      </w:r>
      <w:r w:rsidR="001B6F7C" w:rsidRPr="00C0346F">
        <w:rPr>
          <w:rFonts w:asciiTheme="minorHAnsi" w:hAnsiTheme="minorHAnsi" w:cstheme="minorHAnsi"/>
          <w:b/>
          <w:sz w:val="18"/>
          <w:szCs w:val="18"/>
        </w:rPr>
        <w:t xml:space="preserve">NÍKOV NA ANDREVLJI </w:t>
      </w:r>
    </w:p>
    <w:p w14:paraId="56F7934A" w14:textId="08BDD7D4" w:rsidR="00C431AB" w:rsidRPr="00C0346F" w:rsidRDefault="001B6F7C" w:rsidP="00D6422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NA ROK 202</w:t>
      </w:r>
      <w:r w:rsidR="0001751F">
        <w:rPr>
          <w:rFonts w:asciiTheme="minorHAnsi" w:hAnsiTheme="minorHAnsi" w:cstheme="minorHAnsi"/>
          <w:b/>
          <w:sz w:val="18"/>
          <w:szCs w:val="18"/>
        </w:rPr>
        <w:t>5</w:t>
      </w:r>
    </w:p>
    <w:p w14:paraId="41499901" w14:textId="77777777" w:rsidR="00142C4C" w:rsidRPr="00C0346F" w:rsidRDefault="00142C4C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3F7F8A43" w14:textId="3172D860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 vzdelávania, predpisov, správy a národnostných menšín – národnostných spoločenstiev (ďalej len: sekretariát) v súlade s Finančným plánom na rok 202</w:t>
      </w:r>
      <w:r w:rsidR="0001751F">
        <w:rPr>
          <w:rFonts w:asciiTheme="minorHAnsi" w:hAnsiTheme="minorHAnsi" w:cstheme="minorHAnsi"/>
          <w:sz w:val="18"/>
          <w:szCs w:val="18"/>
        </w:rPr>
        <w:t>5</w:t>
      </w:r>
      <w:r w:rsidRPr="00C0346F">
        <w:rPr>
          <w:rFonts w:asciiTheme="minorHAnsi" w:hAnsiTheme="minorHAnsi" w:cstheme="minorHAnsi"/>
          <w:sz w:val="18"/>
          <w:szCs w:val="18"/>
        </w:rPr>
        <w:t xml:space="preserve"> na zvýšene kvality základ</w:t>
      </w:r>
      <w:r w:rsidR="001B6F7C" w:rsidRPr="00C0346F">
        <w:rPr>
          <w:rFonts w:asciiTheme="minorHAnsi" w:hAnsiTheme="minorHAnsi" w:cstheme="minorHAnsi"/>
          <w:sz w:val="18"/>
          <w:szCs w:val="18"/>
        </w:rPr>
        <w:t xml:space="preserve">ného a stredoškolského vzdelávania </w:t>
      </w:r>
      <w:r w:rsidRPr="00C0346F">
        <w:rPr>
          <w:rFonts w:asciiTheme="minorHAnsi" w:hAnsiTheme="minorHAnsi" w:cstheme="minorHAnsi"/>
          <w:sz w:val="18"/>
          <w:szCs w:val="18"/>
        </w:rPr>
        <w:t xml:space="preserve"> – náklady na účasť talentovaných žiakov základných a stredných škôl z územia AP Vojvodiny a odborných spolupracovníkov (alebo </w:t>
      </w:r>
      <w:r w:rsidR="0001751F">
        <w:rPr>
          <w:rFonts w:asciiTheme="minorHAnsi" w:hAnsiTheme="minorHAnsi" w:cstheme="minorHAnsi"/>
          <w:sz w:val="18"/>
          <w:szCs w:val="18"/>
        </w:rPr>
        <w:t>profesorov</w:t>
      </w:r>
      <w:r w:rsidRPr="00C0346F">
        <w:rPr>
          <w:rFonts w:asciiTheme="minorHAnsi" w:hAnsiTheme="minorHAnsi" w:cstheme="minorHAnsi"/>
          <w:sz w:val="18"/>
          <w:szCs w:val="18"/>
        </w:rPr>
        <w:t xml:space="preserve"> vo výnimočných prípadoch) vo funkcii realizátorov plánovaných aktivít z oblasti prírodných alebo spoločenských vied, umenia a kultúry, ktoré sa bude konať v období </w:t>
      </w:r>
      <w:r w:rsidR="0001751F">
        <w:rPr>
          <w:rFonts w:asciiTheme="minorHAnsi" w:hAnsiTheme="minorHAnsi" w:cstheme="minorHAnsi"/>
          <w:sz w:val="18"/>
          <w:szCs w:val="18"/>
        </w:rPr>
        <w:t>marec</w:t>
      </w:r>
      <w:r w:rsidRPr="00C0346F">
        <w:rPr>
          <w:rFonts w:asciiTheme="minorHAnsi" w:hAnsiTheme="minorHAnsi" w:cstheme="minorHAnsi"/>
          <w:sz w:val="18"/>
          <w:szCs w:val="18"/>
        </w:rPr>
        <w:t xml:space="preserve"> – december 202</w:t>
      </w:r>
      <w:r w:rsidR="0001751F">
        <w:rPr>
          <w:rFonts w:asciiTheme="minorHAnsi" w:hAnsiTheme="minorHAnsi" w:cstheme="minorHAnsi"/>
          <w:sz w:val="18"/>
          <w:szCs w:val="18"/>
        </w:rPr>
        <w:t>5</w:t>
      </w:r>
      <w:r w:rsidRPr="00C0346F">
        <w:rPr>
          <w:rFonts w:asciiTheme="minorHAnsi" w:hAnsiTheme="minorHAnsi" w:cstheme="minorHAnsi"/>
          <w:sz w:val="18"/>
          <w:szCs w:val="18"/>
        </w:rPr>
        <w:t xml:space="preserve"> v Centre pre hospodársko-technologický rozvoj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Andrevlje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="0001751F">
        <w:rPr>
          <w:rFonts w:asciiTheme="minorHAnsi" w:hAnsiTheme="minorHAnsi" w:cstheme="minorHAnsi"/>
          <w:sz w:val="18"/>
          <w:szCs w:val="18"/>
        </w:rPr>
        <w:t>na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Andrevlji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, určuje sumu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15 000 000,00 dinárov</w:t>
      </w:r>
      <w:r w:rsidRPr="00C0346F">
        <w:rPr>
          <w:rFonts w:asciiTheme="minorHAnsi" w:hAnsiTheme="minorHAnsi" w:cstheme="minorHAnsi"/>
          <w:b/>
          <w:sz w:val="18"/>
          <w:szCs w:val="18"/>
        </w:rPr>
        <w:t>,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z toho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5 000 000,00 dinárov pre základné školy a 10 000 000,00 dinárov pre stredné školy</w:t>
      </w:r>
      <w:r w:rsidRPr="00C0346F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AE81072" w14:textId="6CEA52EF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Právo účasti na súbehu majú základné a stredné školy </w:t>
      </w:r>
      <w:r w:rsidR="0001751F">
        <w:rPr>
          <w:rFonts w:asciiTheme="minorHAnsi" w:hAnsiTheme="minorHAnsi" w:cstheme="minorHAnsi"/>
          <w:sz w:val="18"/>
          <w:szCs w:val="18"/>
        </w:rPr>
        <w:t>z územia</w:t>
      </w:r>
      <w:r w:rsidRPr="00C0346F">
        <w:rPr>
          <w:rFonts w:asciiTheme="minorHAnsi" w:hAnsiTheme="minorHAnsi" w:cstheme="minorHAnsi"/>
          <w:sz w:val="18"/>
          <w:szCs w:val="18"/>
        </w:rPr>
        <w:t xml:space="preserve"> AP Vojvodiny, založené Srbskou republikou, autonómnou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pokrajinou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alebo jednotkou lokálnej samosprávy. Uvedené prostriedky sú určené na zvýšenie kvality výchovno-vzdelávacieho procesu základnej a strednej výchovy a vzdelávania – náklady na projekt školenia talentovaných žiakov základných a stredných škôl z územia AP Vojvodiny v roku 202</w:t>
      </w:r>
      <w:r w:rsidR="0001751F">
        <w:rPr>
          <w:rFonts w:asciiTheme="minorHAnsi" w:hAnsiTheme="minorHAnsi" w:cstheme="minorHAnsi"/>
          <w:sz w:val="18"/>
          <w:szCs w:val="18"/>
        </w:rPr>
        <w:t>5</w:t>
      </w:r>
      <w:r w:rsidRPr="00C0346F">
        <w:rPr>
          <w:rFonts w:asciiTheme="minorHAnsi" w:hAnsiTheme="minorHAnsi" w:cstheme="minorHAnsi"/>
          <w:sz w:val="18"/>
          <w:szCs w:val="18"/>
        </w:rPr>
        <w:t xml:space="preserve">, ktorý sa uskutoční v období </w:t>
      </w:r>
      <w:r w:rsidR="0001751F">
        <w:rPr>
          <w:rFonts w:asciiTheme="minorHAnsi" w:hAnsiTheme="minorHAnsi" w:cstheme="minorHAnsi"/>
          <w:sz w:val="18"/>
          <w:szCs w:val="18"/>
        </w:rPr>
        <w:t>marec</w:t>
      </w:r>
      <w:r w:rsidRPr="00C0346F">
        <w:rPr>
          <w:rFonts w:asciiTheme="minorHAnsi" w:hAnsiTheme="minorHAnsi" w:cstheme="minorHAnsi"/>
          <w:sz w:val="18"/>
          <w:szCs w:val="18"/>
        </w:rPr>
        <w:t xml:space="preserve"> – december 202</w:t>
      </w:r>
      <w:r w:rsidR="0001751F">
        <w:rPr>
          <w:rFonts w:asciiTheme="minorHAnsi" w:hAnsiTheme="minorHAnsi" w:cstheme="minorHAnsi"/>
          <w:sz w:val="18"/>
          <w:szCs w:val="18"/>
        </w:rPr>
        <w:t>5</w:t>
      </w:r>
      <w:r w:rsidRPr="00C0346F">
        <w:rPr>
          <w:rFonts w:asciiTheme="minorHAnsi" w:hAnsiTheme="minorHAnsi" w:cstheme="minorHAnsi"/>
          <w:sz w:val="18"/>
          <w:szCs w:val="18"/>
        </w:rPr>
        <w:t xml:space="preserve"> v šesťdňovom trvaní (po 5 plných penzií) v Centre pre hospodársko-technologický rozvoj Vojvodiny,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Andrevlje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Banoštor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>.</w:t>
      </w:r>
    </w:p>
    <w:p w14:paraId="75910B97" w14:textId="77777777" w:rsidR="006210B8" w:rsidRPr="00C0346F" w:rsidRDefault="006210B8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1F2D1B6D" w14:textId="6CA09410" w:rsidR="0059529A" w:rsidRPr="00C0346F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Základné školy sa môžu uchádzať o:</w:t>
      </w:r>
    </w:p>
    <w:p w14:paraId="0DD251FC" w14:textId="0CBC98A5" w:rsidR="00876A1A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1) náklady na ubytovanie a stravu žiakov </w:t>
      </w:r>
      <w:r w:rsidR="0001751F">
        <w:rPr>
          <w:rFonts w:asciiTheme="minorHAnsi" w:hAnsiTheme="minorHAnsi" w:cstheme="minorHAnsi"/>
          <w:sz w:val="18"/>
          <w:szCs w:val="18"/>
        </w:rPr>
        <w:t>svojich</w:t>
      </w:r>
      <w:r w:rsidRPr="00C0346F">
        <w:rPr>
          <w:rFonts w:asciiTheme="minorHAnsi" w:hAnsiTheme="minorHAnsi" w:cstheme="minorHAnsi"/>
          <w:sz w:val="18"/>
          <w:szCs w:val="18"/>
        </w:rPr>
        <w:t xml:space="preserve"> škôl (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pre siedmy a ôsmy ročník</w:t>
      </w:r>
      <w:r w:rsidRPr="00C0346F">
        <w:rPr>
          <w:rFonts w:asciiTheme="minorHAnsi" w:hAnsiTheme="minorHAnsi" w:cstheme="minorHAnsi"/>
          <w:sz w:val="18"/>
          <w:szCs w:val="18"/>
        </w:rPr>
        <w:t>) za účelom ich účasti v plánovaných aktivitách</w:t>
      </w:r>
      <w:r w:rsidR="0001751F">
        <w:rPr>
          <w:rFonts w:asciiTheme="minorHAnsi" w:hAnsiTheme="minorHAnsi" w:cstheme="minorHAnsi"/>
          <w:sz w:val="18"/>
          <w:szCs w:val="18"/>
        </w:rPr>
        <w:t>,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r w:rsidR="0001751F">
        <w:rPr>
          <w:rFonts w:asciiTheme="minorHAnsi" w:hAnsiTheme="minorHAnsi" w:cstheme="minorHAnsi"/>
          <w:sz w:val="18"/>
          <w:szCs w:val="18"/>
        </w:rPr>
        <w:t>pre</w:t>
      </w:r>
      <w:r w:rsidRPr="00C0346F">
        <w:rPr>
          <w:rFonts w:asciiTheme="minorHAnsi" w:hAnsiTheme="minorHAnsi" w:cstheme="minorHAnsi"/>
          <w:sz w:val="18"/>
          <w:szCs w:val="18"/>
        </w:rPr>
        <w:t xml:space="preserve"> 5 plných penzií;</w:t>
      </w:r>
    </w:p>
    <w:p w14:paraId="589FDCFA" w14:textId="3529E0C6" w:rsidR="00876A1A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0D55E644" w14:textId="048A4ED0" w:rsidR="00876A1A" w:rsidRPr="00C0346F" w:rsidRDefault="00876A1A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53CBB2AA" w14:textId="6F4DEB2C" w:rsidR="000F3BE7" w:rsidRPr="00C0346F" w:rsidRDefault="00876A1A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Stredné školy sa môžu uchádzať o:</w:t>
      </w:r>
    </w:p>
    <w:p w14:paraId="48920803" w14:textId="6EBB7E60" w:rsidR="00766BF4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1) náklady na ubytovanie a stravu žiakov ich škôl (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pre druhý a tretí ročník</w:t>
      </w:r>
      <w:r w:rsidRPr="00C0346F">
        <w:rPr>
          <w:rFonts w:asciiTheme="minorHAnsi" w:hAnsiTheme="minorHAnsi" w:cstheme="minorHAnsi"/>
          <w:sz w:val="18"/>
          <w:szCs w:val="18"/>
        </w:rPr>
        <w:t>) za účelom ich účasti v plánovaných aktivitách, 5 plných penzií;</w:t>
      </w:r>
    </w:p>
    <w:p w14:paraId="254A3648" w14:textId="0FC41D73" w:rsidR="00E67564" w:rsidRPr="00C0346F" w:rsidRDefault="00EE24B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3F47582E" w14:textId="77777777" w:rsidR="00646922" w:rsidRPr="00C0346F" w:rsidRDefault="00646922" w:rsidP="00D64227">
      <w:pPr>
        <w:jc w:val="both"/>
        <w:rPr>
          <w:rFonts w:asciiTheme="minorHAnsi" w:hAnsiTheme="minorHAnsi" w:cstheme="minorHAnsi"/>
          <w:sz w:val="18"/>
          <w:szCs w:val="18"/>
          <w:lang w:val="sr-Cyrl-BA"/>
        </w:rPr>
      </w:pPr>
    </w:p>
    <w:p w14:paraId="2B111DCE" w14:textId="7351740A" w:rsidR="009A0C46" w:rsidRPr="00C0346F" w:rsidRDefault="00086904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Je potrebné, aby školy prihlásili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10 žiakov a 1 odborného spolupracovníka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profesora vo výnimočných prípadoch), ktorí spĺňajú stanovené kritériá. </w:t>
      </w:r>
    </w:p>
    <w:p w14:paraId="0D81D7E7" w14:textId="3A459A55" w:rsidR="000F3BE7" w:rsidRPr="00C0346F" w:rsidRDefault="00141471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Plánované aktivity budú organizované v súlade s aktuálnou epidemiologickou situáciou a v súlade s harmonogramom vypracovaným sekretariátom. </w:t>
      </w:r>
    </w:p>
    <w:p w14:paraId="49446BA5" w14:textId="4A37416C" w:rsidR="00743022" w:rsidRPr="00C0346F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Finančnou podporou, ktorá sa týmto súbehom poskytuje, sa chráni verejný záujem určený ustanoveniami článku 6, 7, 8 a 9 Zákona o zákla</w:t>
      </w:r>
      <w:r w:rsidR="00895E17" w:rsidRPr="00C0346F">
        <w:rPr>
          <w:rFonts w:asciiTheme="minorHAnsi" w:hAnsiTheme="minorHAnsi" w:cstheme="minorHAnsi"/>
          <w:sz w:val="18"/>
          <w:szCs w:val="18"/>
        </w:rPr>
        <w:t>doch systému výchovy a vzdelávania</w:t>
      </w:r>
      <w:r w:rsidRPr="00C0346F">
        <w:rPr>
          <w:rFonts w:asciiTheme="minorHAnsi" w:hAnsiTheme="minorHAnsi" w:cstheme="minorHAnsi"/>
          <w:sz w:val="18"/>
          <w:szCs w:val="18"/>
        </w:rPr>
        <w:t xml:space="preserve"> (vestník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Službeni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glasnik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RS č. 88/2017, 27/2018 – iné zákony, 10/2019, 6/2020 a 129/2021).</w:t>
      </w:r>
    </w:p>
    <w:p w14:paraId="44D5A09B" w14:textId="527F2204" w:rsidR="00453176" w:rsidRPr="00C0346F" w:rsidRDefault="00453176" w:rsidP="00D64227">
      <w:pPr>
        <w:spacing w:before="60"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7248C6C5" w14:textId="77777777" w:rsidR="00453176" w:rsidRPr="00C0346F" w:rsidRDefault="00453176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0DAAA748" w14:textId="77777777" w:rsidR="00CB0985" w:rsidRPr="00C0346F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66E03525" w14:textId="77777777" w:rsidR="00CB0985" w:rsidRPr="00C0346F" w:rsidRDefault="00CB0985" w:rsidP="00D64227">
      <w:pPr>
        <w:pStyle w:val="ListParagraph"/>
        <w:spacing w:before="6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KRITÉRIÁ PRIDELENIA FINANČNÝCH PROSTRIEDKOV</w:t>
      </w:r>
    </w:p>
    <w:p w14:paraId="4263AAED" w14:textId="77777777" w:rsidR="00743022" w:rsidRPr="00C0346F" w:rsidRDefault="00743022" w:rsidP="00D64227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sr-Latn-RS"/>
        </w:rPr>
      </w:pPr>
    </w:p>
    <w:p w14:paraId="04A121D0" w14:textId="6C8A4C4F" w:rsidR="00ED3999" w:rsidRPr="00C0346F" w:rsidRDefault="00ED399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Pri určovaní vý</w:t>
      </w:r>
      <w:r w:rsidR="007B3F79" w:rsidRPr="00C0346F">
        <w:rPr>
          <w:rFonts w:asciiTheme="minorHAnsi" w:hAnsiTheme="minorHAnsi" w:cstheme="minorHAnsi"/>
          <w:sz w:val="18"/>
          <w:szCs w:val="18"/>
        </w:rPr>
        <w:t>šky finančných prostriedkov na pri</w:t>
      </w:r>
      <w:r w:rsidRPr="00C0346F">
        <w:rPr>
          <w:rFonts w:asciiTheme="minorHAnsi" w:hAnsiTheme="minorHAnsi" w:cstheme="minorHAnsi"/>
          <w:sz w:val="18"/>
          <w:szCs w:val="18"/>
        </w:rPr>
        <w:t>delenie sa v súlade s pravidlami uplatňujú tieto kritériá:</w:t>
      </w:r>
    </w:p>
    <w:p w14:paraId="349AE8A1" w14:textId="77777777" w:rsidR="0008707F" w:rsidRPr="00C0346F" w:rsidRDefault="0008707F" w:rsidP="00D64227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35DB2794" w14:textId="05CD73EA" w:rsidR="0008707F" w:rsidRPr="00C0346F" w:rsidRDefault="002A3D0C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stupeň zapojenia cieľovej skupiny, pre ktorú je program/projekt určený;</w:t>
      </w:r>
    </w:p>
    <w:p w14:paraId="338A305C" w14:textId="1A831456" w:rsidR="002A3D0C" w:rsidRPr="00C0346F" w:rsidRDefault="002717E3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doterajšie skúsenosti v realizácii programov/projektov, ktoré prispievajú k zlepšeniu výchovno-vzdelávacej práce;</w:t>
      </w:r>
    </w:p>
    <w:p w14:paraId="66280DF3" w14:textId="276F1239" w:rsidR="00646922" w:rsidRPr="00C0346F" w:rsidRDefault="00646922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</w:r>
    </w:p>
    <w:p w14:paraId="31174EDB" w14:textId="62A33CDE" w:rsidR="002717E3" w:rsidRPr="00C0346F" w:rsidRDefault="000611D6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kritériá pre odborných spolupracovníkov (alebo profesorov vo výnimočných prípadoch): diplom o príslušnom vzdelaní v súlade s príslušnými predpismi;</w:t>
      </w:r>
    </w:p>
    <w:p w14:paraId="6C190F0D" w14:textId="77777777" w:rsidR="00CA12F3" w:rsidRPr="00C0346F" w:rsidRDefault="00595779" w:rsidP="007B3F79">
      <w:pPr>
        <w:pStyle w:val="ListParagraph"/>
        <w:numPr>
          <w:ilvl w:val="0"/>
          <w:numId w:val="21"/>
        </w:numPr>
        <w:ind w:left="45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rešpektovanie špecifík ustanovizne a sociálnej politiky lokálnej samosprávy:</w:t>
      </w:r>
    </w:p>
    <w:p w14:paraId="57FFCAC2" w14:textId="77777777" w:rsidR="0007320B" w:rsidRPr="00C0346F" w:rsidRDefault="0007320B" w:rsidP="00D64227">
      <w:pPr>
        <w:jc w:val="center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5A452007" w14:textId="464544AE" w:rsidR="00531D80" w:rsidRPr="00C0346F" w:rsidRDefault="00531D80" w:rsidP="00D64227">
      <w:pPr>
        <w:spacing w:after="6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Spolu s prihláškou na súbeh sa predkladá jednotné tlačivo prihlášky s celkovým počtom žiakov a</w:t>
      </w:r>
      <w:r w:rsidR="00836EA7" w:rsidRPr="00C0346F">
        <w:rPr>
          <w:rFonts w:asciiTheme="minorHAnsi" w:hAnsiTheme="minorHAnsi" w:cstheme="minorHAnsi"/>
          <w:sz w:val="18"/>
          <w:szCs w:val="18"/>
        </w:rPr>
        <w:t> odborným spolupracovníkom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profesorom vo výnimočných prípadoch), pre ktorých sa škola uchádza (v časti tlačiva prihlášky, ktorá sa týka žiakov – sa zapisuje len počet žiakov bez uvádzania osobných údajov žiakov a v časti tlačiva prihlášky, ktorá sa vzťahuje na odborného spolupracovníka (alebo profesora vo výnimočných prípadoch), je potrebné pre toho odborného spolupracovníka (alebo profesora vo výnimočných prípadoch) – bez uvádzania osobných údajov</w:t>
      </w:r>
      <w:r w:rsidR="00836EA7" w:rsidRPr="00C0346F">
        <w:rPr>
          <w:rFonts w:asciiTheme="minorHAnsi" w:hAnsiTheme="minorHAnsi" w:cstheme="minorHAnsi"/>
          <w:sz w:val="18"/>
          <w:szCs w:val="18"/>
        </w:rPr>
        <w:t xml:space="preserve"> –</w:t>
      </w:r>
      <w:r w:rsidRPr="00C0346F">
        <w:rPr>
          <w:rFonts w:asciiTheme="minorHAnsi" w:hAnsiTheme="minorHAnsi" w:cstheme="minorHAnsi"/>
          <w:sz w:val="18"/>
          <w:szCs w:val="18"/>
        </w:rPr>
        <w:t xml:space="preserve"> uviesť kompetencie a pohlavie.</w:t>
      </w:r>
    </w:p>
    <w:p w14:paraId="74A771F8" w14:textId="522035A1" w:rsidR="008E2929" w:rsidRPr="00C0346F" w:rsidRDefault="008E2929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O pridelení finančných prostriedkov príjemcom rozhoduje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tajomník na návrh komisie na uskutočnenie súbehu, ktorá posudzuje prijaté </w:t>
      </w:r>
      <w:r w:rsidR="00B50B2F">
        <w:rPr>
          <w:rFonts w:asciiTheme="minorHAnsi" w:hAnsiTheme="minorHAnsi" w:cstheme="minorHAnsi"/>
          <w:sz w:val="18"/>
          <w:szCs w:val="18"/>
        </w:rPr>
        <w:t>prihlášky</w:t>
      </w:r>
      <w:r w:rsidRPr="00C0346F">
        <w:rPr>
          <w:rFonts w:asciiTheme="minorHAnsi" w:hAnsiTheme="minorHAnsi" w:cstheme="minorHAnsi"/>
          <w:sz w:val="18"/>
          <w:szCs w:val="18"/>
        </w:rPr>
        <w:t>. Pri posudzovaní prihlášok na súbeh komisia zohľadní programy a projekty v oblasti základnej a strednej výchovy a vzdelávania, ktoré sa týkajú:</w:t>
      </w:r>
    </w:p>
    <w:p w14:paraId="24BBB617" w14:textId="77777777" w:rsidR="000F3A69" w:rsidRPr="00C0346F" w:rsidRDefault="000F3A69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3C72882D" w14:textId="2B217473" w:rsidR="00646922" w:rsidRPr="00C0346F" w:rsidRDefault="00836EA7" w:rsidP="00D642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Modernizácie</w:t>
      </w:r>
      <w:r w:rsidR="00646922" w:rsidRPr="00C0346F">
        <w:rPr>
          <w:rFonts w:asciiTheme="minorHAnsi" w:hAnsiTheme="minorHAnsi" w:cstheme="minorHAnsi"/>
          <w:b/>
          <w:sz w:val="18"/>
          <w:szCs w:val="18"/>
        </w:rPr>
        <w:t xml:space="preserve"> výchovno-vzdelávacej práce </w:t>
      </w:r>
    </w:p>
    <w:p w14:paraId="10DEFC98" w14:textId="3BDD8F41" w:rsidR="00646922" w:rsidRPr="00C0346F" w:rsidRDefault="00B50B2F" w:rsidP="00D64227">
      <w:pPr>
        <w:pStyle w:val="ListParagraph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–</w:t>
      </w:r>
      <w:r w:rsidR="00646922" w:rsidRPr="00C0346F">
        <w:rPr>
          <w:rFonts w:asciiTheme="minorHAnsi" w:hAnsiTheme="minorHAnsi" w:cstheme="minorHAnsi"/>
          <w:sz w:val="18"/>
          <w:szCs w:val="18"/>
        </w:rPr>
        <w:t xml:space="preserve"> modernizácia vyučovacieho procesu prostredníctvom inovácie a kreativity všetkých účastníkov, </w:t>
      </w:r>
    </w:p>
    <w:p w14:paraId="558D0951" w14:textId="25B78E35" w:rsidR="00646922" w:rsidRPr="00C0346F" w:rsidRDefault="00836EA7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Prispôsobenia</w:t>
      </w:r>
      <w:r w:rsidR="00646922" w:rsidRPr="00C0346F">
        <w:rPr>
          <w:rFonts w:asciiTheme="minorHAnsi" w:hAnsiTheme="minorHAnsi" w:cstheme="minorHAnsi"/>
          <w:b/>
          <w:sz w:val="18"/>
          <w:szCs w:val="18"/>
        </w:rPr>
        <w:t xml:space="preserve"> vzdelávania potrebám trhu práce </w:t>
      </w:r>
    </w:p>
    <w:p w14:paraId="2BEEB2CE" w14:textId="74FC4776" w:rsidR="00646922" w:rsidRPr="00C0346F" w:rsidRDefault="00B50B2F" w:rsidP="00836EA7">
      <w:pPr>
        <w:pStyle w:val="ListParagraph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–</w:t>
      </w:r>
      <w:r w:rsidR="00646922" w:rsidRPr="00C0346F">
        <w:rPr>
          <w:rFonts w:asciiTheme="minorHAnsi" w:hAnsiTheme="minorHAnsi" w:cstheme="minorHAnsi"/>
          <w:sz w:val="18"/>
          <w:szCs w:val="18"/>
        </w:rPr>
        <w:t xml:space="preserve"> zveľaďovanie podnikateľského ducha, rozvoj praktických a životných zručností, profesijná orientácia a </w:t>
      </w:r>
      <w:proofErr w:type="spellStart"/>
      <w:r w:rsidR="00646922" w:rsidRPr="00C0346F">
        <w:rPr>
          <w:rFonts w:asciiTheme="minorHAnsi" w:hAnsiTheme="minorHAnsi" w:cstheme="minorHAnsi"/>
          <w:sz w:val="18"/>
          <w:szCs w:val="18"/>
        </w:rPr>
        <w:t>kariérové</w:t>
      </w:r>
      <w:proofErr w:type="spellEnd"/>
      <w:r w:rsidR="00646922" w:rsidRPr="00C0346F">
        <w:rPr>
          <w:rFonts w:asciiTheme="minorHAnsi" w:hAnsiTheme="minorHAnsi" w:cstheme="minorHAnsi"/>
          <w:sz w:val="18"/>
          <w:szCs w:val="18"/>
        </w:rPr>
        <w:t xml:space="preserve"> poradenstvo, zv</w:t>
      </w:r>
      <w:r w:rsidR="00836EA7" w:rsidRPr="00C0346F">
        <w:rPr>
          <w:rFonts w:asciiTheme="minorHAnsi" w:hAnsiTheme="minorHAnsi" w:cstheme="minorHAnsi"/>
          <w:sz w:val="18"/>
          <w:szCs w:val="18"/>
        </w:rPr>
        <w:t>yšovanie kvality odbornej praxe,</w:t>
      </w:r>
    </w:p>
    <w:p w14:paraId="7F4E642C" w14:textId="2AABFF5B" w:rsidR="00646922" w:rsidRPr="00C0346F" w:rsidRDefault="000F3A69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 xml:space="preserve">Podporovanie </w:t>
      </w:r>
      <w:proofErr w:type="spellStart"/>
      <w:r w:rsidRPr="00C0346F">
        <w:rPr>
          <w:rFonts w:asciiTheme="minorHAnsi" w:hAnsiTheme="minorHAnsi" w:cstheme="minorHAnsi"/>
          <w:b/>
          <w:sz w:val="18"/>
          <w:szCs w:val="18"/>
        </w:rPr>
        <w:t>inkluzívneho</w:t>
      </w:r>
      <w:proofErr w:type="spellEnd"/>
      <w:r w:rsidRPr="00C0346F">
        <w:rPr>
          <w:rFonts w:asciiTheme="minorHAnsi" w:hAnsiTheme="minorHAnsi" w:cstheme="minorHAnsi"/>
          <w:b/>
          <w:sz w:val="18"/>
          <w:szCs w:val="18"/>
        </w:rPr>
        <w:t xml:space="preserve"> vzdelávania a predchádzanie predčasnému ukončeniu formálneho vzdelávania</w:t>
      </w:r>
    </w:p>
    <w:p w14:paraId="6C528342" w14:textId="1F08C431" w:rsidR="00836EA7" w:rsidRPr="00C0346F" w:rsidRDefault="00B50B2F" w:rsidP="00836EA7">
      <w:pPr>
        <w:pStyle w:val="ListParagraph"/>
        <w:spacing w:before="60"/>
        <w:ind w:left="0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–</w:t>
      </w:r>
      <w:r w:rsidR="00646922" w:rsidRPr="00C0346F">
        <w:rPr>
          <w:rFonts w:asciiTheme="minorHAnsi" w:hAnsiTheme="minorHAnsi" w:cstheme="minorHAnsi"/>
          <w:sz w:val="18"/>
          <w:szCs w:val="18"/>
        </w:rPr>
        <w:t xml:space="preserve"> podpora žiakov s mimoriadnymi schopnosťami, rozvoj talentov v súlade s ich výchovno-vzdelávacími potrebami (prispôsobením spôsobov a podmienok práce, obohacovaním a rozširovaním učebného obsahu, súťaženiami žiakov neorganizovanými Ministerstvom školstva/medziregionálne, medzinárodné).</w:t>
      </w:r>
    </w:p>
    <w:p w14:paraId="56CC1C19" w14:textId="173B5084" w:rsidR="008E2929" w:rsidRPr="00C0346F" w:rsidRDefault="00FD7522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Základné a stredné školy doklady o splnení požiadaviek pre žiakov a odborných spolupracovníkov (alebo profesorov vo výnimočných prípadoch) predkladajú na požiadanie sekretariátu pri zostavovaní rozvrhu účasti a za správnosť údajov uvedených v tlačive prihlášky zodpovedá riaditeľ školy. </w:t>
      </w:r>
    </w:p>
    <w:p w14:paraId="6F5EBF39" w14:textId="77777777" w:rsidR="00B70DDC" w:rsidRPr="00C0346F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Sekretariát si vyhradzuje právo žiadať si, ak treba, od podávateľa prihlášky dodatočnú dokumentáciu alebo informácie. </w:t>
      </w:r>
    </w:p>
    <w:p w14:paraId="20DAED3D" w14:textId="2E3C02D5" w:rsidR="00B70DDC" w:rsidRPr="00C0346F" w:rsidRDefault="00B70DD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Ak je žiadosť podpísaná osobou podliehajúcou oprávneniu, je potrebné pripojiť náležité oprávnenie pre jej podpisovanie.</w:t>
      </w:r>
    </w:p>
    <w:p w14:paraId="35ED22DE" w14:textId="08280277" w:rsidR="00716695" w:rsidRPr="00C0346F" w:rsidRDefault="00716695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Spolu s</w:t>
      </w:r>
      <w:r w:rsidR="00B50B2F">
        <w:rPr>
          <w:rFonts w:asciiTheme="minorHAnsi" w:hAnsiTheme="minorHAnsi" w:cstheme="minorHAnsi"/>
          <w:sz w:val="18"/>
          <w:szCs w:val="18"/>
        </w:rPr>
        <w:t xml:space="preserve"> p</w:t>
      </w:r>
      <w:r w:rsidR="00836EA7" w:rsidRPr="00C0346F">
        <w:rPr>
          <w:rFonts w:asciiTheme="minorHAnsi" w:hAnsiTheme="minorHAnsi" w:cstheme="minorHAnsi"/>
          <w:sz w:val="18"/>
          <w:szCs w:val="18"/>
        </w:rPr>
        <w:t>rihláškou na súbeh pripájame z</w:t>
      </w:r>
      <w:r w:rsidRPr="00C0346F">
        <w:rPr>
          <w:rFonts w:asciiTheme="minorHAnsi" w:hAnsiTheme="minorHAnsi" w:cstheme="minorHAnsi"/>
          <w:sz w:val="18"/>
          <w:szCs w:val="18"/>
        </w:rPr>
        <w:t xml:space="preserve">dravotný preukaz žiaka, ktorý treba povinne vyplniť a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odovzdať odbornému spolupracovníkovi</w:t>
      </w:r>
      <w:r w:rsidRPr="00C0346F">
        <w:rPr>
          <w:rFonts w:asciiTheme="minorHAnsi" w:hAnsiTheme="minorHAnsi" w:cstheme="minorHAnsi"/>
          <w:sz w:val="18"/>
          <w:szCs w:val="18"/>
        </w:rPr>
        <w:t xml:space="preserve"> (alebo profesorovi vo výnimočných prípadoch) </w:t>
      </w:r>
      <w:r w:rsidRPr="00C0346F">
        <w:rPr>
          <w:rFonts w:asciiTheme="minorHAnsi" w:hAnsiTheme="minorHAnsi" w:cstheme="minorHAnsi"/>
          <w:b/>
          <w:sz w:val="18"/>
          <w:szCs w:val="18"/>
        </w:rPr>
        <w:t>školy</w:t>
      </w:r>
      <w:r w:rsidRPr="00C0346F">
        <w:rPr>
          <w:rFonts w:asciiTheme="minorHAnsi" w:hAnsiTheme="minorHAnsi" w:cstheme="minorHAnsi"/>
          <w:sz w:val="18"/>
          <w:szCs w:val="18"/>
        </w:rPr>
        <w:t>, ktorý bude sprevádzať</w:t>
      </w:r>
      <w:r w:rsidR="00836EA7" w:rsidRPr="00C0346F">
        <w:rPr>
          <w:rFonts w:asciiTheme="minorHAnsi" w:hAnsiTheme="minorHAnsi" w:cstheme="minorHAnsi"/>
          <w:sz w:val="18"/>
          <w:szCs w:val="18"/>
        </w:rPr>
        <w:t xml:space="preserve"> dieťa</w:t>
      </w:r>
      <w:r w:rsidRPr="00C0346F">
        <w:rPr>
          <w:rFonts w:asciiTheme="minorHAnsi" w:hAnsiTheme="minorHAnsi" w:cstheme="minorHAnsi"/>
          <w:sz w:val="18"/>
          <w:szCs w:val="18"/>
        </w:rPr>
        <w:t xml:space="preserve">. Zdravotný preukaz sa sekretariátu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nepredkladá.</w:t>
      </w:r>
      <w:r w:rsidRPr="00C0346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D3146B" w14:textId="4E211C7E" w:rsidR="00FB5DFB" w:rsidRPr="00C0346F" w:rsidRDefault="00FB5DFB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70C1648A" w14:textId="77777777" w:rsidR="00F66E0B" w:rsidRPr="00C0346F" w:rsidRDefault="00F66E0B" w:rsidP="00D64227">
      <w:pPr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Komisia nebude rozoberať:</w:t>
      </w:r>
    </w:p>
    <w:p w14:paraId="463AEB1B" w14:textId="08186F2E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neúplné prihlášky; </w:t>
      </w:r>
    </w:p>
    <w:p w14:paraId="5D5A5714" w14:textId="2C6DFD65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oneskorené prihlášky; </w:t>
      </w:r>
    </w:p>
    <w:p w14:paraId="6DCB8629" w14:textId="129EE2B0" w:rsidR="00F66E0B" w:rsidRPr="00C0346F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nepovolené prihlášky (predložené neoprávnenými osobami a subjektmi, ktoré neboli plánované v súbehu); </w:t>
      </w:r>
    </w:p>
    <w:p w14:paraId="33E6C250" w14:textId="746B28FD" w:rsidR="00F66E0B" w:rsidRPr="00C0346F" w:rsidRDefault="00F66E0B" w:rsidP="00D64227">
      <w:pPr>
        <w:numPr>
          <w:ilvl w:val="0"/>
          <w:numId w:val="26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prihlášky, ktoré nesúvisia s účelmi stanovenými súbehom. </w:t>
      </w:r>
    </w:p>
    <w:p w14:paraId="7EF6F8DD" w14:textId="77777777" w:rsidR="00B70DDC" w:rsidRPr="00C0346F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CS"/>
        </w:rPr>
      </w:pPr>
    </w:p>
    <w:p w14:paraId="63B61F8F" w14:textId="60BF9AE6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Výsledky súbehu sa uverejňujú na webovej stránke sekretariátu.</w:t>
      </w:r>
    </w:p>
    <w:p w14:paraId="5CE592BB" w14:textId="77777777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3AEB58" w14:textId="512B140A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 xml:space="preserve">Lehota podávania prihlášok na súbeh je </w:t>
      </w:r>
      <w:r w:rsidR="00B50B2F">
        <w:rPr>
          <w:rFonts w:asciiTheme="minorHAnsi" w:hAnsiTheme="minorHAnsi" w:cstheme="minorHAnsi"/>
          <w:b/>
          <w:sz w:val="18"/>
          <w:szCs w:val="18"/>
          <w:u w:val="single"/>
        </w:rPr>
        <w:t>28</w:t>
      </w:r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>. február 202</w:t>
      </w:r>
      <w:r w:rsidR="00B50B2F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14:paraId="65637FE2" w14:textId="77777777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C7F3C85" w14:textId="77777777" w:rsidR="00836EA7" w:rsidRPr="00C0346F" w:rsidRDefault="00836EA7" w:rsidP="007E0CC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189FA1" w14:textId="674EFE50" w:rsidR="007E0CC6" w:rsidRPr="00C0346F" w:rsidRDefault="007E0CC6" w:rsidP="007E0CC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t>SPÔSOB APLIKOVANIA</w:t>
      </w:r>
    </w:p>
    <w:p w14:paraId="72B0B84E" w14:textId="77777777" w:rsidR="007E0CC6" w:rsidRPr="00C0346F" w:rsidRDefault="007E0CC6" w:rsidP="007E0CC6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22F4E61" w14:textId="77777777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Prihlášky na súbeh (výhradne na vyplnenom tlačive, ktoré nájdete na webovej stránke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sekretariátu) zasielať v papierovej forme v uzavretej obálke na adresu: </w:t>
      </w:r>
    </w:p>
    <w:p w14:paraId="0BDE9E8E" w14:textId="77777777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4FC3615C" w14:textId="7CAC98BF" w:rsidR="00FB5DFB" w:rsidRPr="00C0346F" w:rsidRDefault="00FB5DFB" w:rsidP="00FB5DFB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b/>
          <w:sz w:val="18"/>
          <w:szCs w:val="18"/>
        </w:rPr>
        <w:lastRenderedPageBreak/>
        <w:t>POKRAJINSKÝ SEKRETARIÁT VZDELÁVANIA, PREDPISOV, SPRÁVY A NÁRODNOSTNÝCH MENŠÍN – NÁRODNOSTNÝCH  SPOLOČENSTIEV, BULVÁR MIHAJLA PUPINA 16, 21</w:t>
      </w:r>
      <w:r w:rsidR="00453176" w:rsidRPr="00C034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0346F">
        <w:rPr>
          <w:rFonts w:asciiTheme="minorHAnsi" w:hAnsiTheme="minorHAnsi" w:cstheme="minorHAnsi"/>
          <w:b/>
          <w:sz w:val="18"/>
          <w:szCs w:val="18"/>
        </w:rPr>
        <w:t>000 NOVÝ SAD</w:t>
      </w:r>
      <w:r w:rsidRPr="00C0346F">
        <w:rPr>
          <w:rFonts w:asciiTheme="minorHAnsi" w:hAnsiTheme="minorHAnsi" w:cstheme="minorHAnsi"/>
          <w:sz w:val="18"/>
          <w:szCs w:val="18"/>
        </w:rPr>
        <w:t xml:space="preserve"> s uvedením názvu súbehu/programu a projektu, poštou alebo osobne na podateľni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pokrajinských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orgánov správy (na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 uvedenú adresu) v čase od 9. do 14. </w:t>
      </w:r>
      <w:r w:rsidRPr="00C0346F">
        <w:rPr>
          <w:rFonts w:asciiTheme="minorHAnsi" w:hAnsiTheme="minorHAnsi" w:cstheme="minorHAnsi"/>
          <w:sz w:val="18"/>
          <w:szCs w:val="18"/>
        </w:rPr>
        <w:t>hod</w:t>
      </w:r>
      <w:r w:rsidR="00453176" w:rsidRPr="00C0346F">
        <w:rPr>
          <w:rFonts w:asciiTheme="minorHAnsi" w:hAnsiTheme="minorHAnsi" w:cstheme="minorHAnsi"/>
          <w:sz w:val="18"/>
          <w:szCs w:val="18"/>
        </w:rPr>
        <w:t>iny</w:t>
      </w:r>
      <w:r w:rsidRPr="00C0346F">
        <w:rPr>
          <w:rFonts w:asciiTheme="minorHAnsi" w:hAnsiTheme="minorHAnsi" w:cstheme="minorHAnsi"/>
          <w:sz w:val="18"/>
          <w:szCs w:val="18"/>
        </w:rPr>
        <w:t>. Prihlášky podané osobne alebo poštou je potrebné podať aj elektroni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cky v naskenovanom PDF formáte, </w:t>
      </w:r>
      <w:r w:rsidRPr="00C0346F">
        <w:rPr>
          <w:rFonts w:asciiTheme="minorHAnsi" w:hAnsiTheme="minorHAnsi" w:cstheme="minorHAnsi"/>
          <w:sz w:val="18"/>
          <w:szCs w:val="18"/>
        </w:rPr>
        <w:t xml:space="preserve">prostredníctvom aplikácie sekretariátu </w:t>
      </w:r>
      <w:r w:rsidR="00453176" w:rsidRPr="00C0346F">
        <w:rPr>
          <w:rFonts w:asciiTheme="minorHAnsi" w:hAnsiTheme="minorHAnsi" w:cstheme="minorHAnsi"/>
          <w:sz w:val="18"/>
          <w:szCs w:val="18"/>
        </w:rPr>
        <w:t xml:space="preserve">http://185.166.125.155/konkursi/, </w:t>
      </w:r>
      <w:r w:rsidRPr="00C0346F">
        <w:rPr>
          <w:rFonts w:asciiTheme="minorHAnsi" w:hAnsiTheme="minorHAnsi" w:cstheme="minorHAnsi"/>
          <w:sz w:val="18"/>
          <w:szCs w:val="18"/>
        </w:rPr>
        <w:t>výberom príslušného verejného súbehu, ktorého sa prihláška týka.</w:t>
      </w:r>
    </w:p>
    <w:p w14:paraId="7E139148" w14:textId="77777777" w:rsidR="00FB5DFB" w:rsidRPr="00C0346F" w:rsidRDefault="00FB5DFB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5D751FA" w14:textId="110346B4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C0346F">
        <w:rPr>
          <w:rFonts w:asciiTheme="minorHAnsi" w:hAnsiTheme="minorHAnsi" w:cstheme="minorHAnsi"/>
          <w:sz w:val="18"/>
          <w:szCs w:val="18"/>
        </w:rPr>
        <w:t xml:space="preserve">Tlačivo dotazníka si môžete stiahnuť 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 xml:space="preserve">od </w:t>
      </w:r>
      <w:r w:rsidR="00B50B2F">
        <w:rPr>
          <w:rFonts w:asciiTheme="minorHAnsi" w:hAnsiTheme="minorHAnsi" w:cstheme="minorHAnsi"/>
          <w:b/>
          <w:bCs/>
          <w:sz w:val="18"/>
          <w:szCs w:val="18"/>
        </w:rPr>
        <w:t>29</w:t>
      </w:r>
      <w:r w:rsidRPr="00C0346F">
        <w:rPr>
          <w:rFonts w:asciiTheme="minorHAnsi" w:hAnsiTheme="minorHAnsi" w:cstheme="minorHAnsi"/>
          <w:b/>
          <w:bCs/>
          <w:sz w:val="18"/>
          <w:szCs w:val="18"/>
        </w:rPr>
        <w:t>. januára 202</w:t>
      </w:r>
      <w:r w:rsidR="00B50B2F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C0346F">
        <w:rPr>
          <w:rFonts w:asciiTheme="minorHAnsi" w:hAnsiTheme="minorHAnsi" w:cstheme="minorHAnsi"/>
          <w:sz w:val="18"/>
          <w:szCs w:val="18"/>
        </w:rPr>
        <w:t xml:space="preserve"> z oficiálnej webovej stránky </w:t>
      </w:r>
      <w:proofErr w:type="spellStart"/>
      <w:r w:rsidRPr="00C0346F">
        <w:rPr>
          <w:rFonts w:asciiTheme="minorHAnsi" w:hAnsiTheme="minorHAnsi" w:cstheme="minorHAnsi"/>
          <w:sz w:val="18"/>
          <w:szCs w:val="18"/>
        </w:rPr>
        <w:t>Pokrajinského</w:t>
      </w:r>
      <w:proofErr w:type="spellEnd"/>
      <w:r w:rsidRPr="00C0346F">
        <w:rPr>
          <w:rFonts w:asciiTheme="minorHAnsi" w:hAnsiTheme="minorHAnsi" w:cstheme="minorHAnsi"/>
          <w:sz w:val="18"/>
          <w:szCs w:val="18"/>
        </w:rPr>
        <w:t xml:space="preserve"> sekretariátu vzdelávania, predpisov, správy a národnostných menšín – národnostných spoločenstiev: </w:t>
      </w:r>
      <w:hyperlink r:id="rId8" w:history="1">
        <w:r w:rsidRPr="00C0346F">
          <w:rPr>
            <w:rStyle w:val="Hyperlink"/>
            <w:rFonts w:asciiTheme="minorHAnsi" w:hAnsiTheme="minorHAnsi" w:cstheme="minorHAnsi"/>
            <w:b/>
            <w:color w:val="auto"/>
            <w:sz w:val="18"/>
            <w:szCs w:val="18"/>
          </w:rPr>
          <w:t>www.puma.vojvodina.gov.rs</w:t>
        </w:r>
      </w:hyperlink>
      <w:r w:rsidRPr="00C0346F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14:paraId="5070A71B" w14:textId="77777777" w:rsidR="00142C4C" w:rsidRPr="00C0346F" w:rsidRDefault="00142C4C" w:rsidP="00D64227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RS"/>
        </w:rPr>
      </w:pPr>
    </w:p>
    <w:p w14:paraId="0CC794FF" w14:textId="45BC2415" w:rsidR="00A501AC" w:rsidRPr="00C0346F" w:rsidRDefault="00A501AC" w:rsidP="00D6422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0346F">
        <w:rPr>
          <w:rFonts w:asciiTheme="minorHAnsi" w:hAnsiTheme="minorHAnsi" w:cstheme="minorHAnsi"/>
          <w:sz w:val="18"/>
          <w:szCs w:val="18"/>
        </w:rPr>
        <w:t>Informácie v súvislosti so súbehom možno získať na telefónnych číslach: 021/487 4330</w:t>
      </w:r>
      <w:r w:rsidR="00453176" w:rsidRPr="00C0346F">
        <w:rPr>
          <w:rFonts w:asciiTheme="minorHAnsi" w:hAnsiTheme="minorHAnsi" w:cstheme="minorHAnsi"/>
          <w:sz w:val="18"/>
          <w:szCs w:val="18"/>
        </w:rPr>
        <w:t>.</w:t>
      </w:r>
    </w:p>
    <w:p w14:paraId="33DF64F1" w14:textId="0D90141E" w:rsidR="00E50370" w:rsidRPr="00C0346F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6B607AA5" w14:textId="77777777" w:rsidR="00E50370" w:rsidRPr="00C0346F" w:rsidRDefault="00E50370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E50370" w:rsidRPr="00C0346F" w14:paraId="1A142594" w14:textId="77777777" w:rsidTr="00C572C8">
        <w:tc>
          <w:tcPr>
            <w:tcW w:w="4675" w:type="dxa"/>
          </w:tcPr>
          <w:p w14:paraId="60145032" w14:textId="77777777" w:rsidR="00E50370" w:rsidRPr="00C0346F" w:rsidRDefault="00E50370" w:rsidP="00D64227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675" w:type="dxa"/>
          </w:tcPr>
          <w:p w14:paraId="06557199" w14:textId="77777777" w:rsidR="00E50370" w:rsidRPr="00C0346F" w:rsidRDefault="00E50370" w:rsidP="00D642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346F">
              <w:rPr>
                <w:rFonts w:asciiTheme="minorHAnsi" w:hAnsiTheme="minorHAnsi" w:cstheme="minorHAnsi"/>
                <w:sz w:val="18"/>
                <w:szCs w:val="18"/>
              </w:rPr>
              <w:t>POKRAJINSKÝ TAJOMNÍK</w:t>
            </w:r>
          </w:p>
          <w:p w14:paraId="55F99AF3" w14:textId="77777777" w:rsidR="00B50B2F" w:rsidRPr="00B50B2F" w:rsidRDefault="00B50B2F" w:rsidP="00B50B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50B2F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Ótott Róbert</w:t>
            </w:r>
          </w:p>
          <w:p w14:paraId="1D9FE4AB" w14:textId="09DBA435" w:rsidR="00E50370" w:rsidRPr="00C0346F" w:rsidRDefault="00E50370" w:rsidP="00D64227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6FD5B47" w14:textId="179D6DF5" w:rsidR="00A501AC" w:rsidRPr="00C0346F" w:rsidRDefault="00A501AC" w:rsidP="00D64227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sectPr w:rsidR="00A501AC" w:rsidRPr="00C0346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23"/>
  </w:num>
  <w:num w:numId="16">
    <w:abstractNumId w:val="17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751F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21915"/>
    <w:rsid w:val="00141471"/>
    <w:rsid w:val="00142C4C"/>
    <w:rsid w:val="00143998"/>
    <w:rsid w:val="00154838"/>
    <w:rsid w:val="0016662E"/>
    <w:rsid w:val="00180449"/>
    <w:rsid w:val="00181F26"/>
    <w:rsid w:val="00184863"/>
    <w:rsid w:val="00194DC7"/>
    <w:rsid w:val="001A5964"/>
    <w:rsid w:val="001B037A"/>
    <w:rsid w:val="001B5587"/>
    <w:rsid w:val="001B622D"/>
    <w:rsid w:val="001B6F7C"/>
    <w:rsid w:val="001E7DBF"/>
    <w:rsid w:val="001F1608"/>
    <w:rsid w:val="00203C84"/>
    <w:rsid w:val="00220538"/>
    <w:rsid w:val="00225841"/>
    <w:rsid w:val="0022754D"/>
    <w:rsid w:val="00227778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73EEB"/>
    <w:rsid w:val="003740E2"/>
    <w:rsid w:val="003753A3"/>
    <w:rsid w:val="003C63F7"/>
    <w:rsid w:val="003D44C7"/>
    <w:rsid w:val="003D7DFA"/>
    <w:rsid w:val="003E10F9"/>
    <w:rsid w:val="003E1BBC"/>
    <w:rsid w:val="00400CA3"/>
    <w:rsid w:val="00411362"/>
    <w:rsid w:val="00414169"/>
    <w:rsid w:val="00420D95"/>
    <w:rsid w:val="004310EB"/>
    <w:rsid w:val="00436DD8"/>
    <w:rsid w:val="00444E2D"/>
    <w:rsid w:val="00446668"/>
    <w:rsid w:val="00453176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6922"/>
    <w:rsid w:val="00651EE2"/>
    <w:rsid w:val="00670042"/>
    <w:rsid w:val="006835A2"/>
    <w:rsid w:val="0069624B"/>
    <w:rsid w:val="006965FB"/>
    <w:rsid w:val="006976D9"/>
    <w:rsid w:val="006B04C8"/>
    <w:rsid w:val="006B0C94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4168"/>
    <w:rsid w:val="00766BF4"/>
    <w:rsid w:val="00790158"/>
    <w:rsid w:val="007916DA"/>
    <w:rsid w:val="00794693"/>
    <w:rsid w:val="0079684B"/>
    <w:rsid w:val="007B3F79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36EA7"/>
    <w:rsid w:val="0085735E"/>
    <w:rsid w:val="00876A1A"/>
    <w:rsid w:val="00890E44"/>
    <w:rsid w:val="00895E17"/>
    <w:rsid w:val="00897551"/>
    <w:rsid w:val="008A3B6B"/>
    <w:rsid w:val="008C23EF"/>
    <w:rsid w:val="008C28B0"/>
    <w:rsid w:val="008C451F"/>
    <w:rsid w:val="008E2929"/>
    <w:rsid w:val="008E5964"/>
    <w:rsid w:val="008F3843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0B2F"/>
    <w:rsid w:val="00B54D20"/>
    <w:rsid w:val="00B70DDC"/>
    <w:rsid w:val="00B7254F"/>
    <w:rsid w:val="00B72B1F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346F"/>
    <w:rsid w:val="00C0600F"/>
    <w:rsid w:val="00C12A33"/>
    <w:rsid w:val="00C14970"/>
    <w:rsid w:val="00C32A99"/>
    <w:rsid w:val="00C431AB"/>
    <w:rsid w:val="00C44EAC"/>
    <w:rsid w:val="00C45136"/>
    <w:rsid w:val="00C83403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4227"/>
    <w:rsid w:val="00D64BDF"/>
    <w:rsid w:val="00D9611D"/>
    <w:rsid w:val="00D96803"/>
    <w:rsid w:val="00DB143D"/>
    <w:rsid w:val="00DB4EF8"/>
    <w:rsid w:val="00DC0C53"/>
    <w:rsid w:val="00DD5418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16DB7"/>
    <w:rsid w:val="00F20644"/>
    <w:rsid w:val="00F27B05"/>
    <w:rsid w:val="00F311C4"/>
    <w:rsid w:val="00F33BCA"/>
    <w:rsid w:val="00F35FD0"/>
    <w:rsid w:val="00F422A7"/>
    <w:rsid w:val="00F51C0D"/>
    <w:rsid w:val="00F65F3C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0109-8A88-45D4-A388-179CE59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8028</Characters>
  <Application>Microsoft Office Word</Application>
  <DocSecurity>0</DocSecurity>
  <Lines>178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Zdenka Valent</cp:lastModifiedBy>
  <cp:revision>3</cp:revision>
  <cp:lastPrinted>2022-09-09T09:00:00Z</cp:lastPrinted>
  <dcterms:created xsi:type="dcterms:W3CDTF">2025-01-28T11:58:00Z</dcterms:created>
  <dcterms:modified xsi:type="dcterms:W3CDTF">2025-01-28T12:16:00Z</dcterms:modified>
</cp:coreProperties>
</file>