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B7198" w14:textId="044729C8" w:rsidR="00AF51CB" w:rsidRPr="00887A40" w:rsidRDefault="00AF51CB" w:rsidP="00FF5684">
      <w:pPr>
        <w:pStyle w:val="BodyText"/>
        <w:tabs>
          <w:tab w:val="left" w:pos="2880"/>
        </w:tabs>
        <w:ind w:firstLine="720"/>
        <w:rPr>
          <w:rFonts w:asciiTheme="minorHAnsi" w:hAnsiTheme="minorHAnsi" w:cstheme="minorHAnsi"/>
          <w:noProof/>
          <w:sz w:val="20"/>
          <w:szCs w:val="20"/>
        </w:rPr>
      </w:pPr>
      <w:r>
        <w:rPr>
          <w:rFonts w:asciiTheme="minorHAnsi" w:hAnsiTheme="minorHAnsi"/>
          <w:color w:val="000000"/>
          <w:sz w:val="20"/>
          <w:szCs w:val="20"/>
        </w:rPr>
        <w:t xml:space="preserve">На основи члена 10. </w:t>
      </w:r>
      <w:r>
        <w:rPr>
          <w:rFonts w:asciiTheme="minorHAnsi" w:hAnsiTheme="minorHAnsi"/>
          <w:sz w:val="20"/>
          <w:szCs w:val="20"/>
        </w:rPr>
        <w:t>Покраїнскей скупштинскей одлуки о додзельованю буджетних средствох за финансованє и софинансованє програмних активносцох и проєктох у обласци основного и штреднього образованя и воспитаня и школярского стандарду у Автономней покраїни Войводини («Службени новини АПВ», число 14/15 и 10/17) и</w:t>
      </w:r>
      <w:r>
        <w:rPr>
          <w:rFonts w:asciiTheme="minorHAnsi" w:hAnsiTheme="minorHAnsi"/>
          <w:color w:val="FF0000"/>
          <w:sz w:val="20"/>
          <w:szCs w:val="20"/>
        </w:rPr>
        <w:t xml:space="preserve"> </w:t>
      </w:r>
      <w:r>
        <w:rPr>
          <w:rFonts w:asciiTheme="minorHAnsi" w:hAnsiTheme="minorHAnsi"/>
          <w:sz w:val="20"/>
          <w:szCs w:val="20"/>
        </w:rPr>
        <w:t xml:space="preserve">члена 15. и 16. и члена 24. пасус 2. Покраїнскей скупштинскей одлуки о покраїнскей управи («Службени новини АПВ», число 37/14, 54/14 ‒ др. Одлука 37/2016, 29/2017, 24/2019, 66/20, 38/21 и 22/25), покраїнски секретар за образованє, предписаня, управу и национални меншини ‒ национални заєднїци, </w:t>
      </w:r>
      <w:bookmarkStart w:id="0" w:name="_GoBack"/>
      <w:bookmarkEnd w:id="0"/>
      <w:r>
        <w:rPr>
          <w:rFonts w:asciiTheme="minorHAnsi" w:hAnsiTheme="minorHAnsi"/>
          <w:sz w:val="20"/>
          <w:szCs w:val="20"/>
        </w:rPr>
        <w:t>п р и н о ш и</w:t>
      </w:r>
    </w:p>
    <w:p w14:paraId="2EE1B6E7" w14:textId="77777777" w:rsidR="00AF51CB" w:rsidRPr="00887A40" w:rsidRDefault="00AF51CB" w:rsidP="00834B3A">
      <w:pPr>
        <w:ind w:firstLine="720"/>
        <w:jc w:val="center"/>
        <w:rPr>
          <w:rFonts w:asciiTheme="minorHAnsi" w:hAnsiTheme="minorHAnsi" w:cstheme="minorHAnsi"/>
          <w:b/>
          <w:bCs/>
          <w:noProof/>
          <w:sz w:val="20"/>
          <w:szCs w:val="20"/>
        </w:rPr>
      </w:pPr>
      <w:r>
        <w:rPr>
          <w:rFonts w:asciiTheme="minorHAnsi" w:hAnsiTheme="minorHAnsi"/>
          <w:b/>
          <w:bCs/>
          <w:sz w:val="20"/>
          <w:szCs w:val="20"/>
        </w:rPr>
        <w:t>ПРАВИЛНЇК</w:t>
      </w:r>
    </w:p>
    <w:p w14:paraId="243277DD" w14:textId="77777777" w:rsidR="00AF51CB" w:rsidRPr="00887A40" w:rsidRDefault="00AF51CB" w:rsidP="00834B3A">
      <w:pPr>
        <w:ind w:firstLine="720"/>
        <w:jc w:val="center"/>
        <w:rPr>
          <w:rFonts w:asciiTheme="minorHAnsi" w:hAnsiTheme="minorHAnsi" w:cstheme="minorHAnsi"/>
          <w:b/>
          <w:bCs/>
          <w:noProof/>
          <w:sz w:val="20"/>
          <w:szCs w:val="20"/>
          <w:lang w:val="sr-Cyrl-RS"/>
        </w:rPr>
      </w:pPr>
    </w:p>
    <w:p w14:paraId="15C88770" w14:textId="1919B4C7" w:rsidR="00823CB5" w:rsidRPr="00887A40" w:rsidRDefault="00AF51CB" w:rsidP="00834B3A">
      <w:pPr>
        <w:ind w:firstLine="720"/>
        <w:jc w:val="both"/>
        <w:rPr>
          <w:rFonts w:asciiTheme="minorHAnsi" w:hAnsiTheme="minorHAnsi" w:cstheme="minorHAnsi"/>
          <w:b/>
          <w:caps/>
          <w:noProof/>
          <w:sz w:val="20"/>
          <w:szCs w:val="20"/>
        </w:rPr>
      </w:pPr>
      <w:r>
        <w:rPr>
          <w:rFonts w:asciiTheme="minorHAnsi" w:hAnsiTheme="minorHAnsi"/>
          <w:b/>
          <w:caps/>
          <w:sz w:val="20"/>
          <w:szCs w:val="20"/>
        </w:rPr>
        <w:t>О ДОДЗЕЛЬОВАНЮ БУДЖЕТНИХ СРЕДСТВОХ ПОКРАЇНСКОГО СЕКРЕТАРИЯТУ ЗА ОБРАЗОВАНЄ, ПРЕДПИСАНЯ, УПРАВУ И НАЦИОНАЛНИ МЕНШИНИ – НАЦИОНАЛНИ ЗАЄДНЇЦИ ЗА ФИНАНСОВАНЄ И СОФИНАНСОВАНЄ ПРОЄКТОХ У ОБЛАСЦИ ДЗВИГАНЯ КВАЛИТЕТУ ОБРАЗОВНО-ВОСПИТНОГО ПРОЦЕСУ ОСНОВНОГО И ШТРЕДНЬОГО ОБРАЗОВАНЯ – ТРОШКИ ОСПОСОБЙОВАНЯ ТАЛАНТОВАНИХ ШКОЛЯРОХ ШТРЕДНЇХ ШКОЛОХ ЗОЗ ТЕРИТОРИЇ АП ВОЙВОДИНИ И АНҐАЖОВАНЯ ФАХОВИХ СОТРУДНЇКОХ НА АНДРЕВЛЮ ЗА 2025. РОК</w:t>
      </w:r>
    </w:p>
    <w:p w14:paraId="401B51D2" w14:textId="11160B9F" w:rsidR="00AF51CB" w:rsidRPr="00887A40" w:rsidRDefault="00AF51CB" w:rsidP="00834B3A">
      <w:pPr>
        <w:ind w:firstLine="720"/>
        <w:jc w:val="center"/>
        <w:rPr>
          <w:rFonts w:asciiTheme="minorHAnsi" w:hAnsiTheme="minorHAnsi" w:cstheme="minorHAnsi"/>
          <w:b/>
          <w:caps/>
          <w:noProof/>
          <w:sz w:val="20"/>
          <w:szCs w:val="20"/>
          <w:lang w:val="sr-Cyrl-RS"/>
        </w:rPr>
      </w:pPr>
    </w:p>
    <w:p w14:paraId="731EB77C" w14:textId="43CFC88C" w:rsidR="00AF51CB" w:rsidRPr="00887A40" w:rsidRDefault="007C4F9D" w:rsidP="00834B3A">
      <w:pPr>
        <w:ind w:firstLine="720"/>
        <w:jc w:val="center"/>
        <w:rPr>
          <w:rFonts w:asciiTheme="minorHAnsi" w:hAnsiTheme="minorHAnsi" w:cstheme="minorHAnsi"/>
          <w:b/>
          <w:caps/>
          <w:noProof/>
          <w:sz w:val="20"/>
          <w:szCs w:val="20"/>
        </w:rPr>
      </w:pPr>
      <w:r>
        <w:rPr>
          <w:rFonts w:asciiTheme="minorHAnsi" w:hAnsiTheme="minorHAnsi"/>
          <w:b/>
          <w:sz w:val="20"/>
          <w:szCs w:val="20"/>
        </w:rPr>
        <w:t>Общи одредби</w:t>
      </w:r>
    </w:p>
    <w:p w14:paraId="7C71F3D9" w14:textId="77777777" w:rsidR="00AF51CB" w:rsidRPr="00887A40" w:rsidRDefault="00AF51CB" w:rsidP="00834B3A">
      <w:pPr>
        <w:ind w:left="360" w:firstLine="720"/>
        <w:jc w:val="center"/>
        <w:rPr>
          <w:rFonts w:asciiTheme="minorHAnsi" w:hAnsiTheme="minorHAnsi" w:cstheme="minorHAnsi"/>
          <w:b/>
          <w:noProof/>
          <w:sz w:val="20"/>
          <w:szCs w:val="20"/>
        </w:rPr>
      </w:pPr>
      <w:r>
        <w:rPr>
          <w:rFonts w:asciiTheme="minorHAnsi" w:hAnsiTheme="minorHAnsi"/>
          <w:b/>
          <w:sz w:val="20"/>
          <w:szCs w:val="20"/>
        </w:rPr>
        <w:t>Член 1.</w:t>
      </w:r>
    </w:p>
    <w:p w14:paraId="3AA4C9F0" w14:textId="455FC935" w:rsidR="00AF51CB" w:rsidRPr="00887A40" w:rsidRDefault="00AF51CB" w:rsidP="00834B3A">
      <w:pPr>
        <w:ind w:firstLine="720"/>
        <w:jc w:val="both"/>
        <w:rPr>
          <w:rFonts w:asciiTheme="minorHAnsi" w:hAnsiTheme="minorHAnsi" w:cstheme="minorHAnsi"/>
          <w:noProof/>
          <w:sz w:val="20"/>
          <w:szCs w:val="20"/>
        </w:rPr>
      </w:pPr>
      <w:r>
        <w:rPr>
          <w:rFonts w:asciiTheme="minorHAnsi" w:hAnsiTheme="minorHAnsi"/>
          <w:sz w:val="20"/>
          <w:szCs w:val="20"/>
        </w:rPr>
        <w:t xml:space="preserve">Зоз тим правилнїком ше ушорює способ, условия, приоритети и критериюми за додзельованє буджетних средствох (у дальшим тексту: средства) за финансованє и софинансованє програмох и проєктох у обласци штреднього образованя и воспитаня у Автономней покраїни Войводини (у дальшим тексту: АП Войводина), у складзе з апроприяциями яки одобрени з Одлуку о буджету Автономней покраїни Войводини у рамикох окремного роздїлу Покраїнского секретарияту за образованє, предписаня, управу, национални меншини – национални заєднїци (у дальшим тексту: Секретарият). </w:t>
      </w:r>
    </w:p>
    <w:p w14:paraId="1E6DEBE7" w14:textId="5A6D217E" w:rsidR="00823CB5" w:rsidRPr="00887A40" w:rsidRDefault="007C4F9D" w:rsidP="00834B3A">
      <w:pPr>
        <w:ind w:right="120" w:firstLine="720"/>
        <w:jc w:val="both"/>
        <w:rPr>
          <w:rFonts w:asciiTheme="minorHAnsi" w:hAnsiTheme="minorHAnsi" w:cstheme="minorHAnsi"/>
          <w:noProof/>
          <w:sz w:val="20"/>
          <w:szCs w:val="20"/>
        </w:rPr>
      </w:pPr>
      <w:r>
        <w:rPr>
          <w:rFonts w:asciiTheme="minorHAnsi" w:hAnsiTheme="minorHAnsi"/>
          <w:sz w:val="20"/>
          <w:szCs w:val="20"/>
        </w:rPr>
        <w:t>Шицки поняца хтори ше хаснує у тим правилнїку у хлопским ґраматичним роду облапяю хлопски и женски род особох на хтори ше одноша.</w:t>
      </w:r>
    </w:p>
    <w:p w14:paraId="27AAB9F7" w14:textId="77777777" w:rsidR="00834B3A" w:rsidRPr="00887A40" w:rsidRDefault="00834B3A" w:rsidP="00834B3A">
      <w:pPr>
        <w:ind w:right="120" w:firstLine="720"/>
        <w:jc w:val="both"/>
        <w:rPr>
          <w:rFonts w:asciiTheme="minorHAnsi" w:hAnsiTheme="minorHAnsi" w:cstheme="minorHAnsi"/>
          <w:noProof/>
          <w:sz w:val="20"/>
          <w:szCs w:val="20"/>
          <w:lang w:val="sr-Cyrl-RS"/>
        </w:rPr>
      </w:pPr>
    </w:p>
    <w:p w14:paraId="64663E99" w14:textId="4BB9F22E" w:rsidR="00823CB5" w:rsidRPr="00887A40" w:rsidRDefault="00823CB5" w:rsidP="00834B3A">
      <w:pPr>
        <w:ind w:firstLine="720"/>
        <w:jc w:val="center"/>
        <w:rPr>
          <w:rFonts w:asciiTheme="minorHAnsi" w:hAnsiTheme="minorHAnsi" w:cstheme="minorHAnsi"/>
          <w:b/>
          <w:noProof/>
          <w:sz w:val="20"/>
          <w:szCs w:val="20"/>
        </w:rPr>
      </w:pPr>
      <w:r>
        <w:rPr>
          <w:rFonts w:asciiTheme="minorHAnsi" w:hAnsiTheme="minorHAnsi"/>
          <w:b/>
          <w:sz w:val="20"/>
          <w:szCs w:val="20"/>
        </w:rPr>
        <w:t>Наменка средствох</w:t>
      </w:r>
    </w:p>
    <w:p w14:paraId="77B01DC1" w14:textId="55954461" w:rsidR="00834B3A" w:rsidRPr="00887A40" w:rsidRDefault="00823CB5" w:rsidP="00834B3A">
      <w:pPr>
        <w:ind w:firstLine="720"/>
        <w:jc w:val="center"/>
        <w:rPr>
          <w:rFonts w:asciiTheme="minorHAnsi" w:hAnsiTheme="minorHAnsi" w:cstheme="minorHAnsi"/>
          <w:b/>
          <w:noProof/>
          <w:sz w:val="20"/>
          <w:szCs w:val="20"/>
        </w:rPr>
      </w:pPr>
      <w:r>
        <w:rPr>
          <w:rFonts w:asciiTheme="minorHAnsi" w:hAnsiTheme="minorHAnsi"/>
          <w:b/>
          <w:sz w:val="20"/>
          <w:szCs w:val="20"/>
        </w:rPr>
        <w:t>Член 2.</w:t>
      </w:r>
    </w:p>
    <w:p w14:paraId="3BF02C42" w14:textId="080FECF8" w:rsidR="00823CB5" w:rsidRPr="00887A40" w:rsidRDefault="00823CB5" w:rsidP="00834B3A">
      <w:pPr>
        <w:ind w:firstLine="720"/>
        <w:jc w:val="both"/>
        <w:rPr>
          <w:rFonts w:asciiTheme="minorHAnsi" w:hAnsiTheme="minorHAnsi" w:cstheme="minorHAnsi"/>
          <w:noProof/>
          <w:sz w:val="20"/>
          <w:szCs w:val="20"/>
        </w:rPr>
      </w:pPr>
      <w:r>
        <w:rPr>
          <w:rFonts w:asciiTheme="minorHAnsi" w:hAnsiTheme="minorHAnsi"/>
          <w:sz w:val="20"/>
          <w:szCs w:val="20"/>
        </w:rPr>
        <w:t>Опредзелєни средства наменєни за унапредзенє квалитету штреднього образованя – за финансованє и софинансованє трошкох участвованя талантованих школярох штреднїх школох зоз териториї АП Войводини и фахових сотруднїкох, односно наставнїкох у свойстве реализаторох предвидзених активносцох зоз сфери природних и дружтвених наукох, уметносци и култури хторе ше отрима у периодзе новембер – децембер 2025. року, у Центре за привредно-технолоґийни розвой «Андревлє» на Андревлю.</w:t>
      </w:r>
    </w:p>
    <w:p w14:paraId="7DAF3CBF" w14:textId="77777777" w:rsidR="00834B3A" w:rsidRPr="00887A40" w:rsidRDefault="00834B3A" w:rsidP="00834B3A">
      <w:pPr>
        <w:ind w:firstLine="720"/>
        <w:jc w:val="both"/>
        <w:rPr>
          <w:rFonts w:asciiTheme="minorHAnsi" w:hAnsiTheme="minorHAnsi" w:cstheme="minorHAnsi"/>
          <w:noProof/>
          <w:sz w:val="20"/>
          <w:szCs w:val="20"/>
          <w:lang w:val="sr-Cyrl-RS"/>
        </w:rPr>
      </w:pPr>
    </w:p>
    <w:p w14:paraId="1C2C28DA" w14:textId="77777777" w:rsidR="007C4F9D" w:rsidRPr="00887A40" w:rsidRDefault="007C4F9D" w:rsidP="00834B3A">
      <w:pPr>
        <w:widowControl w:val="0"/>
        <w:autoSpaceDE w:val="0"/>
        <w:autoSpaceDN w:val="0"/>
        <w:spacing w:line="230" w:lineRule="auto"/>
        <w:ind w:left="123" w:right="118" w:firstLine="720"/>
        <w:jc w:val="center"/>
        <w:rPr>
          <w:rFonts w:asciiTheme="minorHAnsi" w:hAnsiTheme="minorHAnsi" w:cstheme="minorHAnsi"/>
          <w:b/>
          <w:sz w:val="20"/>
          <w:szCs w:val="20"/>
        </w:rPr>
      </w:pPr>
      <w:r>
        <w:rPr>
          <w:rFonts w:asciiTheme="minorHAnsi" w:hAnsiTheme="minorHAnsi"/>
          <w:b/>
          <w:sz w:val="20"/>
          <w:szCs w:val="20"/>
        </w:rPr>
        <w:t>Висина и способ додзельованя средствох</w:t>
      </w:r>
    </w:p>
    <w:p w14:paraId="46420C3C" w14:textId="5BACEE61" w:rsidR="007C4F9D" w:rsidRPr="00887A40" w:rsidRDefault="007C4F9D" w:rsidP="00834B3A">
      <w:pPr>
        <w:widowControl w:val="0"/>
        <w:autoSpaceDE w:val="0"/>
        <w:autoSpaceDN w:val="0"/>
        <w:spacing w:line="230" w:lineRule="auto"/>
        <w:ind w:left="123" w:right="118" w:firstLine="720"/>
        <w:jc w:val="center"/>
        <w:rPr>
          <w:rFonts w:asciiTheme="minorHAnsi" w:hAnsiTheme="minorHAnsi" w:cstheme="minorHAnsi"/>
          <w:sz w:val="20"/>
          <w:szCs w:val="20"/>
        </w:rPr>
      </w:pPr>
      <w:r>
        <w:rPr>
          <w:rFonts w:asciiTheme="minorHAnsi" w:hAnsiTheme="minorHAnsi"/>
          <w:b/>
          <w:sz w:val="20"/>
          <w:szCs w:val="20"/>
        </w:rPr>
        <w:t>Член 3.</w:t>
      </w:r>
    </w:p>
    <w:p w14:paraId="3FBE9440" w14:textId="5A5D0FFE" w:rsidR="00823CB5" w:rsidRPr="00887A40" w:rsidRDefault="007C4F9D" w:rsidP="00834B3A">
      <w:pPr>
        <w:ind w:firstLine="720"/>
        <w:jc w:val="both"/>
        <w:rPr>
          <w:rFonts w:asciiTheme="minorHAnsi" w:hAnsiTheme="minorHAnsi" w:cstheme="minorHAnsi"/>
          <w:sz w:val="20"/>
          <w:szCs w:val="20"/>
        </w:rPr>
      </w:pPr>
      <w:r>
        <w:rPr>
          <w:rFonts w:asciiTheme="minorHAnsi" w:hAnsiTheme="minorHAnsi"/>
          <w:sz w:val="20"/>
          <w:szCs w:val="20"/>
        </w:rPr>
        <w:t xml:space="preserve">За реализацию активносцох предвидзени вкупно: </w:t>
      </w:r>
      <w:r>
        <w:rPr>
          <w:rFonts w:asciiTheme="minorHAnsi" w:hAnsiTheme="minorHAnsi"/>
          <w:b/>
          <w:sz w:val="20"/>
          <w:szCs w:val="20"/>
        </w:rPr>
        <w:t>4.000.000,00 динара.</w:t>
      </w:r>
    </w:p>
    <w:p w14:paraId="77EB1174" w14:textId="77777777" w:rsidR="00823CB5" w:rsidRPr="00887A40" w:rsidRDefault="00823CB5" w:rsidP="00834B3A">
      <w:pPr>
        <w:ind w:firstLine="720"/>
        <w:jc w:val="both"/>
        <w:rPr>
          <w:rFonts w:asciiTheme="minorHAnsi" w:hAnsiTheme="minorHAnsi" w:cstheme="minorHAnsi"/>
          <w:b/>
          <w:noProof/>
          <w:sz w:val="20"/>
          <w:szCs w:val="20"/>
        </w:rPr>
      </w:pPr>
      <w:r>
        <w:rPr>
          <w:rFonts w:asciiTheme="minorHAnsi" w:hAnsiTheme="minorHAnsi"/>
          <w:b/>
          <w:sz w:val="20"/>
          <w:szCs w:val="20"/>
        </w:rPr>
        <w:t>Штреднї школи можу конкуровац за:</w:t>
      </w:r>
    </w:p>
    <w:p w14:paraId="10099950" w14:textId="77777777" w:rsidR="00823CB5" w:rsidRPr="00887A40" w:rsidRDefault="00823CB5" w:rsidP="00834B3A">
      <w:pPr>
        <w:ind w:firstLine="720"/>
        <w:jc w:val="both"/>
        <w:rPr>
          <w:rFonts w:asciiTheme="minorHAnsi" w:hAnsiTheme="minorHAnsi" w:cstheme="minorHAnsi"/>
          <w:noProof/>
          <w:sz w:val="20"/>
          <w:szCs w:val="20"/>
        </w:rPr>
      </w:pPr>
      <w:r>
        <w:rPr>
          <w:rFonts w:asciiTheme="minorHAnsi" w:hAnsiTheme="minorHAnsi"/>
          <w:sz w:val="20"/>
          <w:szCs w:val="20"/>
        </w:rPr>
        <w:t>1) трошки змесценя и костираня школярох своїх школох (за другу и трецу класу), за їх участвованє у предвидзених активносцох, за 5 полни пансиони;</w:t>
      </w:r>
    </w:p>
    <w:p w14:paraId="5B4B4370" w14:textId="3ADF9113" w:rsidR="00823CB5" w:rsidRPr="00887A40" w:rsidRDefault="00823CB5" w:rsidP="00834B3A">
      <w:pPr>
        <w:ind w:firstLine="720"/>
        <w:jc w:val="both"/>
        <w:rPr>
          <w:rFonts w:asciiTheme="minorHAnsi" w:hAnsiTheme="minorHAnsi" w:cstheme="minorHAnsi"/>
          <w:noProof/>
          <w:sz w:val="20"/>
          <w:szCs w:val="20"/>
        </w:rPr>
      </w:pPr>
      <w:r>
        <w:rPr>
          <w:rFonts w:asciiTheme="minorHAnsi" w:hAnsiTheme="minorHAnsi"/>
          <w:sz w:val="20"/>
          <w:szCs w:val="20"/>
        </w:rPr>
        <w:t xml:space="preserve">2) трошки змесценя, поживи и надоплнєньох  за роботу фахових сотруднїкох, односно наставнїка їх школох, хтори буду анґажовани у свойстве реализаторох предвидзених активносцох школярох, тиж 5 полни пансиони,  хтори буду присутни шицки 6 днї и хтори буду провадзиц школярох у витворйованю шицких планованих активносцох. </w:t>
      </w:r>
    </w:p>
    <w:p w14:paraId="1A87734A" w14:textId="5BD9BFEB" w:rsidR="00823CB5" w:rsidRPr="00AF1B4C" w:rsidRDefault="00C70B98" w:rsidP="00834B3A">
      <w:pPr>
        <w:ind w:firstLine="720"/>
        <w:jc w:val="both"/>
        <w:rPr>
          <w:rFonts w:asciiTheme="minorHAnsi" w:hAnsiTheme="minorHAnsi" w:cstheme="minorHAnsi"/>
          <w:noProof/>
          <w:sz w:val="20"/>
          <w:szCs w:val="20"/>
        </w:rPr>
      </w:pPr>
      <w:r>
        <w:rPr>
          <w:rFonts w:asciiTheme="minorHAnsi" w:hAnsiTheme="minorHAnsi"/>
          <w:sz w:val="20"/>
          <w:szCs w:val="20"/>
        </w:rPr>
        <w:t>За валидну учасц на конкурсу, потребне же би школа конкуровала за 10 школярох и 1 фахового сотруднїка або наставнїка.</w:t>
      </w:r>
    </w:p>
    <w:p w14:paraId="0F7EDF21" w14:textId="50FAB73B" w:rsidR="0056050C" w:rsidRPr="00887A40" w:rsidRDefault="0056050C" w:rsidP="00834B3A">
      <w:pPr>
        <w:widowControl w:val="0"/>
        <w:autoSpaceDE w:val="0"/>
        <w:autoSpaceDN w:val="0"/>
        <w:spacing w:line="228" w:lineRule="auto"/>
        <w:ind w:left="123" w:right="118" w:firstLine="720"/>
        <w:jc w:val="center"/>
        <w:rPr>
          <w:rFonts w:asciiTheme="minorHAnsi" w:hAnsiTheme="minorHAnsi" w:cstheme="minorHAnsi"/>
          <w:b/>
          <w:sz w:val="20"/>
          <w:szCs w:val="20"/>
          <w:lang w:val="sr-Cyrl-RS"/>
        </w:rPr>
      </w:pPr>
    </w:p>
    <w:p w14:paraId="3D54289A" w14:textId="60A67170" w:rsidR="00A04BBB" w:rsidRPr="00887A40" w:rsidRDefault="00A04BBB" w:rsidP="00834B3A">
      <w:pPr>
        <w:widowControl w:val="0"/>
        <w:autoSpaceDE w:val="0"/>
        <w:autoSpaceDN w:val="0"/>
        <w:spacing w:line="228" w:lineRule="auto"/>
        <w:ind w:left="123" w:right="118" w:firstLine="720"/>
        <w:jc w:val="center"/>
        <w:rPr>
          <w:rFonts w:asciiTheme="minorHAnsi" w:hAnsiTheme="minorHAnsi" w:cstheme="minorHAnsi"/>
          <w:b/>
          <w:sz w:val="20"/>
          <w:szCs w:val="20"/>
          <w:lang w:val="sr-Cyrl-RS"/>
        </w:rPr>
      </w:pPr>
    </w:p>
    <w:p w14:paraId="71EA7ABD" w14:textId="1441DB2E" w:rsidR="00823CB5" w:rsidRPr="00887A40" w:rsidRDefault="00635EA8" w:rsidP="00834B3A">
      <w:pPr>
        <w:widowControl w:val="0"/>
        <w:autoSpaceDE w:val="0"/>
        <w:autoSpaceDN w:val="0"/>
        <w:spacing w:line="228" w:lineRule="auto"/>
        <w:ind w:left="123" w:right="118" w:firstLine="720"/>
        <w:jc w:val="center"/>
        <w:rPr>
          <w:rFonts w:asciiTheme="minorHAnsi" w:hAnsiTheme="minorHAnsi" w:cstheme="minorHAnsi"/>
          <w:noProof/>
          <w:sz w:val="20"/>
          <w:szCs w:val="20"/>
        </w:rPr>
      </w:pPr>
      <w:r>
        <w:rPr>
          <w:rFonts w:asciiTheme="minorHAnsi" w:hAnsiTheme="minorHAnsi"/>
          <w:b/>
          <w:sz w:val="20"/>
          <w:szCs w:val="20"/>
        </w:rPr>
        <w:t>Член 4.</w:t>
      </w:r>
    </w:p>
    <w:p w14:paraId="6DDAC109" w14:textId="77777777" w:rsidR="00291FBF" w:rsidRPr="00887A40" w:rsidRDefault="00291FBF" w:rsidP="00834B3A">
      <w:pPr>
        <w:pStyle w:val="xmsonormal"/>
        <w:spacing w:before="0" w:beforeAutospacing="0" w:after="0" w:afterAutospacing="0"/>
        <w:ind w:firstLine="720"/>
        <w:jc w:val="both"/>
        <w:rPr>
          <w:rFonts w:asciiTheme="minorHAnsi" w:hAnsiTheme="minorHAnsi" w:cstheme="minorHAnsi"/>
          <w:noProof/>
          <w:sz w:val="20"/>
          <w:szCs w:val="20"/>
        </w:rPr>
      </w:pPr>
      <w:r>
        <w:rPr>
          <w:rFonts w:asciiTheme="minorHAnsi" w:hAnsiTheme="minorHAnsi"/>
          <w:sz w:val="20"/>
          <w:szCs w:val="20"/>
        </w:rPr>
        <w:t xml:space="preserve">Програми и проєкти зоз члена 1. того правилнїка ше финансує и софинансує прейґ конкурса (у дальшим тексту: конкурс), хтори ше розписує найменєй раз у року, у складзе зоз финансийним планом Секретарияту. </w:t>
      </w:r>
    </w:p>
    <w:p w14:paraId="7C2C6097" w14:textId="1E111F1D" w:rsidR="00291FBF" w:rsidRPr="00887A40" w:rsidRDefault="00291FBF" w:rsidP="00834B3A">
      <w:pPr>
        <w:ind w:firstLine="720"/>
        <w:jc w:val="both"/>
        <w:rPr>
          <w:rFonts w:asciiTheme="minorHAnsi" w:hAnsiTheme="minorHAnsi" w:cstheme="minorHAnsi"/>
          <w:noProof/>
          <w:sz w:val="20"/>
          <w:szCs w:val="20"/>
        </w:rPr>
      </w:pPr>
      <w:r>
        <w:rPr>
          <w:rFonts w:asciiTheme="minorHAnsi" w:hAnsiTheme="minorHAnsi"/>
          <w:sz w:val="20"/>
          <w:szCs w:val="20"/>
        </w:rPr>
        <w:t>Конкурс облапя податки о назви акта на основи хторого ше розписує конкурс, висину вкупних средствох хтори предвидзени за додзельованє по конкурсу, о тим хто ше може приявиц на конкурс и за яки наменки, критериюми по хторих ше будзе ранґовац прияви на конкурс, способ и термин за подношенє приявох на конкурс, як и другу документацию з хтору ше доказує сполнєтосц условийох и критериюмох за подношенє прияви на конкурс.</w:t>
      </w:r>
    </w:p>
    <w:p w14:paraId="22231A72" w14:textId="77777777" w:rsidR="00E82673" w:rsidRPr="00887A40" w:rsidRDefault="00E82673" w:rsidP="00834B3A">
      <w:pPr>
        <w:ind w:firstLine="720"/>
        <w:jc w:val="both"/>
        <w:rPr>
          <w:rFonts w:asciiTheme="minorHAnsi" w:hAnsiTheme="minorHAnsi" w:cstheme="minorHAnsi"/>
          <w:noProof/>
          <w:sz w:val="20"/>
          <w:szCs w:val="20"/>
        </w:rPr>
      </w:pPr>
      <w:r>
        <w:rPr>
          <w:rFonts w:asciiTheme="minorHAnsi" w:hAnsiTheme="minorHAnsi"/>
          <w:sz w:val="20"/>
          <w:szCs w:val="20"/>
        </w:rPr>
        <w:lastRenderedPageBreak/>
        <w:t>Конкурс ше обявює у «Службених новинох Автономней покраїни Войводини» и на интернет-боку Секретарияту, а информацию о явним конкурсу и адресу интернет-презентациї на хторей обявени конкурс ше обявює у найменєй єдних дньових новинох хтори ше дистрибуує за цалу територию Републики Сербиї.</w:t>
      </w:r>
    </w:p>
    <w:p w14:paraId="37BA5D48" w14:textId="366F783C" w:rsidR="00E82673" w:rsidRPr="00887A40" w:rsidRDefault="00E82673" w:rsidP="00834B3A">
      <w:pPr>
        <w:ind w:firstLine="720"/>
        <w:jc w:val="both"/>
        <w:rPr>
          <w:rFonts w:asciiTheme="minorHAnsi" w:hAnsiTheme="minorHAnsi" w:cstheme="minorHAnsi"/>
          <w:noProof/>
          <w:sz w:val="20"/>
          <w:szCs w:val="20"/>
        </w:rPr>
      </w:pPr>
      <w:r>
        <w:rPr>
          <w:rFonts w:asciiTheme="minorHAnsi" w:hAnsiTheme="minorHAnsi"/>
          <w:sz w:val="20"/>
          <w:szCs w:val="20"/>
        </w:rPr>
        <w:t xml:space="preserve">Конкурс або информацию о явним конкурсу и адресу интернет презентациї на хторей обявени конкурс мож обявиц и на язикох националних меншинох – националних заєднїцох хтори ше службено хаснує у роботи орґанох Автономней покраїни Войводини. </w:t>
      </w:r>
    </w:p>
    <w:p w14:paraId="13D0BE69" w14:textId="77777777" w:rsidR="007C4F9D" w:rsidRPr="00887A40" w:rsidRDefault="007C4F9D" w:rsidP="00834B3A">
      <w:pPr>
        <w:tabs>
          <w:tab w:val="left" w:pos="0"/>
        </w:tabs>
        <w:autoSpaceDN w:val="0"/>
        <w:ind w:firstLineChars="359" w:firstLine="718"/>
        <w:jc w:val="both"/>
        <w:rPr>
          <w:rFonts w:asciiTheme="minorHAnsi" w:hAnsiTheme="minorHAnsi" w:cstheme="minorHAnsi"/>
          <w:sz w:val="20"/>
          <w:szCs w:val="20"/>
        </w:rPr>
      </w:pPr>
      <w:r>
        <w:rPr>
          <w:rFonts w:asciiTheme="minorHAnsi" w:hAnsiTheme="minorHAnsi"/>
          <w:sz w:val="20"/>
          <w:szCs w:val="20"/>
        </w:rPr>
        <w:t xml:space="preserve">Документацию хтору ше поднєше на Конкурс ше нє враца. </w:t>
      </w:r>
    </w:p>
    <w:p w14:paraId="5D608EBF" w14:textId="77777777" w:rsidR="007C4F9D" w:rsidRPr="00887A40" w:rsidRDefault="007C4F9D" w:rsidP="00834B3A">
      <w:pPr>
        <w:ind w:firstLine="720"/>
        <w:jc w:val="both"/>
        <w:rPr>
          <w:rFonts w:asciiTheme="minorHAnsi" w:hAnsiTheme="minorHAnsi" w:cstheme="minorHAnsi"/>
          <w:noProof/>
          <w:sz w:val="20"/>
          <w:szCs w:val="20"/>
          <w:lang w:val="sr-Cyrl-RS"/>
        </w:rPr>
      </w:pPr>
    </w:p>
    <w:p w14:paraId="5EE3CAA3" w14:textId="1DE7A77D" w:rsidR="00AF51CB" w:rsidRPr="00887A40" w:rsidRDefault="00291FBF" w:rsidP="00834B3A">
      <w:pPr>
        <w:ind w:firstLine="720"/>
        <w:jc w:val="center"/>
        <w:rPr>
          <w:rFonts w:asciiTheme="minorHAnsi" w:hAnsiTheme="minorHAnsi" w:cstheme="minorHAnsi"/>
          <w:b/>
          <w:noProof/>
          <w:sz w:val="20"/>
          <w:szCs w:val="20"/>
        </w:rPr>
      </w:pPr>
      <w:r>
        <w:rPr>
          <w:rFonts w:asciiTheme="minorHAnsi" w:hAnsiTheme="minorHAnsi"/>
          <w:b/>
          <w:sz w:val="20"/>
          <w:szCs w:val="20"/>
        </w:rPr>
        <w:t>Право на додзельованє средствох</w:t>
      </w:r>
    </w:p>
    <w:p w14:paraId="63E1AFDF" w14:textId="2B957DB6" w:rsidR="00AF51CB" w:rsidRPr="00887A40" w:rsidRDefault="00AF51CB" w:rsidP="00834B3A">
      <w:pPr>
        <w:ind w:firstLine="720"/>
        <w:jc w:val="center"/>
        <w:rPr>
          <w:rFonts w:asciiTheme="minorHAnsi" w:hAnsiTheme="minorHAnsi" w:cstheme="minorHAnsi"/>
          <w:b/>
          <w:noProof/>
          <w:sz w:val="20"/>
          <w:szCs w:val="20"/>
        </w:rPr>
      </w:pPr>
      <w:r>
        <w:rPr>
          <w:rFonts w:asciiTheme="minorHAnsi" w:hAnsiTheme="minorHAnsi"/>
          <w:b/>
          <w:sz w:val="20"/>
          <w:szCs w:val="20"/>
        </w:rPr>
        <w:t>Член 5.</w:t>
      </w:r>
    </w:p>
    <w:p w14:paraId="764B42EA" w14:textId="74A1C036" w:rsidR="00AF51CB" w:rsidRPr="00887A40" w:rsidRDefault="00AF51CB" w:rsidP="00834B3A">
      <w:pPr>
        <w:ind w:firstLine="720"/>
        <w:jc w:val="both"/>
        <w:rPr>
          <w:rFonts w:asciiTheme="minorHAnsi" w:hAnsiTheme="minorHAnsi" w:cstheme="minorHAnsi"/>
          <w:noProof/>
          <w:sz w:val="20"/>
          <w:szCs w:val="20"/>
        </w:rPr>
      </w:pPr>
      <w:r>
        <w:rPr>
          <w:rFonts w:asciiTheme="minorHAnsi" w:hAnsiTheme="minorHAnsi"/>
          <w:sz w:val="20"/>
          <w:szCs w:val="20"/>
        </w:rPr>
        <w:t>Право на додзельованє средствох маю установи штреднього образованя и воспитаня на териториї АП Войводини чий снователь Република Сербия, автономна покраїна або єдинка локалней самоуправи.</w:t>
      </w:r>
    </w:p>
    <w:p w14:paraId="4052FB53" w14:textId="537AD9F0" w:rsidR="00AF51CB" w:rsidRPr="00887A40" w:rsidRDefault="00AF51CB" w:rsidP="00834B3A">
      <w:pPr>
        <w:jc w:val="both"/>
        <w:rPr>
          <w:rFonts w:asciiTheme="minorHAnsi" w:hAnsiTheme="minorHAnsi" w:cstheme="minorHAnsi"/>
          <w:noProof/>
          <w:sz w:val="20"/>
          <w:szCs w:val="20"/>
          <w:lang w:val="sr-Cyrl-RS"/>
        </w:rPr>
      </w:pPr>
    </w:p>
    <w:p w14:paraId="01A1C12C" w14:textId="07A26C45" w:rsidR="00AF51CB" w:rsidRPr="00887A40" w:rsidRDefault="00291FBF" w:rsidP="00834B3A">
      <w:pPr>
        <w:ind w:firstLine="720"/>
        <w:jc w:val="center"/>
        <w:rPr>
          <w:rFonts w:asciiTheme="minorHAnsi" w:hAnsiTheme="minorHAnsi" w:cstheme="minorHAnsi"/>
          <w:b/>
          <w:noProof/>
          <w:sz w:val="20"/>
          <w:szCs w:val="20"/>
        </w:rPr>
      </w:pPr>
      <w:r>
        <w:rPr>
          <w:rFonts w:asciiTheme="minorHAnsi" w:hAnsiTheme="minorHAnsi"/>
          <w:b/>
          <w:sz w:val="20"/>
          <w:szCs w:val="20"/>
        </w:rPr>
        <w:t>Приявйованє на конкурс</w:t>
      </w:r>
    </w:p>
    <w:p w14:paraId="19769FA2" w14:textId="464ECD71" w:rsidR="0012726C" w:rsidRPr="00887A40" w:rsidRDefault="00AF51CB" w:rsidP="00834B3A">
      <w:pPr>
        <w:ind w:firstLine="720"/>
        <w:jc w:val="center"/>
        <w:rPr>
          <w:rFonts w:asciiTheme="minorHAnsi" w:hAnsiTheme="minorHAnsi" w:cstheme="minorHAnsi"/>
          <w:b/>
          <w:noProof/>
          <w:sz w:val="20"/>
          <w:szCs w:val="20"/>
        </w:rPr>
      </w:pPr>
      <w:r>
        <w:rPr>
          <w:rFonts w:asciiTheme="minorHAnsi" w:hAnsiTheme="minorHAnsi"/>
          <w:b/>
          <w:sz w:val="20"/>
          <w:szCs w:val="20"/>
        </w:rPr>
        <w:t>Член 6.</w:t>
      </w:r>
    </w:p>
    <w:p w14:paraId="01BD3D2A" w14:textId="77683E92" w:rsidR="00C2111A" w:rsidRPr="00470E43" w:rsidRDefault="00AF51CB" w:rsidP="00834B3A">
      <w:pPr>
        <w:ind w:firstLine="720"/>
        <w:jc w:val="both"/>
        <w:rPr>
          <w:rFonts w:asciiTheme="minorHAnsi" w:hAnsiTheme="minorHAnsi" w:cstheme="minorHAnsi"/>
          <w:b/>
          <w:noProof/>
          <w:sz w:val="20"/>
          <w:szCs w:val="20"/>
        </w:rPr>
      </w:pPr>
      <w:r>
        <w:rPr>
          <w:rFonts w:asciiTheme="minorHAnsi" w:hAnsiTheme="minorHAnsi"/>
          <w:sz w:val="20"/>
          <w:szCs w:val="20"/>
        </w:rPr>
        <w:t>Прияву на конкурс ше подноши на єдинственим формулару хтори ше обяви на интернет-боку Секретарияту у чаше од 10 днньох по обявйованю конкурса.</w:t>
      </w:r>
    </w:p>
    <w:p w14:paraId="4A1862E6" w14:textId="6EDB1FE5" w:rsidR="00A04BBB" w:rsidRPr="00887A40" w:rsidRDefault="00A04BBB" w:rsidP="00834B3A">
      <w:pPr>
        <w:ind w:firstLine="720"/>
        <w:jc w:val="both"/>
        <w:rPr>
          <w:rFonts w:asciiTheme="minorHAnsi" w:eastAsia="Calibri" w:hAnsiTheme="minorHAnsi" w:cstheme="minorHAnsi"/>
          <w:noProof/>
          <w:sz w:val="20"/>
          <w:szCs w:val="20"/>
        </w:rPr>
      </w:pPr>
      <w:r>
        <w:rPr>
          <w:rFonts w:asciiTheme="minorHAnsi" w:hAnsiTheme="minorHAnsi"/>
          <w:sz w:val="20"/>
          <w:szCs w:val="20"/>
        </w:rPr>
        <w:t>Конкурс отворени од 24. октобра 2025. року по 3. новембер 2025. року.</w:t>
      </w:r>
    </w:p>
    <w:p w14:paraId="4ADADD40" w14:textId="7BF7FE21" w:rsidR="00AA00D2" w:rsidRPr="00887A40" w:rsidRDefault="00AA00D2" w:rsidP="00834B3A">
      <w:pPr>
        <w:ind w:firstLine="720"/>
        <w:jc w:val="both"/>
        <w:rPr>
          <w:rFonts w:asciiTheme="minorHAnsi" w:hAnsiTheme="minorHAnsi" w:cstheme="minorHAnsi"/>
          <w:b/>
          <w:noProof/>
          <w:sz w:val="20"/>
          <w:szCs w:val="20"/>
          <w:lang w:val="sr-Cyrl-RS"/>
        </w:rPr>
      </w:pPr>
    </w:p>
    <w:p w14:paraId="4966C541" w14:textId="63F40389" w:rsidR="00AF51CB" w:rsidRPr="00084EDA" w:rsidRDefault="00AF51CB" w:rsidP="00834B3A">
      <w:pPr>
        <w:ind w:firstLine="720"/>
        <w:jc w:val="center"/>
        <w:rPr>
          <w:rFonts w:asciiTheme="minorHAnsi" w:hAnsiTheme="minorHAnsi" w:cstheme="minorHAnsi"/>
          <w:b/>
          <w:noProof/>
          <w:sz w:val="20"/>
          <w:szCs w:val="20"/>
        </w:rPr>
      </w:pPr>
      <w:r>
        <w:rPr>
          <w:rFonts w:asciiTheme="minorHAnsi" w:hAnsiTheme="minorHAnsi"/>
          <w:b/>
          <w:sz w:val="20"/>
          <w:szCs w:val="20"/>
        </w:rPr>
        <w:t>Член 7.</w:t>
      </w:r>
    </w:p>
    <w:p w14:paraId="5485202E" w14:textId="1D985A5F" w:rsidR="00635EA8" w:rsidRPr="00867465" w:rsidRDefault="00867465" w:rsidP="00867465">
      <w:pPr>
        <w:ind w:firstLine="720"/>
        <w:jc w:val="both"/>
        <w:rPr>
          <w:rFonts w:asciiTheme="minorHAnsi" w:hAnsiTheme="minorHAnsi" w:cstheme="minorHAnsi"/>
          <w:b/>
          <w:noProof/>
          <w:sz w:val="20"/>
          <w:szCs w:val="20"/>
        </w:rPr>
      </w:pPr>
      <w:r>
        <w:rPr>
          <w:rFonts w:asciiTheme="minorHAnsi" w:hAnsiTheme="minorHAnsi"/>
          <w:sz w:val="20"/>
          <w:szCs w:val="20"/>
        </w:rPr>
        <w:t>Формулар прияви муши мац число школярох як и фахових сотруднїкох, односно наставнїкох за школу хтора апликує.</w:t>
      </w:r>
      <w:r>
        <w:rPr>
          <w:rFonts w:asciiTheme="minorHAnsi" w:hAnsiTheme="minorHAnsi"/>
          <w:b/>
          <w:sz w:val="20"/>
          <w:szCs w:val="20"/>
        </w:rPr>
        <w:t xml:space="preserve"> </w:t>
      </w:r>
      <w:r>
        <w:rPr>
          <w:rFonts w:asciiTheme="minorHAnsi" w:hAnsiTheme="minorHAnsi"/>
          <w:sz w:val="20"/>
          <w:szCs w:val="20"/>
        </w:rPr>
        <w:t xml:space="preserve">У часци формулару прияви цо ше одноши на школярох – уписує ше лєм число школярох и класу до хторей ходза, </w:t>
      </w:r>
      <w:r>
        <w:rPr>
          <w:rFonts w:asciiTheme="minorHAnsi" w:hAnsiTheme="minorHAnsi"/>
          <w:b/>
          <w:bCs/>
          <w:sz w:val="20"/>
          <w:szCs w:val="20"/>
        </w:rPr>
        <w:t>без наводзеня особних податкох</w:t>
      </w:r>
      <w:r>
        <w:rPr>
          <w:rFonts w:asciiTheme="minorHAnsi" w:hAnsiTheme="minorHAnsi"/>
          <w:sz w:val="20"/>
          <w:szCs w:val="20"/>
        </w:rPr>
        <w:t>, а у часци формулару прияви цо ше одноши на фахового сотруднїка, односно наставнїка, потребне за того фахового сотруднїка, односно наставнїка навесц шицки вимагани податки як и компетенциї и пол.</w:t>
      </w:r>
    </w:p>
    <w:p w14:paraId="7D68339B" w14:textId="552897E5" w:rsidR="00C45081" w:rsidRPr="00887A40" w:rsidRDefault="00126960" w:rsidP="00834B3A">
      <w:pPr>
        <w:ind w:firstLine="720"/>
        <w:jc w:val="both"/>
        <w:rPr>
          <w:rFonts w:asciiTheme="minorHAnsi" w:hAnsiTheme="minorHAnsi" w:cstheme="minorHAnsi"/>
          <w:sz w:val="20"/>
          <w:szCs w:val="20"/>
        </w:rPr>
      </w:pPr>
      <w:r>
        <w:rPr>
          <w:rFonts w:asciiTheme="minorHAnsi" w:hAnsiTheme="minorHAnsi"/>
          <w:sz w:val="20"/>
          <w:szCs w:val="20"/>
        </w:rPr>
        <w:t xml:space="preserve">За точносц податкох цо наведзени у формулару прияви, одвичательни директор школи. </w:t>
      </w:r>
    </w:p>
    <w:p w14:paraId="6452D549" w14:textId="77777777" w:rsidR="00C45081" w:rsidRPr="00887A40" w:rsidRDefault="00C45081" w:rsidP="00834B3A">
      <w:pPr>
        <w:ind w:firstLine="720"/>
        <w:jc w:val="both"/>
        <w:rPr>
          <w:rFonts w:asciiTheme="minorHAnsi" w:hAnsiTheme="minorHAnsi" w:cstheme="minorHAnsi"/>
          <w:sz w:val="20"/>
          <w:szCs w:val="20"/>
        </w:rPr>
      </w:pPr>
      <w:r>
        <w:rPr>
          <w:rFonts w:asciiTheme="minorHAnsi" w:hAnsiTheme="minorHAnsi"/>
          <w:sz w:val="20"/>
          <w:szCs w:val="20"/>
        </w:rPr>
        <w:t>Кед прияву подписує особа хтора ма овласценє, нєобходне приложиц шорове овласценє за єй подписованє.</w:t>
      </w:r>
    </w:p>
    <w:p w14:paraId="58CD4EE0" w14:textId="6F977729" w:rsidR="00C45081" w:rsidRPr="00887A40" w:rsidRDefault="00C45081" w:rsidP="00834B3A">
      <w:pPr>
        <w:ind w:firstLine="720"/>
        <w:jc w:val="both"/>
        <w:rPr>
          <w:rFonts w:asciiTheme="minorHAnsi" w:hAnsiTheme="minorHAnsi" w:cstheme="minorHAnsi"/>
          <w:sz w:val="20"/>
          <w:szCs w:val="20"/>
        </w:rPr>
      </w:pPr>
      <w:r>
        <w:rPr>
          <w:rFonts w:asciiTheme="minorHAnsi" w:hAnsiTheme="minorHAnsi"/>
          <w:sz w:val="20"/>
          <w:szCs w:val="20"/>
        </w:rPr>
        <w:t xml:space="preserve">Ґу Прияви на Конкурс, виполнює ше и Здравствени лїсток школяра хтори нєобходне виполнїц и </w:t>
      </w:r>
      <w:r>
        <w:rPr>
          <w:rFonts w:asciiTheme="minorHAnsi" w:hAnsiTheme="minorHAnsi"/>
          <w:b/>
          <w:sz w:val="20"/>
          <w:szCs w:val="20"/>
        </w:rPr>
        <w:t>доручиц фаховому сотруднїкови</w:t>
      </w:r>
      <w:r>
        <w:rPr>
          <w:rFonts w:asciiTheme="minorHAnsi" w:hAnsiTheme="minorHAnsi"/>
          <w:sz w:val="20"/>
          <w:szCs w:val="20"/>
        </w:rPr>
        <w:t xml:space="preserve">, </w:t>
      </w:r>
      <w:r>
        <w:rPr>
          <w:rFonts w:asciiTheme="minorHAnsi" w:hAnsiTheme="minorHAnsi"/>
          <w:b/>
          <w:bCs/>
          <w:sz w:val="20"/>
          <w:szCs w:val="20"/>
        </w:rPr>
        <w:t>односно наставнїкови</w:t>
      </w:r>
      <w:r>
        <w:rPr>
          <w:rFonts w:asciiTheme="minorHAnsi" w:hAnsiTheme="minorHAnsi"/>
          <w:sz w:val="20"/>
          <w:szCs w:val="20"/>
        </w:rPr>
        <w:t xml:space="preserve"> </w:t>
      </w:r>
      <w:r>
        <w:rPr>
          <w:rFonts w:asciiTheme="minorHAnsi" w:hAnsiTheme="minorHAnsi"/>
          <w:b/>
          <w:bCs/>
          <w:sz w:val="20"/>
          <w:szCs w:val="20"/>
        </w:rPr>
        <w:t>школи</w:t>
      </w:r>
      <w:r>
        <w:rPr>
          <w:rFonts w:asciiTheme="minorHAnsi" w:hAnsiTheme="minorHAnsi"/>
          <w:sz w:val="20"/>
          <w:szCs w:val="20"/>
        </w:rPr>
        <w:t xml:space="preserve"> хтори будзе провадзиц дзецко. Тиж, потребне обезпечиц согласносц родичох у писаней форми, односно законского старателя за фотоґрафованє и знїманє дзецка и його участвованє у креированю видео-материялу. Здравствени лїсток и согласносц за фотоґрафованє и знїманє дзецка ше </w:t>
      </w:r>
      <w:r>
        <w:rPr>
          <w:rFonts w:asciiTheme="minorHAnsi" w:hAnsiTheme="minorHAnsi"/>
          <w:b/>
          <w:bCs/>
          <w:sz w:val="20"/>
          <w:szCs w:val="20"/>
        </w:rPr>
        <w:t>нє доручи</w:t>
      </w:r>
      <w:r>
        <w:rPr>
          <w:rFonts w:asciiTheme="minorHAnsi" w:hAnsiTheme="minorHAnsi"/>
          <w:sz w:val="20"/>
          <w:szCs w:val="20"/>
        </w:rPr>
        <w:t xml:space="preserve"> Секретарияту алє их фахови сотруднїк, односно наставнїк ноши зоз собу на Андревлє.</w:t>
      </w:r>
    </w:p>
    <w:p w14:paraId="6DB9F4D7" w14:textId="03064427" w:rsidR="00AF51CB" w:rsidRPr="00887A40" w:rsidRDefault="00A871D3" w:rsidP="00834B3A">
      <w:pPr>
        <w:ind w:firstLine="720"/>
        <w:jc w:val="both"/>
        <w:rPr>
          <w:rFonts w:asciiTheme="minorHAnsi" w:hAnsiTheme="minorHAnsi" w:cstheme="minorHAnsi"/>
          <w:noProof/>
          <w:sz w:val="20"/>
          <w:szCs w:val="20"/>
        </w:rPr>
      </w:pPr>
      <w:r>
        <w:rPr>
          <w:rFonts w:asciiTheme="minorHAnsi" w:hAnsiTheme="minorHAnsi"/>
          <w:sz w:val="20"/>
          <w:szCs w:val="20"/>
        </w:rPr>
        <w:t>Секретарият затримує право од подношителя прияви, по потреби, питац додатну документацию и информациї, и кед у чаше 8 дньох подношитель прияви нє поступи по вимаганю за дополньованє документациї, Секретарият прияву будзе тримац як нєподполну.</w:t>
      </w:r>
    </w:p>
    <w:p w14:paraId="11F2BCB1" w14:textId="50815EF8" w:rsidR="00AF51CB" w:rsidRPr="00887A40" w:rsidRDefault="00AF51CB" w:rsidP="00834B3A">
      <w:pPr>
        <w:ind w:firstLine="720"/>
        <w:rPr>
          <w:rFonts w:asciiTheme="minorHAnsi" w:hAnsiTheme="minorHAnsi" w:cstheme="minorHAnsi"/>
          <w:noProof/>
          <w:sz w:val="20"/>
          <w:szCs w:val="20"/>
          <w:lang w:val="sr-Cyrl-RS"/>
        </w:rPr>
      </w:pPr>
    </w:p>
    <w:p w14:paraId="0E2528BD" w14:textId="3843118C" w:rsidR="00291FBF" w:rsidRPr="00887A40" w:rsidRDefault="00291FBF" w:rsidP="00834B3A">
      <w:pPr>
        <w:ind w:firstLine="720"/>
        <w:jc w:val="center"/>
        <w:rPr>
          <w:rFonts w:asciiTheme="minorHAnsi" w:hAnsiTheme="minorHAnsi" w:cstheme="minorHAnsi"/>
          <w:b/>
          <w:noProof/>
          <w:sz w:val="20"/>
          <w:szCs w:val="20"/>
        </w:rPr>
      </w:pPr>
      <w:r>
        <w:rPr>
          <w:rFonts w:asciiTheme="minorHAnsi" w:hAnsiTheme="minorHAnsi"/>
          <w:b/>
          <w:sz w:val="20"/>
          <w:szCs w:val="20"/>
        </w:rPr>
        <w:t>Комисия за запровадзованє конкурсу</w:t>
      </w:r>
    </w:p>
    <w:p w14:paraId="4BCC14DB" w14:textId="48C346E0" w:rsidR="00C45081" w:rsidRPr="00887A40" w:rsidRDefault="00AF51CB" w:rsidP="00834B3A">
      <w:pPr>
        <w:ind w:firstLine="720"/>
        <w:jc w:val="center"/>
        <w:rPr>
          <w:rFonts w:asciiTheme="minorHAnsi" w:hAnsiTheme="minorHAnsi" w:cstheme="minorHAnsi"/>
          <w:b/>
          <w:noProof/>
          <w:sz w:val="20"/>
          <w:szCs w:val="20"/>
        </w:rPr>
      </w:pPr>
      <w:r>
        <w:rPr>
          <w:rFonts w:asciiTheme="minorHAnsi" w:hAnsiTheme="minorHAnsi"/>
          <w:b/>
          <w:sz w:val="20"/>
          <w:szCs w:val="20"/>
        </w:rPr>
        <w:t>Член 8.</w:t>
      </w:r>
      <w:r>
        <w:rPr>
          <w:rFonts w:asciiTheme="minorHAnsi" w:hAnsiTheme="minorHAnsi"/>
          <w:sz w:val="20"/>
          <w:szCs w:val="20"/>
        </w:rPr>
        <w:t xml:space="preserve"> </w:t>
      </w:r>
    </w:p>
    <w:p w14:paraId="3C03A2DA" w14:textId="6F81AB52" w:rsidR="00291FBF" w:rsidRPr="00887A40" w:rsidRDefault="00291FBF" w:rsidP="00834B3A">
      <w:pPr>
        <w:ind w:firstLine="720"/>
        <w:jc w:val="both"/>
        <w:rPr>
          <w:rFonts w:asciiTheme="minorHAnsi" w:hAnsiTheme="minorHAnsi" w:cstheme="minorHAnsi"/>
          <w:noProof/>
          <w:sz w:val="20"/>
          <w:szCs w:val="20"/>
        </w:rPr>
      </w:pPr>
      <w:r>
        <w:rPr>
          <w:rFonts w:asciiTheme="minorHAnsi" w:hAnsiTheme="minorHAnsi"/>
          <w:sz w:val="20"/>
          <w:szCs w:val="20"/>
        </w:rPr>
        <w:t>Покраїнски секретар хтори компетентни за роботи образованя (у дальшим тексту: покраїнски секретар) формує комисию за запровадзованє конкурсу.</w:t>
      </w:r>
    </w:p>
    <w:p w14:paraId="728B4A5A" w14:textId="77777777" w:rsidR="00291FBF" w:rsidRPr="00887A40" w:rsidRDefault="00291FBF" w:rsidP="00834B3A">
      <w:pPr>
        <w:shd w:val="clear" w:color="auto" w:fill="FFFFFF"/>
        <w:ind w:firstLine="720"/>
        <w:rPr>
          <w:rFonts w:asciiTheme="minorHAnsi" w:hAnsiTheme="minorHAnsi" w:cstheme="minorHAnsi"/>
          <w:noProof/>
          <w:sz w:val="20"/>
          <w:szCs w:val="20"/>
        </w:rPr>
      </w:pPr>
      <w:r>
        <w:rPr>
          <w:rFonts w:asciiTheme="minorHAnsi" w:hAnsiTheme="minorHAnsi"/>
          <w:sz w:val="20"/>
          <w:szCs w:val="20"/>
        </w:rPr>
        <w:t>Члени Комисиї длужни подписац вияву же нє маю приватни интерес у вязи з роботу и одлучованьом Комисиї, односно зоз запровадзованьом конкурса (вияву о нєиснованю зраженя интересох).</w:t>
      </w:r>
    </w:p>
    <w:p w14:paraId="64B051A2" w14:textId="7C5C11DD" w:rsidR="00291FBF" w:rsidRPr="00887A40" w:rsidRDefault="00291FBF" w:rsidP="00834B3A">
      <w:pPr>
        <w:shd w:val="clear" w:color="auto" w:fill="FFFFFF"/>
        <w:ind w:firstLine="720"/>
        <w:jc w:val="both"/>
        <w:rPr>
          <w:rFonts w:asciiTheme="minorHAnsi" w:hAnsiTheme="minorHAnsi" w:cstheme="minorHAnsi"/>
          <w:noProof/>
          <w:sz w:val="20"/>
          <w:szCs w:val="20"/>
        </w:rPr>
      </w:pPr>
      <w:r>
        <w:rPr>
          <w:rFonts w:asciiTheme="minorHAnsi" w:hAnsiTheme="minorHAnsi"/>
          <w:sz w:val="20"/>
          <w:szCs w:val="20"/>
        </w:rPr>
        <w:t>Зраженє интересох иснує кед член комисиї або члени його фамелиї (малженска або нємалженска пара, дзецко або родитель) заняти або су члени орґана хаснователя хтори участвує на конкурсу або гоч хторого правного субєкту хтори повязани на гоч яки способ з тим хасновательом, або у одношеню на тих хасновательох ма гоч яки материялни або нєматериялни интерес, хтори процивни явному интересу и то у случайох фамелийней повязаносци, економских интересох або другого заєднїцкого интересу.</w:t>
      </w:r>
    </w:p>
    <w:p w14:paraId="5B38A644" w14:textId="77777777" w:rsidR="00291FBF" w:rsidRPr="00887A40" w:rsidRDefault="00291FBF" w:rsidP="00834B3A">
      <w:pPr>
        <w:shd w:val="clear" w:color="auto" w:fill="FFFFFF"/>
        <w:ind w:firstLine="720"/>
        <w:jc w:val="both"/>
        <w:rPr>
          <w:rFonts w:asciiTheme="minorHAnsi" w:hAnsiTheme="minorHAnsi" w:cstheme="minorHAnsi"/>
          <w:noProof/>
          <w:sz w:val="20"/>
          <w:szCs w:val="20"/>
        </w:rPr>
      </w:pPr>
      <w:r>
        <w:rPr>
          <w:rFonts w:asciiTheme="minorHAnsi" w:hAnsiTheme="minorHAnsi"/>
          <w:sz w:val="20"/>
          <w:szCs w:val="20"/>
        </w:rPr>
        <w:t xml:space="preserve">Член Комисиї подписує вияву пред тим як цо поднєє першу дїю у вязи з конкурсом. </w:t>
      </w:r>
    </w:p>
    <w:p w14:paraId="274F668E" w14:textId="26E67E5E" w:rsidR="00291FBF" w:rsidRPr="00887A40" w:rsidRDefault="00291FBF" w:rsidP="00834B3A">
      <w:pPr>
        <w:shd w:val="clear" w:color="auto" w:fill="FFFFFF"/>
        <w:ind w:firstLine="720"/>
        <w:jc w:val="both"/>
        <w:rPr>
          <w:rFonts w:asciiTheme="minorHAnsi" w:hAnsiTheme="minorHAnsi" w:cstheme="minorHAnsi"/>
          <w:noProof/>
          <w:sz w:val="20"/>
          <w:szCs w:val="20"/>
        </w:rPr>
      </w:pPr>
      <w:r>
        <w:rPr>
          <w:rFonts w:asciiTheme="minorHAnsi" w:hAnsiTheme="minorHAnsi"/>
          <w:sz w:val="20"/>
          <w:szCs w:val="20"/>
        </w:rPr>
        <w:t>У случаю спознаня же є у зраженю интересох, член Комисиї длужен о тим такой информовац других членох Комисиї и виокремиц ше з дальшей роботи Комисиї. О ришованю зраженя интересох Секретарият одлучує за кажди случай поєдинєчно, а кед утвердзи зраженє интересох, до Комисиї менує нового члена.</w:t>
      </w:r>
    </w:p>
    <w:p w14:paraId="5F7D2D22" w14:textId="77777777" w:rsidR="00635EA8" w:rsidRPr="00887A40" w:rsidRDefault="00635EA8" w:rsidP="00834B3A">
      <w:pPr>
        <w:ind w:firstLine="720"/>
        <w:jc w:val="center"/>
        <w:rPr>
          <w:rFonts w:asciiTheme="minorHAnsi" w:hAnsiTheme="minorHAnsi" w:cstheme="minorHAnsi"/>
          <w:b/>
          <w:noProof/>
          <w:sz w:val="20"/>
          <w:szCs w:val="20"/>
          <w:lang w:val="sr-Cyrl-RS"/>
        </w:rPr>
      </w:pPr>
    </w:p>
    <w:p w14:paraId="5BB75AD8" w14:textId="019AE796" w:rsidR="00291FBF" w:rsidRPr="00887A40" w:rsidRDefault="00291FBF" w:rsidP="00834B3A">
      <w:pPr>
        <w:ind w:firstLine="720"/>
        <w:jc w:val="center"/>
        <w:rPr>
          <w:rFonts w:asciiTheme="minorHAnsi" w:hAnsiTheme="minorHAnsi" w:cstheme="minorHAnsi"/>
          <w:b/>
          <w:noProof/>
          <w:sz w:val="20"/>
          <w:szCs w:val="20"/>
        </w:rPr>
      </w:pPr>
      <w:r>
        <w:rPr>
          <w:rFonts w:asciiTheme="minorHAnsi" w:hAnsiTheme="minorHAnsi"/>
          <w:b/>
          <w:sz w:val="20"/>
          <w:szCs w:val="20"/>
        </w:rPr>
        <w:t>Член 9.</w:t>
      </w:r>
    </w:p>
    <w:p w14:paraId="0F95C617" w14:textId="77777777" w:rsidR="00E82673" w:rsidRPr="00126960" w:rsidRDefault="00E82673" w:rsidP="00834B3A">
      <w:pPr>
        <w:spacing w:line="100" w:lineRule="atLeast"/>
        <w:ind w:left="-284" w:right="-431" w:firstLine="720"/>
        <w:rPr>
          <w:rFonts w:asciiTheme="minorHAnsi" w:hAnsiTheme="minorHAnsi" w:cstheme="minorHAnsi"/>
          <w:noProof/>
          <w:sz w:val="20"/>
          <w:szCs w:val="20"/>
        </w:rPr>
      </w:pPr>
      <w:r>
        <w:rPr>
          <w:rFonts w:asciiTheme="minorHAnsi" w:hAnsiTheme="minorHAnsi"/>
          <w:sz w:val="20"/>
          <w:szCs w:val="20"/>
        </w:rPr>
        <w:t>По виходзеню термину за подношенє приявох, Комисия приступа ґу розпатраню приявох.</w:t>
      </w:r>
    </w:p>
    <w:p w14:paraId="60F980D8" w14:textId="0EE76DE5" w:rsidR="00E82673" w:rsidRPr="00126960" w:rsidRDefault="00E82673" w:rsidP="00AA7A5C">
      <w:pPr>
        <w:spacing w:line="100" w:lineRule="atLeast"/>
        <w:ind w:left="-284" w:right="-431" w:firstLine="720"/>
        <w:rPr>
          <w:rFonts w:asciiTheme="minorHAnsi" w:hAnsiTheme="minorHAnsi" w:cstheme="minorHAnsi"/>
          <w:noProof/>
          <w:sz w:val="20"/>
          <w:szCs w:val="20"/>
        </w:rPr>
      </w:pPr>
      <w:r>
        <w:rPr>
          <w:rFonts w:asciiTheme="minorHAnsi" w:hAnsiTheme="minorHAnsi"/>
          <w:sz w:val="20"/>
          <w:szCs w:val="20"/>
        </w:rPr>
        <w:t xml:space="preserve">Комисия нє будзе розпатрац прияви: </w:t>
      </w:r>
    </w:p>
    <w:p w14:paraId="5ED0CCFD" w14:textId="5E3413C6" w:rsidR="00E82673" w:rsidRPr="00126960" w:rsidRDefault="00AA7A5C" w:rsidP="0094570C">
      <w:pPr>
        <w:pStyle w:val="ListParagraph"/>
        <w:numPr>
          <w:ilvl w:val="0"/>
          <w:numId w:val="19"/>
        </w:numPr>
        <w:spacing w:after="0"/>
        <w:jc w:val="both"/>
        <w:rPr>
          <w:rFonts w:asciiTheme="minorHAnsi" w:eastAsia="Times New Roman" w:hAnsiTheme="minorHAnsi" w:cstheme="minorHAnsi"/>
          <w:noProof/>
          <w:sz w:val="20"/>
          <w:szCs w:val="20"/>
        </w:rPr>
      </w:pPr>
      <w:r>
        <w:rPr>
          <w:rFonts w:asciiTheme="minorHAnsi" w:hAnsiTheme="minorHAnsi"/>
          <w:sz w:val="20"/>
          <w:szCs w:val="20"/>
        </w:rPr>
        <w:t>Прияви хтори поднєсли нєовласцени особи и субєкти хтори нє предвидзени зоз конкурсом;</w:t>
      </w:r>
    </w:p>
    <w:p w14:paraId="0B54DCAE" w14:textId="77777777" w:rsidR="00E82673" w:rsidRPr="0094570C" w:rsidRDefault="00E82673" w:rsidP="0094570C">
      <w:pPr>
        <w:pStyle w:val="ListParagraph"/>
        <w:numPr>
          <w:ilvl w:val="0"/>
          <w:numId w:val="19"/>
        </w:numPr>
        <w:jc w:val="both"/>
        <w:rPr>
          <w:rFonts w:asciiTheme="minorHAnsi" w:hAnsiTheme="minorHAnsi" w:cstheme="minorHAnsi"/>
          <w:noProof/>
          <w:sz w:val="20"/>
          <w:szCs w:val="20"/>
        </w:rPr>
      </w:pPr>
      <w:r>
        <w:rPr>
          <w:rFonts w:asciiTheme="minorHAnsi" w:hAnsiTheme="minorHAnsi"/>
          <w:sz w:val="20"/>
          <w:szCs w:val="20"/>
        </w:rPr>
        <w:lastRenderedPageBreak/>
        <w:t>прияви хтори ше нє одноша на з конкурсом предвидзени наменки зоз члена 2. того правилнїка;</w:t>
      </w:r>
    </w:p>
    <w:p w14:paraId="6BA2051B" w14:textId="77777777" w:rsidR="00E82673" w:rsidRPr="0094570C" w:rsidRDefault="00E82673" w:rsidP="0094570C">
      <w:pPr>
        <w:pStyle w:val="ListParagraph"/>
        <w:numPr>
          <w:ilvl w:val="0"/>
          <w:numId w:val="19"/>
        </w:numPr>
        <w:jc w:val="both"/>
        <w:rPr>
          <w:rFonts w:asciiTheme="minorHAnsi" w:hAnsiTheme="minorHAnsi" w:cstheme="minorHAnsi"/>
          <w:noProof/>
          <w:sz w:val="20"/>
          <w:szCs w:val="20"/>
        </w:rPr>
      </w:pPr>
      <w:r>
        <w:rPr>
          <w:rFonts w:asciiTheme="minorHAnsi" w:hAnsiTheme="minorHAnsi"/>
          <w:sz w:val="20"/>
          <w:szCs w:val="20"/>
        </w:rPr>
        <w:t>прияви подношительох приявох хтори нє поднєсли звит о трошеню и хаснованю додзелєних средствох за предходни рок, односно за хторих ше утвердзи зоз звиту же нєнаменково трошели тоти средства як анї прияви подношительох хтори нє вимирели обовязки по предходних конкурсох Секретарияту у смислу доручованя фотоґрафийох або видео-материялу як доказу о реализованих активносцох;</w:t>
      </w:r>
    </w:p>
    <w:p w14:paraId="41AAC209" w14:textId="77777777" w:rsidR="00E82673" w:rsidRPr="0094570C" w:rsidRDefault="00E82673" w:rsidP="0094570C">
      <w:pPr>
        <w:pStyle w:val="ListParagraph"/>
        <w:numPr>
          <w:ilvl w:val="0"/>
          <w:numId w:val="19"/>
        </w:numPr>
        <w:jc w:val="both"/>
        <w:rPr>
          <w:rFonts w:asciiTheme="minorHAnsi" w:hAnsiTheme="minorHAnsi" w:cstheme="minorHAnsi"/>
          <w:noProof/>
          <w:sz w:val="20"/>
          <w:szCs w:val="20"/>
        </w:rPr>
      </w:pPr>
      <w:r>
        <w:rPr>
          <w:rFonts w:asciiTheme="minorHAnsi" w:hAnsiTheme="minorHAnsi"/>
          <w:sz w:val="20"/>
          <w:szCs w:val="20"/>
        </w:rPr>
        <w:t xml:space="preserve">прияви подношительох приявох хтори наративни/финансийни звит о реализациї програмох/проєктох зоз предходного року нє доручели у предвидзених терминох; </w:t>
      </w:r>
    </w:p>
    <w:p w14:paraId="6B624275" w14:textId="77777777" w:rsidR="00E82673" w:rsidRPr="0094570C" w:rsidRDefault="00E82673" w:rsidP="0094570C">
      <w:pPr>
        <w:pStyle w:val="ListParagraph"/>
        <w:numPr>
          <w:ilvl w:val="0"/>
          <w:numId w:val="19"/>
        </w:numPr>
        <w:jc w:val="both"/>
        <w:rPr>
          <w:rFonts w:asciiTheme="minorHAnsi" w:hAnsiTheme="minorHAnsi" w:cstheme="minorHAnsi"/>
          <w:noProof/>
          <w:sz w:val="20"/>
          <w:szCs w:val="20"/>
        </w:rPr>
      </w:pPr>
      <w:r>
        <w:rPr>
          <w:rFonts w:asciiTheme="minorHAnsi" w:hAnsiTheme="minorHAnsi"/>
          <w:sz w:val="20"/>
          <w:szCs w:val="20"/>
        </w:rPr>
        <w:t>прияви хтори ше одноша на набавку опреми або отримованє опреми хтора у функциї реализациї проєкту, як анї инши капитални трошки.</w:t>
      </w:r>
    </w:p>
    <w:p w14:paraId="4833B794" w14:textId="77777777" w:rsidR="00AA7A5C" w:rsidRDefault="00AA7A5C" w:rsidP="00834B3A">
      <w:pPr>
        <w:ind w:right="180" w:firstLine="720"/>
        <w:jc w:val="center"/>
        <w:rPr>
          <w:rFonts w:asciiTheme="minorHAnsi" w:hAnsiTheme="minorHAnsi" w:cstheme="minorHAnsi"/>
          <w:b/>
          <w:noProof/>
          <w:sz w:val="20"/>
          <w:szCs w:val="20"/>
          <w:lang w:val="sr-Cyrl-RS"/>
        </w:rPr>
      </w:pPr>
    </w:p>
    <w:p w14:paraId="13D66C60" w14:textId="77777777" w:rsidR="00AA7A5C" w:rsidRDefault="00AA7A5C" w:rsidP="00834B3A">
      <w:pPr>
        <w:ind w:right="180" w:firstLine="720"/>
        <w:jc w:val="center"/>
        <w:rPr>
          <w:rFonts w:asciiTheme="minorHAnsi" w:hAnsiTheme="minorHAnsi" w:cstheme="minorHAnsi"/>
          <w:b/>
          <w:noProof/>
          <w:sz w:val="20"/>
          <w:szCs w:val="20"/>
          <w:lang w:val="sr-Cyrl-RS"/>
        </w:rPr>
      </w:pPr>
    </w:p>
    <w:p w14:paraId="0DCAC8F3" w14:textId="03169172" w:rsidR="00291FBF" w:rsidRPr="00887A40" w:rsidRDefault="00291FBF" w:rsidP="00834B3A">
      <w:pPr>
        <w:ind w:right="180" w:firstLine="720"/>
        <w:jc w:val="center"/>
        <w:rPr>
          <w:rFonts w:asciiTheme="minorHAnsi" w:hAnsiTheme="minorHAnsi" w:cstheme="minorHAnsi"/>
          <w:b/>
          <w:noProof/>
          <w:sz w:val="20"/>
          <w:szCs w:val="20"/>
        </w:rPr>
      </w:pPr>
      <w:r>
        <w:rPr>
          <w:rFonts w:asciiTheme="minorHAnsi" w:hAnsiTheme="minorHAnsi"/>
          <w:b/>
          <w:sz w:val="20"/>
          <w:szCs w:val="20"/>
        </w:rPr>
        <w:t>Критериюми за додзельованє средствох по конкурсу</w:t>
      </w:r>
    </w:p>
    <w:p w14:paraId="66F524A8" w14:textId="77777777" w:rsidR="00AF51CB" w:rsidRPr="00887A40" w:rsidRDefault="00AF51CB" w:rsidP="00834B3A">
      <w:pPr>
        <w:ind w:right="180" w:firstLine="720"/>
        <w:jc w:val="both"/>
        <w:rPr>
          <w:rFonts w:asciiTheme="minorHAnsi" w:hAnsiTheme="minorHAnsi" w:cstheme="minorHAnsi"/>
          <w:noProof/>
          <w:sz w:val="20"/>
          <w:szCs w:val="20"/>
          <w:lang w:val="sr-Cyrl-RS"/>
        </w:rPr>
      </w:pPr>
    </w:p>
    <w:p w14:paraId="658C3731" w14:textId="726DFFC7" w:rsidR="00AF51CB" w:rsidRPr="00887A40" w:rsidRDefault="00AF51CB" w:rsidP="00834B3A">
      <w:pPr>
        <w:ind w:firstLine="720"/>
        <w:jc w:val="center"/>
        <w:rPr>
          <w:rFonts w:asciiTheme="minorHAnsi" w:hAnsiTheme="minorHAnsi" w:cstheme="minorHAnsi"/>
          <w:b/>
          <w:noProof/>
          <w:sz w:val="20"/>
          <w:szCs w:val="20"/>
        </w:rPr>
      </w:pPr>
      <w:r>
        <w:rPr>
          <w:rFonts w:asciiTheme="minorHAnsi" w:hAnsiTheme="minorHAnsi"/>
          <w:b/>
          <w:sz w:val="20"/>
          <w:szCs w:val="20"/>
        </w:rPr>
        <w:t>Член 10.</w:t>
      </w:r>
    </w:p>
    <w:p w14:paraId="79728E87" w14:textId="3AD2B9CB" w:rsidR="005A0B58" w:rsidRPr="00887A40" w:rsidRDefault="005A0B58" w:rsidP="00834B3A">
      <w:pPr>
        <w:ind w:firstLine="720"/>
        <w:jc w:val="center"/>
        <w:rPr>
          <w:rFonts w:asciiTheme="minorHAnsi" w:hAnsiTheme="minorHAnsi" w:cstheme="minorHAnsi"/>
          <w:b/>
          <w:noProof/>
          <w:sz w:val="20"/>
          <w:szCs w:val="20"/>
          <w:highlight w:val="green"/>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6211"/>
        <w:gridCol w:w="1016"/>
      </w:tblGrid>
      <w:tr w:rsidR="005A0B58" w:rsidRPr="00887A40" w14:paraId="1133386E"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5190F682" w14:textId="089798F6" w:rsidR="005A0B58" w:rsidRPr="00887A40" w:rsidRDefault="00834B3A" w:rsidP="00834B3A">
            <w:pPr>
              <w:adjustRightInd w:val="0"/>
              <w:jc w:val="center"/>
              <w:rPr>
                <w:rFonts w:asciiTheme="minorHAnsi" w:hAnsiTheme="minorHAnsi" w:cstheme="minorHAnsi"/>
                <w:sz w:val="20"/>
                <w:szCs w:val="20"/>
              </w:rPr>
            </w:pPr>
            <w:r>
              <w:rPr>
                <w:rFonts w:asciiTheme="minorHAnsi" w:hAnsiTheme="minorHAnsi"/>
                <w:sz w:val="20"/>
                <w:szCs w:val="20"/>
              </w:rPr>
              <w:t>П.ч.</w:t>
            </w:r>
          </w:p>
        </w:tc>
        <w:tc>
          <w:tcPr>
            <w:tcW w:w="6211" w:type="dxa"/>
            <w:tcBorders>
              <w:top w:val="single" w:sz="4" w:space="0" w:color="auto"/>
              <w:left w:val="single" w:sz="4" w:space="0" w:color="auto"/>
              <w:bottom w:val="single" w:sz="4" w:space="0" w:color="auto"/>
              <w:right w:val="single" w:sz="4" w:space="0" w:color="auto"/>
            </w:tcBorders>
            <w:hideMark/>
          </w:tcPr>
          <w:p w14:paraId="414DBB02" w14:textId="77777777" w:rsidR="005A0B58" w:rsidRPr="00887A40" w:rsidRDefault="005A0B58" w:rsidP="00834B3A">
            <w:pPr>
              <w:adjustRightInd w:val="0"/>
              <w:ind w:firstLine="720"/>
              <w:jc w:val="center"/>
              <w:rPr>
                <w:rFonts w:asciiTheme="minorHAnsi" w:hAnsiTheme="minorHAnsi" w:cstheme="minorHAnsi"/>
                <w:sz w:val="20"/>
                <w:szCs w:val="20"/>
              </w:rPr>
            </w:pPr>
            <w:r>
              <w:rPr>
                <w:rFonts w:asciiTheme="minorHAnsi" w:hAnsiTheme="minorHAnsi"/>
                <w:sz w:val="20"/>
                <w:szCs w:val="20"/>
              </w:rPr>
              <w:t>Критериюми</w:t>
            </w:r>
          </w:p>
        </w:tc>
        <w:tc>
          <w:tcPr>
            <w:tcW w:w="1016" w:type="dxa"/>
            <w:tcBorders>
              <w:top w:val="single" w:sz="4" w:space="0" w:color="auto"/>
              <w:left w:val="single" w:sz="4" w:space="0" w:color="auto"/>
              <w:bottom w:val="single" w:sz="4" w:space="0" w:color="auto"/>
              <w:right w:val="single" w:sz="4" w:space="0" w:color="auto"/>
            </w:tcBorders>
          </w:tcPr>
          <w:p w14:paraId="10E08AA3" w14:textId="3AD3C9BE" w:rsidR="005A0B58" w:rsidRPr="00887A40" w:rsidRDefault="005A0B58" w:rsidP="00834B3A">
            <w:pPr>
              <w:adjustRightInd w:val="0"/>
              <w:rPr>
                <w:rFonts w:asciiTheme="minorHAnsi" w:hAnsiTheme="minorHAnsi" w:cstheme="minorHAnsi"/>
                <w:sz w:val="20"/>
                <w:szCs w:val="20"/>
              </w:rPr>
            </w:pPr>
            <w:r>
              <w:rPr>
                <w:rFonts w:asciiTheme="minorHAnsi" w:hAnsiTheme="minorHAnsi"/>
                <w:sz w:val="20"/>
                <w:szCs w:val="20"/>
              </w:rPr>
              <w:t>Боди</w:t>
            </w:r>
          </w:p>
        </w:tc>
      </w:tr>
      <w:tr w:rsidR="00635EA8" w:rsidRPr="00887A40" w14:paraId="058FB6A7"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750883B0" w14:textId="3E65841A" w:rsidR="00635EA8" w:rsidRPr="00887A40" w:rsidRDefault="00635EA8" w:rsidP="00834B3A">
            <w:pPr>
              <w:adjustRightInd w:val="0"/>
              <w:jc w:val="center"/>
              <w:rPr>
                <w:rFonts w:asciiTheme="minorHAnsi" w:hAnsiTheme="minorHAnsi" w:cstheme="minorHAnsi"/>
                <w:sz w:val="20"/>
                <w:szCs w:val="20"/>
              </w:rPr>
            </w:pPr>
            <w:r>
              <w:rPr>
                <w:rFonts w:asciiTheme="minorHAnsi" w:hAnsiTheme="minorHAnsi"/>
                <w:sz w:val="20"/>
                <w:szCs w:val="20"/>
              </w:rPr>
              <w:t>1.</w:t>
            </w:r>
          </w:p>
        </w:tc>
        <w:tc>
          <w:tcPr>
            <w:tcW w:w="6211" w:type="dxa"/>
            <w:tcBorders>
              <w:top w:val="single" w:sz="4" w:space="0" w:color="auto"/>
              <w:left w:val="single" w:sz="4" w:space="0" w:color="auto"/>
              <w:bottom w:val="single" w:sz="4" w:space="0" w:color="auto"/>
              <w:right w:val="single" w:sz="4" w:space="0" w:color="auto"/>
            </w:tcBorders>
            <w:hideMark/>
          </w:tcPr>
          <w:p w14:paraId="62B0EBD3" w14:textId="52FB0CB7" w:rsidR="00635EA8" w:rsidRPr="00887A40" w:rsidRDefault="00635EA8" w:rsidP="00834B3A">
            <w:pPr>
              <w:ind w:left="-15"/>
              <w:rPr>
                <w:rFonts w:asciiTheme="minorHAnsi" w:hAnsiTheme="minorHAnsi" w:cstheme="minorHAnsi"/>
                <w:sz w:val="20"/>
                <w:szCs w:val="20"/>
                <w:highlight w:val="lightGray"/>
              </w:rPr>
            </w:pPr>
            <w:r>
              <w:rPr>
                <w:rFonts w:asciiTheme="minorHAnsi" w:hAnsiTheme="minorHAnsi"/>
                <w:sz w:val="20"/>
                <w:szCs w:val="20"/>
              </w:rPr>
              <w:t>ступень уключеносци цильней ґрупи хторей програма/проєкт наменєни;</w:t>
            </w:r>
          </w:p>
        </w:tc>
        <w:tc>
          <w:tcPr>
            <w:tcW w:w="1016" w:type="dxa"/>
            <w:tcBorders>
              <w:top w:val="single" w:sz="4" w:space="0" w:color="auto"/>
              <w:left w:val="single" w:sz="4" w:space="0" w:color="auto"/>
              <w:bottom w:val="single" w:sz="4" w:space="0" w:color="auto"/>
              <w:right w:val="single" w:sz="4" w:space="0" w:color="auto"/>
            </w:tcBorders>
            <w:hideMark/>
          </w:tcPr>
          <w:p w14:paraId="3853E547" w14:textId="77777777" w:rsidR="00635EA8" w:rsidRPr="00887A40" w:rsidRDefault="00635EA8" w:rsidP="00834B3A">
            <w:pPr>
              <w:adjustRightInd w:val="0"/>
              <w:rPr>
                <w:rFonts w:asciiTheme="minorHAnsi" w:hAnsiTheme="minorHAnsi" w:cstheme="minorHAnsi"/>
                <w:sz w:val="20"/>
                <w:szCs w:val="20"/>
              </w:rPr>
            </w:pPr>
            <w:r>
              <w:rPr>
                <w:rFonts w:asciiTheme="minorHAnsi" w:hAnsiTheme="minorHAnsi"/>
                <w:sz w:val="20"/>
                <w:szCs w:val="20"/>
              </w:rPr>
              <w:t>0-30</w:t>
            </w:r>
          </w:p>
        </w:tc>
      </w:tr>
      <w:tr w:rsidR="00635EA8" w:rsidRPr="00887A40" w14:paraId="145F1371"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755EE0AF" w14:textId="5789B1DC" w:rsidR="00635EA8" w:rsidRPr="00887A40" w:rsidRDefault="00635EA8" w:rsidP="00834B3A">
            <w:pPr>
              <w:adjustRightInd w:val="0"/>
              <w:jc w:val="center"/>
              <w:rPr>
                <w:rFonts w:asciiTheme="minorHAnsi" w:hAnsiTheme="minorHAnsi" w:cstheme="minorHAnsi"/>
                <w:sz w:val="20"/>
                <w:szCs w:val="20"/>
              </w:rPr>
            </w:pPr>
            <w:r>
              <w:rPr>
                <w:rFonts w:asciiTheme="minorHAnsi" w:hAnsiTheme="minorHAnsi"/>
                <w:sz w:val="20"/>
                <w:szCs w:val="20"/>
              </w:rPr>
              <w:t>2.</w:t>
            </w:r>
          </w:p>
        </w:tc>
        <w:tc>
          <w:tcPr>
            <w:tcW w:w="6211" w:type="dxa"/>
            <w:tcBorders>
              <w:top w:val="single" w:sz="4" w:space="0" w:color="auto"/>
              <w:left w:val="single" w:sz="4" w:space="0" w:color="auto"/>
              <w:bottom w:val="single" w:sz="4" w:space="0" w:color="auto"/>
              <w:right w:val="single" w:sz="4" w:space="0" w:color="auto"/>
            </w:tcBorders>
            <w:hideMark/>
          </w:tcPr>
          <w:p w14:paraId="53DE865F" w14:textId="664D9300" w:rsidR="00635EA8" w:rsidRPr="00887A40" w:rsidRDefault="00635EA8" w:rsidP="00834B3A">
            <w:pPr>
              <w:adjustRightInd w:val="0"/>
              <w:rPr>
                <w:rFonts w:asciiTheme="minorHAnsi" w:hAnsiTheme="minorHAnsi" w:cstheme="minorHAnsi"/>
                <w:sz w:val="20"/>
                <w:szCs w:val="20"/>
              </w:rPr>
            </w:pPr>
            <w:r>
              <w:rPr>
                <w:rFonts w:asciiTheme="minorHAnsi" w:hAnsiTheme="minorHAnsi"/>
                <w:sz w:val="20"/>
                <w:szCs w:val="20"/>
              </w:rPr>
              <w:t>потерашнї искуства у реализациї програмох/проєктох з якима ше доприноши ґу унапредзеню образовно-воспитней роботи;</w:t>
            </w:r>
          </w:p>
        </w:tc>
        <w:tc>
          <w:tcPr>
            <w:tcW w:w="1016" w:type="dxa"/>
            <w:tcBorders>
              <w:top w:val="single" w:sz="4" w:space="0" w:color="auto"/>
              <w:left w:val="single" w:sz="4" w:space="0" w:color="auto"/>
              <w:bottom w:val="single" w:sz="4" w:space="0" w:color="auto"/>
              <w:right w:val="single" w:sz="4" w:space="0" w:color="auto"/>
            </w:tcBorders>
            <w:hideMark/>
          </w:tcPr>
          <w:p w14:paraId="1AD5BA76" w14:textId="77777777" w:rsidR="00635EA8" w:rsidRPr="00887A40" w:rsidRDefault="00635EA8" w:rsidP="00834B3A">
            <w:pPr>
              <w:adjustRightInd w:val="0"/>
              <w:rPr>
                <w:rFonts w:asciiTheme="minorHAnsi" w:hAnsiTheme="minorHAnsi" w:cstheme="minorHAnsi"/>
                <w:sz w:val="20"/>
                <w:szCs w:val="20"/>
              </w:rPr>
            </w:pPr>
            <w:r>
              <w:rPr>
                <w:rFonts w:asciiTheme="minorHAnsi" w:hAnsiTheme="minorHAnsi"/>
                <w:sz w:val="20"/>
                <w:szCs w:val="20"/>
              </w:rPr>
              <w:t>0-10</w:t>
            </w:r>
          </w:p>
        </w:tc>
      </w:tr>
      <w:tr w:rsidR="00635EA8" w:rsidRPr="00887A40" w14:paraId="2BE654AD"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1E798FF9" w14:textId="58792BA6" w:rsidR="00635EA8" w:rsidRPr="00887A40" w:rsidRDefault="00635EA8" w:rsidP="00834B3A">
            <w:pPr>
              <w:adjustRightInd w:val="0"/>
              <w:jc w:val="center"/>
              <w:rPr>
                <w:rFonts w:asciiTheme="minorHAnsi" w:hAnsiTheme="minorHAnsi" w:cstheme="minorHAnsi"/>
                <w:sz w:val="20"/>
                <w:szCs w:val="20"/>
              </w:rPr>
            </w:pPr>
            <w:r>
              <w:rPr>
                <w:rFonts w:asciiTheme="minorHAnsi" w:hAnsiTheme="minorHAnsi"/>
                <w:sz w:val="20"/>
                <w:szCs w:val="20"/>
              </w:rPr>
              <w:t>3.</w:t>
            </w:r>
          </w:p>
        </w:tc>
        <w:tc>
          <w:tcPr>
            <w:tcW w:w="6211" w:type="dxa"/>
            <w:tcBorders>
              <w:top w:val="single" w:sz="4" w:space="0" w:color="auto"/>
              <w:left w:val="single" w:sz="4" w:space="0" w:color="auto"/>
              <w:bottom w:val="single" w:sz="4" w:space="0" w:color="auto"/>
              <w:right w:val="single" w:sz="4" w:space="0" w:color="auto"/>
            </w:tcBorders>
            <w:hideMark/>
          </w:tcPr>
          <w:p w14:paraId="38950698" w14:textId="21EF6B0E" w:rsidR="00635EA8" w:rsidRPr="00887A40" w:rsidRDefault="00635EA8" w:rsidP="00834B3A">
            <w:pPr>
              <w:adjustRightInd w:val="0"/>
              <w:rPr>
                <w:rFonts w:asciiTheme="minorHAnsi" w:hAnsiTheme="minorHAnsi" w:cstheme="minorHAnsi"/>
                <w:sz w:val="20"/>
                <w:szCs w:val="20"/>
              </w:rPr>
            </w:pPr>
            <w:r>
              <w:rPr>
                <w:rFonts w:asciiTheme="minorHAnsi" w:hAnsiTheme="minorHAnsi"/>
                <w:sz w:val="20"/>
                <w:szCs w:val="20"/>
              </w:rPr>
              <w:t>критериюми за школярох: зоз тим проєктом можу буц облапени школяре хтори участвовали найменєй на општинских змаганьох з обласци природних и дружтвених наукох, култури и уметносци або хтори предходну класу закончели з найменєй барз добрим успихом;</w:t>
            </w:r>
          </w:p>
        </w:tc>
        <w:tc>
          <w:tcPr>
            <w:tcW w:w="1016" w:type="dxa"/>
            <w:tcBorders>
              <w:top w:val="single" w:sz="4" w:space="0" w:color="auto"/>
              <w:left w:val="single" w:sz="4" w:space="0" w:color="auto"/>
              <w:bottom w:val="single" w:sz="4" w:space="0" w:color="auto"/>
              <w:right w:val="single" w:sz="4" w:space="0" w:color="auto"/>
            </w:tcBorders>
            <w:hideMark/>
          </w:tcPr>
          <w:p w14:paraId="482AC577" w14:textId="77777777" w:rsidR="00635EA8" w:rsidRPr="00887A40" w:rsidRDefault="00635EA8" w:rsidP="00834B3A">
            <w:pPr>
              <w:adjustRightInd w:val="0"/>
              <w:rPr>
                <w:rFonts w:asciiTheme="minorHAnsi" w:hAnsiTheme="minorHAnsi" w:cstheme="minorHAnsi"/>
                <w:sz w:val="20"/>
                <w:szCs w:val="20"/>
              </w:rPr>
            </w:pPr>
            <w:r>
              <w:rPr>
                <w:rFonts w:asciiTheme="minorHAnsi" w:hAnsiTheme="minorHAnsi"/>
                <w:sz w:val="20"/>
                <w:szCs w:val="20"/>
              </w:rPr>
              <w:t>0-10</w:t>
            </w:r>
          </w:p>
        </w:tc>
      </w:tr>
      <w:tr w:rsidR="00635EA8" w:rsidRPr="00887A40" w14:paraId="751D35DD"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3E4B40A6" w14:textId="3B8C5A45" w:rsidR="00635EA8" w:rsidRPr="00887A40" w:rsidRDefault="00635EA8" w:rsidP="00834B3A">
            <w:pPr>
              <w:adjustRightInd w:val="0"/>
              <w:jc w:val="center"/>
              <w:rPr>
                <w:rFonts w:asciiTheme="minorHAnsi" w:hAnsiTheme="minorHAnsi" w:cstheme="minorHAnsi"/>
                <w:sz w:val="20"/>
                <w:szCs w:val="20"/>
              </w:rPr>
            </w:pPr>
            <w:r>
              <w:rPr>
                <w:rFonts w:asciiTheme="minorHAnsi" w:hAnsiTheme="minorHAnsi"/>
                <w:sz w:val="20"/>
                <w:szCs w:val="20"/>
              </w:rPr>
              <w:t>4.</w:t>
            </w:r>
          </w:p>
        </w:tc>
        <w:tc>
          <w:tcPr>
            <w:tcW w:w="6211" w:type="dxa"/>
            <w:tcBorders>
              <w:top w:val="single" w:sz="4" w:space="0" w:color="auto"/>
              <w:left w:val="single" w:sz="4" w:space="0" w:color="auto"/>
              <w:bottom w:val="single" w:sz="4" w:space="0" w:color="auto"/>
              <w:right w:val="single" w:sz="4" w:space="0" w:color="auto"/>
            </w:tcBorders>
            <w:hideMark/>
          </w:tcPr>
          <w:p w14:paraId="67FBE4F0" w14:textId="2D3942A3" w:rsidR="00635EA8" w:rsidRPr="00887A40" w:rsidRDefault="00635EA8" w:rsidP="00363D99">
            <w:pPr>
              <w:adjustRightInd w:val="0"/>
              <w:rPr>
                <w:rFonts w:asciiTheme="minorHAnsi" w:hAnsiTheme="minorHAnsi" w:cstheme="minorHAnsi"/>
                <w:sz w:val="20"/>
                <w:szCs w:val="20"/>
              </w:rPr>
            </w:pPr>
            <w:r>
              <w:rPr>
                <w:rFonts w:asciiTheme="minorHAnsi" w:hAnsiTheme="minorHAnsi"/>
                <w:sz w:val="20"/>
                <w:szCs w:val="20"/>
              </w:rPr>
              <w:t>критериюми за фахових сотруднїкох, односно наставнїкох: диплома о одвитуюцим образованю у складзе зоз одвитуюцима предписанями;</w:t>
            </w:r>
          </w:p>
        </w:tc>
        <w:tc>
          <w:tcPr>
            <w:tcW w:w="1016" w:type="dxa"/>
            <w:tcBorders>
              <w:top w:val="single" w:sz="4" w:space="0" w:color="auto"/>
              <w:left w:val="single" w:sz="4" w:space="0" w:color="auto"/>
              <w:bottom w:val="single" w:sz="4" w:space="0" w:color="auto"/>
              <w:right w:val="single" w:sz="4" w:space="0" w:color="auto"/>
            </w:tcBorders>
            <w:hideMark/>
          </w:tcPr>
          <w:p w14:paraId="458AB3B6" w14:textId="77777777" w:rsidR="00635EA8" w:rsidRPr="00887A40" w:rsidRDefault="00635EA8" w:rsidP="00834B3A">
            <w:pPr>
              <w:adjustRightInd w:val="0"/>
              <w:rPr>
                <w:rFonts w:asciiTheme="minorHAnsi" w:hAnsiTheme="minorHAnsi" w:cstheme="minorHAnsi"/>
                <w:sz w:val="20"/>
                <w:szCs w:val="20"/>
              </w:rPr>
            </w:pPr>
            <w:r>
              <w:rPr>
                <w:rFonts w:asciiTheme="minorHAnsi" w:hAnsiTheme="minorHAnsi"/>
                <w:sz w:val="20"/>
                <w:szCs w:val="20"/>
              </w:rPr>
              <w:t>0-10</w:t>
            </w:r>
          </w:p>
        </w:tc>
      </w:tr>
      <w:tr w:rsidR="00635EA8" w:rsidRPr="00887A40" w14:paraId="5E3E63E8"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7CA85CF0" w14:textId="126FD02D" w:rsidR="00635EA8" w:rsidRPr="00887A40" w:rsidRDefault="00635EA8" w:rsidP="00834B3A">
            <w:pPr>
              <w:adjustRightInd w:val="0"/>
              <w:jc w:val="center"/>
              <w:rPr>
                <w:rFonts w:asciiTheme="minorHAnsi" w:hAnsiTheme="minorHAnsi" w:cstheme="minorHAnsi"/>
                <w:sz w:val="20"/>
                <w:szCs w:val="20"/>
              </w:rPr>
            </w:pPr>
            <w:r>
              <w:rPr>
                <w:rFonts w:asciiTheme="minorHAnsi" w:hAnsiTheme="minorHAnsi"/>
                <w:sz w:val="20"/>
                <w:szCs w:val="20"/>
              </w:rPr>
              <w:t>5.</w:t>
            </w:r>
          </w:p>
        </w:tc>
        <w:tc>
          <w:tcPr>
            <w:tcW w:w="6211" w:type="dxa"/>
            <w:tcBorders>
              <w:top w:val="single" w:sz="4" w:space="0" w:color="auto"/>
              <w:left w:val="single" w:sz="4" w:space="0" w:color="auto"/>
              <w:bottom w:val="single" w:sz="4" w:space="0" w:color="auto"/>
              <w:right w:val="single" w:sz="4" w:space="0" w:color="auto"/>
            </w:tcBorders>
            <w:hideMark/>
          </w:tcPr>
          <w:p w14:paraId="6202548D" w14:textId="0D20818C" w:rsidR="00635EA8" w:rsidRPr="00887A40" w:rsidRDefault="00635EA8" w:rsidP="00834B3A">
            <w:pPr>
              <w:adjustRightInd w:val="0"/>
              <w:rPr>
                <w:rFonts w:asciiTheme="minorHAnsi" w:hAnsiTheme="minorHAnsi" w:cstheme="minorHAnsi"/>
                <w:sz w:val="20"/>
                <w:szCs w:val="20"/>
              </w:rPr>
            </w:pPr>
            <w:r>
              <w:rPr>
                <w:rFonts w:asciiTheme="minorHAnsi" w:hAnsiTheme="minorHAnsi"/>
                <w:sz w:val="20"/>
                <w:szCs w:val="20"/>
              </w:rPr>
              <w:t>почитованє специфичносци установи и социялней политики локалней самоуправи:</w:t>
            </w:r>
          </w:p>
        </w:tc>
        <w:tc>
          <w:tcPr>
            <w:tcW w:w="1016" w:type="dxa"/>
            <w:tcBorders>
              <w:top w:val="single" w:sz="4" w:space="0" w:color="auto"/>
              <w:left w:val="single" w:sz="4" w:space="0" w:color="auto"/>
              <w:bottom w:val="single" w:sz="4" w:space="0" w:color="auto"/>
              <w:right w:val="single" w:sz="4" w:space="0" w:color="auto"/>
            </w:tcBorders>
            <w:hideMark/>
          </w:tcPr>
          <w:p w14:paraId="0E729EAF" w14:textId="77777777" w:rsidR="00635EA8" w:rsidRPr="00887A40" w:rsidRDefault="00635EA8" w:rsidP="00834B3A">
            <w:pPr>
              <w:adjustRightInd w:val="0"/>
              <w:rPr>
                <w:rFonts w:asciiTheme="minorHAnsi" w:hAnsiTheme="minorHAnsi" w:cstheme="minorHAnsi"/>
                <w:sz w:val="20"/>
                <w:szCs w:val="20"/>
              </w:rPr>
            </w:pPr>
            <w:r>
              <w:rPr>
                <w:rFonts w:asciiTheme="minorHAnsi" w:hAnsiTheme="minorHAnsi"/>
                <w:sz w:val="20"/>
                <w:szCs w:val="20"/>
              </w:rPr>
              <w:t>0-10</w:t>
            </w:r>
          </w:p>
        </w:tc>
      </w:tr>
    </w:tbl>
    <w:p w14:paraId="3DA72EE7" w14:textId="666BF62C" w:rsidR="00011FE7" w:rsidRPr="00887A40" w:rsidRDefault="00011FE7" w:rsidP="00834B3A">
      <w:pPr>
        <w:ind w:firstLine="720"/>
        <w:jc w:val="both"/>
        <w:rPr>
          <w:rFonts w:asciiTheme="minorHAnsi" w:hAnsiTheme="minorHAnsi" w:cstheme="minorHAnsi"/>
          <w:noProof/>
          <w:sz w:val="20"/>
          <w:szCs w:val="20"/>
          <w:lang w:val="sr-Cyrl-RS"/>
        </w:rPr>
      </w:pPr>
    </w:p>
    <w:p w14:paraId="4DFE2437" w14:textId="7FE7A7BC" w:rsidR="001A76FA" w:rsidRPr="00887A40" w:rsidRDefault="001A76FA" w:rsidP="00834B3A">
      <w:pPr>
        <w:ind w:firstLine="720"/>
        <w:jc w:val="both"/>
        <w:rPr>
          <w:rFonts w:asciiTheme="minorHAnsi" w:hAnsiTheme="minorHAnsi" w:cstheme="minorHAnsi"/>
          <w:noProof/>
          <w:sz w:val="20"/>
          <w:szCs w:val="20"/>
          <w:lang w:val="sr-Cyrl-RS"/>
        </w:rPr>
      </w:pPr>
    </w:p>
    <w:p w14:paraId="751AE402" w14:textId="77777777" w:rsidR="00205B83" w:rsidRPr="00887A40" w:rsidRDefault="00205B83" w:rsidP="00834B3A">
      <w:pPr>
        <w:ind w:firstLine="720"/>
        <w:jc w:val="both"/>
        <w:rPr>
          <w:rFonts w:asciiTheme="minorHAnsi" w:hAnsiTheme="minorHAnsi" w:cstheme="minorHAnsi"/>
          <w:noProof/>
          <w:sz w:val="20"/>
          <w:szCs w:val="20"/>
          <w:lang w:val="sr-Cyrl-RS"/>
        </w:rPr>
      </w:pPr>
    </w:p>
    <w:p w14:paraId="5A5642D7" w14:textId="77777777" w:rsidR="00690EAC" w:rsidRPr="00887A40" w:rsidRDefault="00690EAC" w:rsidP="00834B3A">
      <w:pPr>
        <w:autoSpaceDN w:val="0"/>
        <w:ind w:firstLine="720"/>
        <w:jc w:val="center"/>
        <w:rPr>
          <w:rFonts w:asciiTheme="minorHAnsi" w:hAnsiTheme="minorHAnsi" w:cstheme="minorHAnsi"/>
          <w:b/>
          <w:sz w:val="20"/>
          <w:szCs w:val="20"/>
        </w:rPr>
      </w:pPr>
      <w:r>
        <w:rPr>
          <w:rFonts w:asciiTheme="minorHAnsi" w:hAnsiTheme="minorHAnsi"/>
          <w:b/>
          <w:sz w:val="20"/>
          <w:szCs w:val="20"/>
        </w:rPr>
        <w:t>Одлучованє о додзельованю средствох по конкурсу</w:t>
      </w:r>
    </w:p>
    <w:p w14:paraId="09BD2439" w14:textId="69EF5696" w:rsidR="00690EAC" w:rsidRPr="00887A40" w:rsidRDefault="00690EAC" w:rsidP="00834B3A">
      <w:pPr>
        <w:autoSpaceDN w:val="0"/>
        <w:ind w:firstLine="720"/>
        <w:jc w:val="center"/>
        <w:rPr>
          <w:rFonts w:asciiTheme="minorHAnsi" w:eastAsia="Calibri" w:hAnsiTheme="minorHAnsi" w:cstheme="minorHAnsi"/>
          <w:sz w:val="20"/>
          <w:szCs w:val="20"/>
        </w:rPr>
      </w:pPr>
      <w:r>
        <w:rPr>
          <w:rFonts w:asciiTheme="minorHAnsi" w:hAnsiTheme="minorHAnsi"/>
          <w:b/>
          <w:sz w:val="20"/>
          <w:szCs w:val="20"/>
        </w:rPr>
        <w:t>Член 12.</w:t>
      </w:r>
    </w:p>
    <w:p w14:paraId="38234AFE" w14:textId="77777777" w:rsidR="00690EAC" w:rsidRPr="00887A40" w:rsidRDefault="00690EAC" w:rsidP="00834B3A">
      <w:pPr>
        <w:widowControl w:val="0"/>
        <w:autoSpaceDE w:val="0"/>
        <w:autoSpaceDN w:val="0"/>
        <w:ind w:firstLine="720"/>
        <w:jc w:val="both"/>
        <w:rPr>
          <w:rFonts w:asciiTheme="minorHAnsi" w:eastAsia="Calibri" w:hAnsiTheme="minorHAnsi" w:cstheme="minorHAnsi"/>
          <w:sz w:val="20"/>
          <w:szCs w:val="20"/>
        </w:rPr>
      </w:pPr>
      <w:r>
        <w:rPr>
          <w:rFonts w:asciiTheme="minorHAnsi" w:hAnsiTheme="minorHAnsi"/>
          <w:sz w:val="20"/>
          <w:szCs w:val="20"/>
        </w:rPr>
        <w:t xml:space="preserve">У складзе з критериюмами хтори дефиновани у Конкурсу и Правилнїку, Комисия формує ранґ-лїстину подношительох приявох, з предлогом за розподзельованє средствох хтори ропредзелєни з Конкурсом. </w:t>
      </w:r>
    </w:p>
    <w:p w14:paraId="3C6143B7" w14:textId="2F0614BE" w:rsidR="00690EAC" w:rsidRPr="00887A40" w:rsidRDefault="00011FE7" w:rsidP="00834B3A">
      <w:pPr>
        <w:widowControl w:val="0"/>
        <w:autoSpaceDE w:val="0"/>
        <w:autoSpaceDN w:val="0"/>
        <w:ind w:firstLine="720"/>
        <w:jc w:val="both"/>
        <w:rPr>
          <w:rFonts w:asciiTheme="minorHAnsi" w:eastAsia="Calibri" w:hAnsiTheme="minorHAnsi" w:cstheme="minorHAnsi"/>
          <w:sz w:val="20"/>
          <w:szCs w:val="20"/>
        </w:rPr>
      </w:pPr>
      <w:r>
        <w:rPr>
          <w:rFonts w:asciiTheme="minorHAnsi" w:hAnsiTheme="minorHAnsi"/>
          <w:sz w:val="20"/>
          <w:szCs w:val="20"/>
        </w:rPr>
        <w:t>Комисия ма обовязку предлог розподзельованя средствох составиц у чаше хтори нє може буц длугши як 60 днї по виходзеню термину за подношенє приявох и вєдно з ранґ-лїстину доручиц го покраїнскому секретарови на одлучованє.</w:t>
      </w:r>
    </w:p>
    <w:p w14:paraId="53116621" w14:textId="1DD9AD28" w:rsidR="00690EAC" w:rsidRPr="00887A40" w:rsidRDefault="00690EAC" w:rsidP="00834B3A">
      <w:pPr>
        <w:widowControl w:val="0"/>
        <w:autoSpaceDE w:val="0"/>
        <w:autoSpaceDN w:val="0"/>
        <w:spacing w:line="228" w:lineRule="auto"/>
        <w:ind w:left="113" w:right="118" w:firstLine="720"/>
        <w:jc w:val="center"/>
        <w:rPr>
          <w:rFonts w:asciiTheme="minorHAnsi" w:hAnsiTheme="minorHAnsi" w:cstheme="minorHAnsi"/>
          <w:b/>
          <w:noProof/>
          <w:sz w:val="20"/>
          <w:szCs w:val="20"/>
          <w:highlight w:val="yellow"/>
        </w:rPr>
      </w:pPr>
      <w:r>
        <w:rPr>
          <w:rFonts w:asciiTheme="minorHAnsi" w:hAnsiTheme="minorHAnsi"/>
          <w:b/>
          <w:sz w:val="20"/>
          <w:szCs w:val="20"/>
        </w:rPr>
        <w:t>Член 13.</w:t>
      </w:r>
    </w:p>
    <w:p w14:paraId="53EC461A" w14:textId="154861AA" w:rsidR="00690EAC" w:rsidRPr="00887A40" w:rsidRDefault="00690EAC" w:rsidP="00834B3A">
      <w:pPr>
        <w:widowControl w:val="0"/>
        <w:autoSpaceDE w:val="0"/>
        <w:autoSpaceDN w:val="0"/>
        <w:ind w:firstLine="720"/>
        <w:jc w:val="both"/>
        <w:rPr>
          <w:rFonts w:asciiTheme="minorHAnsi" w:eastAsia="Calibri" w:hAnsiTheme="minorHAnsi" w:cstheme="minorHAnsi"/>
          <w:sz w:val="20"/>
          <w:szCs w:val="20"/>
        </w:rPr>
      </w:pPr>
      <w:r>
        <w:rPr>
          <w:rFonts w:asciiTheme="minorHAnsi" w:hAnsiTheme="minorHAnsi"/>
          <w:sz w:val="20"/>
          <w:szCs w:val="20"/>
        </w:rPr>
        <w:t>Покраїнски секретар розпатра предлог Комисиї з ранґ-лїстину и одлучує о розподзельованю средствох штреднїм школом, учашнїком конкурсу, з Ришеньом.</w:t>
      </w:r>
    </w:p>
    <w:p w14:paraId="2A4A44F7" w14:textId="77777777" w:rsidR="00690EAC" w:rsidRPr="00887A40" w:rsidRDefault="00690EAC" w:rsidP="00834B3A">
      <w:pPr>
        <w:widowControl w:val="0"/>
        <w:autoSpaceDE w:val="0"/>
        <w:autoSpaceDN w:val="0"/>
        <w:ind w:firstLine="720"/>
        <w:rPr>
          <w:rFonts w:asciiTheme="minorHAnsi" w:eastAsia="Calibri" w:hAnsiTheme="minorHAnsi" w:cstheme="minorHAnsi"/>
          <w:sz w:val="20"/>
          <w:szCs w:val="20"/>
        </w:rPr>
      </w:pPr>
      <w:r>
        <w:rPr>
          <w:rFonts w:asciiTheme="minorHAnsi" w:hAnsiTheme="minorHAnsi"/>
          <w:sz w:val="20"/>
          <w:szCs w:val="20"/>
        </w:rPr>
        <w:t>Ришенє зоз пасуса 1. того члена конєчне.</w:t>
      </w:r>
    </w:p>
    <w:p w14:paraId="7E447252" w14:textId="738AA786" w:rsidR="00690EAC" w:rsidRPr="00887A40" w:rsidRDefault="00690EAC" w:rsidP="00C70B98">
      <w:pPr>
        <w:widowControl w:val="0"/>
        <w:autoSpaceDE w:val="0"/>
        <w:autoSpaceDN w:val="0"/>
        <w:ind w:firstLine="720"/>
        <w:jc w:val="both"/>
        <w:rPr>
          <w:rFonts w:asciiTheme="minorHAnsi" w:eastAsia="Calibri" w:hAnsiTheme="minorHAnsi" w:cstheme="minorHAnsi"/>
          <w:sz w:val="20"/>
          <w:szCs w:val="20"/>
        </w:rPr>
      </w:pPr>
      <w:r>
        <w:rPr>
          <w:rFonts w:asciiTheme="minorHAnsi" w:hAnsiTheme="minorHAnsi"/>
          <w:sz w:val="20"/>
          <w:szCs w:val="20"/>
        </w:rPr>
        <w:t>Ришенє зоз пасуса 1. того члена з таблїчковим препатрунком у хторим дати податки о додзельованю средствох ше обяви на интернет-презентациї Покраїнского секретарияту.</w:t>
      </w:r>
    </w:p>
    <w:p w14:paraId="2738845C" w14:textId="71610A49" w:rsidR="00106652" w:rsidRPr="00887A40" w:rsidRDefault="00106652" w:rsidP="00834B3A">
      <w:pPr>
        <w:pStyle w:val="BodyText"/>
        <w:spacing w:line="230" w:lineRule="auto"/>
        <w:ind w:right="118" w:firstLine="720"/>
        <w:rPr>
          <w:rFonts w:asciiTheme="minorHAnsi" w:hAnsiTheme="minorHAnsi" w:cstheme="minorHAnsi"/>
          <w:noProof/>
          <w:sz w:val="20"/>
          <w:szCs w:val="20"/>
          <w:lang w:val="sr-Cyrl-RS"/>
        </w:rPr>
      </w:pPr>
    </w:p>
    <w:p w14:paraId="69078E45" w14:textId="3ECB9C03" w:rsidR="005A0B58" w:rsidRPr="00887A40" w:rsidRDefault="005A0B58" w:rsidP="00834B3A">
      <w:pPr>
        <w:pStyle w:val="BodyText"/>
        <w:spacing w:line="230" w:lineRule="auto"/>
        <w:ind w:left="113" w:right="118" w:firstLine="720"/>
        <w:jc w:val="center"/>
        <w:rPr>
          <w:rFonts w:asciiTheme="minorHAnsi" w:hAnsiTheme="minorHAnsi" w:cstheme="minorHAnsi"/>
          <w:b/>
          <w:sz w:val="20"/>
          <w:szCs w:val="20"/>
        </w:rPr>
      </w:pPr>
      <w:r>
        <w:rPr>
          <w:rFonts w:asciiTheme="minorHAnsi" w:hAnsiTheme="minorHAnsi"/>
          <w:b/>
          <w:sz w:val="20"/>
          <w:szCs w:val="20"/>
        </w:rPr>
        <w:t>Заключованє контрактох</w:t>
      </w:r>
    </w:p>
    <w:p w14:paraId="646BB6D1" w14:textId="42D4AA41" w:rsidR="005A0B58" w:rsidRPr="00887A40" w:rsidRDefault="005A0B58" w:rsidP="00834B3A">
      <w:pPr>
        <w:widowControl w:val="0"/>
        <w:autoSpaceDE w:val="0"/>
        <w:autoSpaceDN w:val="0"/>
        <w:spacing w:line="230" w:lineRule="auto"/>
        <w:ind w:left="113" w:right="118" w:firstLine="720"/>
        <w:jc w:val="center"/>
        <w:rPr>
          <w:rFonts w:asciiTheme="minorHAnsi" w:eastAsia="Calibri" w:hAnsiTheme="minorHAnsi" w:cstheme="minorHAnsi"/>
          <w:sz w:val="20"/>
          <w:szCs w:val="20"/>
        </w:rPr>
      </w:pPr>
      <w:r>
        <w:rPr>
          <w:rFonts w:asciiTheme="minorHAnsi" w:hAnsiTheme="minorHAnsi"/>
          <w:b/>
          <w:sz w:val="20"/>
          <w:szCs w:val="20"/>
        </w:rPr>
        <w:t>Член 14.</w:t>
      </w:r>
    </w:p>
    <w:p w14:paraId="7E9354F0" w14:textId="23AA25BA" w:rsidR="00E82673" w:rsidRPr="00887A40" w:rsidRDefault="005A0B58" w:rsidP="00834B3A">
      <w:pPr>
        <w:widowControl w:val="0"/>
        <w:autoSpaceDE w:val="0"/>
        <w:autoSpaceDN w:val="0"/>
        <w:ind w:firstLine="720"/>
        <w:jc w:val="both"/>
        <w:rPr>
          <w:rFonts w:asciiTheme="minorHAnsi" w:eastAsia="Calibri" w:hAnsiTheme="minorHAnsi" w:cstheme="minorHAnsi"/>
          <w:sz w:val="20"/>
          <w:szCs w:val="20"/>
        </w:rPr>
      </w:pPr>
      <w:r>
        <w:rPr>
          <w:rFonts w:asciiTheme="minorHAnsi" w:hAnsiTheme="minorHAnsi"/>
          <w:sz w:val="20"/>
          <w:szCs w:val="20"/>
        </w:rPr>
        <w:t>Обовязку за додзельованє средствох Покраїнски секретарият пребера на основи контракту, у смислу закона з хторим ше ушорює буджетну систему.</w:t>
      </w:r>
    </w:p>
    <w:p w14:paraId="517613EE" w14:textId="77777777" w:rsidR="00205B83" w:rsidRPr="00887A40" w:rsidRDefault="00205B83" w:rsidP="00834B3A">
      <w:pPr>
        <w:widowControl w:val="0"/>
        <w:autoSpaceDE w:val="0"/>
        <w:autoSpaceDN w:val="0"/>
        <w:ind w:firstLine="720"/>
        <w:jc w:val="both"/>
        <w:rPr>
          <w:rFonts w:asciiTheme="minorHAnsi" w:eastAsia="Calibri" w:hAnsiTheme="minorHAnsi" w:cstheme="minorHAnsi"/>
          <w:sz w:val="20"/>
          <w:szCs w:val="20"/>
          <w:lang w:val="sr-Cyrl-RS"/>
        </w:rPr>
      </w:pPr>
    </w:p>
    <w:p w14:paraId="397CA5E2" w14:textId="08A35F80" w:rsidR="005A0B58" w:rsidRPr="00887A40" w:rsidRDefault="005A0B58" w:rsidP="00834B3A">
      <w:pPr>
        <w:widowControl w:val="0"/>
        <w:autoSpaceDE w:val="0"/>
        <w:autoSpaceDN w:val="0"/>
        <w:ind w:firstLine="720"/>
        <w:jc w:val="center"/>
        <w:rPr>
          <w:rFonts w:asciiTheme="minorHAnsi" w:eastAsia="Calibri" w:hAnsiTheme="minorHAnsi" w:cstheme="minorHAnsi"/>
          <w:b/>
          <w:sz w:val="20"/>
          <w:szCs w:val="20"/>
        </w:rPr>
      </w:pPr>
      <w:r>
        <w:rPr>
          <w:rFonts w:asciiTheme="minorHAnsi" w:hAnsiTheme="minorHAnsi"/>
          <w:b/>
          <w:sz w:val="20"/>
          <w:szCs w:val="20"/>
        </w:rPr>
        <w:t>Виплацованє додзелєних средствох</w:t>
      </w:r>
    </w:p>
    <w:p w14:paraId="2F15EACF" w14:textId="73944777" w:rsidR="005A0B58" w:rsidRPr="00887A40" w:rsidRDefault="005A0B58" w:rsidP="00834B3A">
      <w:pPr>
        <w:widowControl w:val="0"/>
        <w:autoSpaceDE w:val="0"/>
        <w:autoSpaceDN w:val="0"/>
        <w:ind w:firstLine="720"/>
        <w:jc w:val="center"/>
        <w:rPr>
          <w:rFonts w:asciiTheme="minorHAnsi" w:eastAsia="Calibri" w:hAnsiTheme="minorHAnsi" w:cstheme="minorHAnsi"/>
          <w:sz w:val="20"/>
          <w:szCs w:val="20"/>
        </w:rPr>
      </w:pPr>
      <w:r>
        <w:rPr>
          <w:rFonts w:asciiTheme="minorHAnsi" w:hAnsiTheme="minorHAnsi"/>
          <w:b/>
          <w:sz w:val="20"/>
          <w:szCs w:val="20"/>
        </w:rPr>
        <w:t>Член 15.</w:t>
      </w:r>
    </w:p>
    <w:p w14:paraId="76DDD4BF" w14:textId="77777777" w:rsidR="005A0B58" w:rsidRPr="00887A40" w:rsidRDefault="005A0B58" w:rsidP="00834B3A">
      <w:pPr>
        <w:widowControl w:val="0"/>
        <w:autoSpaceDE w:val="0"/>
        <w:autoSpaceDN w:val="0"/>
        <w:spacing w:line="100" w:lineRule="atLeast"/>
        <w:ind w:left="-284" w:right="-431" w:firstLine="720"/>
        <w:jc w:val="both"/>
        <w:rPr>
          <w:rFonts w:asciiTheme="minorHAnsi" w:eastAsia="Calibri" w:hAnsiTheme="minorHAnsi" w:cstheme="minorHAnsi"/>
          <w:bCs/>
          <w:sz w:val="20"/>
          <w:szCs w:val="20"/>
        </w:rPr>
      </w:pPr>
      <w:r>
        <w:rPr>
          <w:rFonts w:asciiTheme="minorHAnsi" w:hAnsiTheme="minorHAnsi"/>
          <w:bCs/>
          <w:sz w:val="20"/>
          <w:szCs w:val="20"/>
        </w:rPr>
        <w:t xml:space="preserve">Додзелєни средства ше виплацує по заключованю Контракту, а на основи поєдинєчних ришеньох о виплацованю, у складзе з динамику прилїву средствох до буджету АП Войводини. </w:t>
      </w:r>
    </w:p>
    <w:p w14:paraId="3737A384" w14:textId="77777777" w:rsidR="005A0B58" w:rsidRPr="00887A40" w:rsidRDefault="005A0B58" w:rsidP="00834B3A">
      <w:pPr>
        <w:widowControl w:val="0"/>
        <w:autoSpaceDE w:val="0"/>
        <w:autoSpaceDN w:val="0"/>
        <w:spacing w:line="100" w:lineRule="atLeast"/>
        <w:ind w:left="-284" w:right="-431" w:firstLine="720"/>
        <w:jc w:val="both"/>
        <w:rPr>
          <w:rFonts w:asciiTheme="minorHAnsi" w:eastAsia="Calibri" w:hAnsiTheme="minorHAnsi" w:cstheme="minorHAnsi"/>
          <w:bCs/>
          <w:sz w:val="20"/>
          <w:szCs w:val="20"/>
        </w:rPr>
      </w:pPr>
      <w:r>
        <w:rPr>
          <w:rFonts w:asciiTheme="minorHAnsi" w:hAnsiTheme="minorHAnsi"/>
          <w:bCs/>
          <w:sz w:val="20"/>
          <w:szCs w:val="20"/>
        </w:rPr>
        <w:t xml:space="preserve">Кед хаснователь средствох нє подпише контракт у чаше яки одредзел Секретарият, будзе ше тримац же </w:t>
      </w:r>
      <w:r>
        <w:rPr>
          <w:rFonts w:asciiTheme="minorHAnsi" w:hAnsiTheme="minorHAnsi"/>
          <w:bCs/>
          <w:sz w:val="20"/>
          <w:szCs w:val="20"/>
        </w:rPr>
        <w:lastRenderedPageBreak/>
        <w:t>одступел од поднєшеней прияви.</w:t>
      </w:r>
    </w:p>
    <w:p w14:paraId="6C88C9CE" w14:textId="77777777" w:rsidR="005A0B58" w:rsidRPr="00887A40" w:rsidRDefault="005A0B58" w:rsidP="00834B3A">
      <w:pPr>
        <w:widowControl w:val="0"/>
        <w:autoSpaceDE w:val="0"/>
        <w:autoSpaceDN w:val="0"/>
        <w:spacing w:line="100" w:lineRule="atLeast"/>
        <w:ind w:left="-284" w:right="-431" w:firstLine="720"/>
        <w:jc w:val="both"/>
        <w:rPr>
          <w:rFonts w:asciiTheme="minorHAnsi" w:eastAsia="Calibri" w:hAnsiTheme="minorHAnsi" w:cstheme="minorHAnsi"/>
          <w:bCs/>
          <w:sz w:val="20"/>
          <w:szCs w:val="20"/>
        </w:rPr>
      </w:pPr>
      <w:r>
        <w:rPr>
          <w:rFonts w:asciiTheme="minorHAnsi" w:hAnsiTheme="minorHAnsi"/>
          <w:bCs/>
          <w:sz w:val="20"/>
          <w:szCs w:val="20"/>
        </w:rPr>
        <w:t>У случаю же ше, пре причини на хтори Секретарият нє може уплївовац, додзелєни средства нє може пренєсц на рахунки хаснователя средствох, Секретарият ма право розтаргнуц контракт.</w:t>
      </w:r>
    </w:p>
    <w:p w14:paraId="20114EE0" w14:textId="0992EC2B" w:rsidR="006A6B02" w:rsidRPr="00887A40" w:rsidRDefault="006A6B02" w:rsidP="00834B3A">
      <w:pPr>
        <w:widowControl w:val="0"/>
        <w:autoSpaceDE w:val="0"/>
        <w:autoSpaceDN w:val="0"/>
        <w:spacing w:line="230" w:lineRule="auto"/>
        <w:ind w:right="118" w:firstLine="720"/>
        <w:rPr>
          <w:rFonts w:asciiTheme="minorHAnsi" w:eastAsia="Calibri" w:hAnsiTheme="minorHAnsi" w:cstheme="minorHAnsi"/>
          <w:b/>
          <w:sz w:val="20"/>
          <w:szCs w:val="20"/>
          <w:lang w:val="sr-Cyrl-RS"/>
        </w:rPr>
      </w:pPr>
    </w:p>
    <w:p w14:paraId="3D2CBD88" w14:textId="454E2647" w:rsidR="005A0B58" w:rsidRPr="00887A40" w:rsidRDefault="005A0B58" w:rsidP="00834B3A">
      <w:pPr>
        <w:widowControl w:val="0"/>
        <w:autoSpaceDE w:val="0"/>
        <w:autoSpaceDN w:val="0"/>
        <w:spacing w:line="230" w:lineRule="auto"/>
        <w:ind w:left="113" w:right="118" w:firstLine="720"/>
        <w:jc w:val="center"/>
        <w:rPr>
          <w:rFonts w:asciiTheme="minorHAnsi" w:eastAsia="Calibri" w:hAnsiTheme="minorHAnsi" w:cstheme="minorHAnsi"/>
          <w:b/>
          <w:sz w:val="20"/>
          <w:szCs w:val="20"/>
        </w:rPr>
      </w:pPr>
      <w:r>
        <w:rPr>
          <w:rFonts w:asciiTheme="minorHAnsi" w:hAnsiTheme="minorHAnsi"/>
          <w:b/>
          <w:sz w:val="20"/>
          <w:szCs w:val="20"/>
        </w:rPr>
        <w:t>Хаснованє додзелєних средствох и обовязки хасновательох средствох</w:t>
      </w:r>
    </w:p>
    <w:p w14:paraId="61CA991D" w14:textId="1A86A7DA" w:rsidR="005A0B58" w:rsidRPr="00887A40" w:rsidRDefault="005A0B58" w:rsidP="00834B3A">
      <w:pPr>
        <w:widowControl w:val="0"/>
        <w:autoSpaceDE w:val="0"/>
        <w:autoSpaceDN w:val="0"/>
        <w:spacing w:line="230" w:lineRule="auto"/>
        <w:ind w:left="113" w:right="118" w:firstLine="720"/>
        <w:jc w:val="center"/>
        <w:rPr>
          <w:rFonts w:asciiTheme="minorHAnsi" w:hAnsiTheme="minorHAnsi" w:cstheme="minorHAnsi"/>
          <w:b/>
          <w:noProof/>
          <w:sz w:val="20"/>
          <w:szCs w:val="20"/>
        </w:rPr>
      </w:pPr>
      <w:r>
        <w:rPr>
          <w:rFonts w:asciiTheme="minorHAnsi" w:hAnsiTheme="minorHAnsi"/>
          <w:b/>
          <w:sz w:val="20"/>
          <w:szCs w:val="20"/>
        </w:rPr>
        <w:t>Член 16.</w:t>
      </w:r>
    </w:p>
    <w:p w14:paraId="44F6239C" w14:textId="0D2F677C" w:rsidR="00AF51CB" w:rsidRPr="00887A40" w:rsidRDefault="00AF51CB" w:rsidP="00834B3A">
      <w:pPr>
        <w:ind w:firstLine="720"/>
        <w:jc w:val="both"/>
        <w:rPr>
          <w:rFonts w:asciiTheme="minorHAnsi" w:hAnsiTheme="minorHAnsi" w:cstheme="minorHAnsi"/>
          <w:noProof/>
          <w:sz w:val="20"/>
          <w:szCs w:val="20"/>
        </w:rPr>
      </w:pPr>
      <w:r>
        <w:rPr>
          <w:rFonts w:asciiTheme="minorHAnsi" w:hAnsiTheme="minorHAnsi"/>
          <w:sz w:val="20"/>
          <w:szCs w:val="20"/>
        </w:rPr>
        <w:t xml:space="preserve">Хаснователь длужен додзелєни средства хасновац наменково и законїто, а нєпотрошени средства врациц до буджету АП Войводини. </w:t>
      </w:r>
    </w:p>
    <w:p w14:paraId="31C0FE06" w14:textId="6EA1C74D" w:rsidR="00AF51CB" w:rsidRPr="00887A40" w:rsidRDefault="00AF51CB" w:rsidP="00834B3A">
      <w:pPr>
        <w:ind w:firstLine="720"/>
        <w:jc w:val="both"/>
        <w:rPr>
          <w:rFonts w:asciiTheme="minorHAnsi" w:hAnsiTheme="minorHAnsi" w:cstheme="minorHAnsi"/>
          <w:noProof/>
          <w:sz w:val="20"/>
          <w:szCs w:val="20"/>
        </w:rPr>
      </w:pPr>
      <w:r>
        <w:rPr>
          <w:rFonts w:asciiTheme="minorHAnsi" w:hAnsiTheme="minorHAnsi"/>
          <w:sz w:val="20"/>
          <w:szCs w:val="20"/>
        </w:rPr>
        <w:t>Хаснователь ма обовязку поднєсц звит о хаснованю средствох, найпознєйше у чаше 15 (петнац) дньох по утвередзеним термину за реализацию наменки за яку средства додзелєни, з припадаюцу документацию хтору оверели одвичательни особи.</w:t>
      </w:r>
    </w:p>
    <w:p w14:paraId="53DE0AAA" w14:textId="4F67CB35" w:rsidR="00AF51CB" w:rsidRPr="00887A40" w:rsidRDefault="00AF51CB" w:rsidP="00834B3A">
      <w:pPr>
        <w:ind w:firstLine="720"/>
        <w:jc w:val="both"/>
        <w:rPr>
          <w:rFonts w:asciiTheme="minorHAnsi" w:hAnsiTheme="minorHAnsi" w:cstheme="minorHAnsi"/>
          <w:noProof/>
          <w:sz w:val="20"/>
          <w:szCs w:val="20"/>
        </w:rPr>
      </w:pPr>
      <w:r>
        <w:rPr>
          <w:rFonts w:asciiTheme="minorHAnsi" w:hAnsiTheme="minorHAnsi"/>
          <w:sz w:val="20"/>
          <w:szCs w:val="20"/>
        </w:rPr>
        <w:t>Хасновательови хтори нє доручи змист у предписаним термину ше посила опомнуце.</w:t>
      </w:r>
    </w:p>
    <w:p w14:paraId="084BF779" w14:textId="5BEBA25E" w:rsidR="00AF51CB" w:rsidRPr="00887A40" w:rsidRDefault="00AF51CB" w:rsidP="00834B3A">
      <w:pPr>
        <w:ind w:firstLine="720"/>
        <w:jc w:val="both"/>
        <w:rPr>
          <w:rFonts w:asciiTheme="minorHAnsi" w:hAnsiTheme="minorHAnsi" w:cstheme="minorHAnsi"/>
          <w:noProof/>
          <w:sz w:val="20"/>
          <w:szCs w:val="20"/>
        </w:rPr>
      </w:pPr>
      <w:r>
        <w:rPr>
          <w:rFonts w:asciiTheme="minorHAnsi" w:hAnsiTheme="minorHAnsi"/>
          <w:sz w:val="20"/>
          <w:szCs w:val="20"/>
        </w:rPr>
        <w:t>Кед анї после 8 дньох по приманю опомнуца нє доручи комплетни наративни и финансийни звит, хаснователь ма обовязку врациц средства до буджету АПВ и траци право апликовац при розписованю шлїдуюцого конкурса.</w:t>
      </w:r>
    </w:p>
    <w:p w14:paraId="65619D05" w14:textId="6568FA3D" w:rsidR="00AF51CB" w:rsidRPr="00887A40" w:rsidRDefault="00AF51CB" w:rsidP="00834B3A">
      <w:pPr>
        <w:ind w:firstLine="720"/>
        <w:jc w:val="both"/>
        <w:rPr>
          <w:rFonts w:asciiTheme="minorHAnsi" w:hAnsiTheme="minorHAnsi" w:cstheme="minorHAnsi"/>
          <w:noProof/>
          <w:sz w:val="20"/>
          <w:szCs w:val="20"/>
        </w:rPr>
      </w:pPr>
      <w:r>
        <w:rPr>
          <w:rFonts w:asciiTheme="minorHAnsi" w:hAnsiTheme="minorHAnsi"/>
          <w:sz w:val="20"/>
          <w:szCs w:val="20"/>
        </w:rPr>
        <w:t>Хаснователь ма обовязку достати средства врациц до буджету АП Войводини, кед ше утвердзи же ше средства нє хаснує за реализацию наменки за хтору су додзелєни.</w:t>
      </w:r>
    </w:p>
    <w:p w14:paraId="6CD1AE44" w14:textId="46BF8CAA" w:rsidR="00F04D43" w:rsidRPr="00887A40" w:rsidRDefault="00293153" w:rsidP="00834B3A">
      <w:pPr>
        <w:ind w:firstLine="720"/>
        <w:jc w:val="both"/>
        <w:rPr>
          <w:rFonts w:asciiTheme="minorHAnsi" w:hAnsiTheme="minorHAnsi" w:cstheme="minorHAnsi"/>
          <w:b/>
          <w:noProof/>
          <w:sz w:val="20"/>
          <w:szCs w:val="20"/>
        </w:rPr>
      </w:pPr>
      <w:r>
        <w:rPr>
          <w:rFonts w:asciiTheme="minorHAnsi" w:hAnsiTheme="minorHAnsi"/>
          <w:sz w:val="20"/>
          <w:szCs w:val="20"/>
        </w:rPr>
        <w:t>У случаю подозривосци же додзелєни средства у дзепоєдних случайох нє хасновани наменково, Секретарият поруша поступок пред компетентну буджетну инспекцию, пре контролу наменкового и законїтого хаснованя средствох.</w:t>
      </w:r>
    </w:p>
    <w:p w14:paraId="52E53B01" w14:textId="647AD3AF" w:rsidR="005A0B58" w:rsidRPr="00887A40" w:rsidRDefault="005A0B58" w:rsidP="00834B3A">
      <w:pPr>
        <w:ind w:firstLine="720"/>
        <w:jc w:val="both"/>
        <w:rPr>
          <w:rFonts w:asciiTheme="minorHAnsi" w:hAnsiTheme="minorHAnsi" w:cstheme="minorHAnsi"/>
          <w:b/>
          <w:noProof/>
          <w:sz w:val="20"/>
          <w:szCs w:val="20"/>
          <w:lang w:val="sr-Cyrl-RS"/>
        </w:rPr>
      </w:pPr>
    </w:p>
    <w:p w14:paraId="5F5E5AF5" w14:textId="77777777" w:rsidR="005A0B58" w:rsidRPr="00887A40" w:rsidRDefault="005A0B58" w:rsidP="00834B3A">
      <w:pPr>
        <w:shd w:val="clear" w:color="auto" w:fill="FFFFFF"/>
        <w:spacing w:after="120"/>
        <w:ind w:firstLine="720"/>
        <w:jc w:val="center"/>
        <w:rPr>
          <w:rFonts w:asciiTheme="minorHAnsi" w:eastAsia="Calibri" w:hAnsiTheme="minorHAnsi" w:cstheme="minorHAnsi"/>
          <w:b/>
          <w:bCs/>
          <w:sz w:val="20"/>
          <w:szCs w:val="20"/>
        </w:rPr>
      </w:pPr>
      <w:r>
        <w:rPr>
          <w:rFonts w:asciiTheme="minorHAnsi" w:hAnsiTheme="minorHAnsi"/>
          <w:b/>
          <w:bCs/>
          <w:sz w:val="20"/>
          <w:szCs w:val="20"/>
        </w:rPr>
        <w:t>Провадзенє реализациї</w:t>
      </w:r>
    </w:p>
    <w:p w14:paraId="4519F877" w14:textId="3AE22758" w:rsidR="00106652" w:rsidRPr="00887A40" w:rsidRDefault="00BA1820" w:rsidP="00834B3A">
      <w:pPr>
        <w:ind w:firstLine="720"/>
        <w:jc w:val="center"/>
        <w:rPr>
          <w:rFonts w:asciiTheme="minorHAnsi" w:hAnsiTheme="minorHAnsi" w:cstheme="minorHAnsi"/>
          <w:noProof/>
          <w:sz w:val="20"/>
          <w:szCs w:val="20"/>
        </w:rPr>
      </w:pPr>
      <w:r>
        <w:rPr>
          <w:rFonts w:asciiTheme="minorHAnsi" w:hAnsiTheme="minorHAnsi"/>
          <w:b/>
          <w:sz w:val="20"/>
          <w:szCs w:val="20"/>
        </w:rPr>
        <w:t>Член 17.</w:t>
      </w:r>
    </w:p>
    <w:p w14:paraId="0DC3C410" w14:textId="13ACCC0D" w:rsidR="00BA1820" w:rsidRPr="00887A40" w:rsidRDefault="00BA1820" w:rsidP="00834B3A">
      <w:pPr>
        <w:ind w:firstLine="720"/>
        <w:jc w:val="both"/>
        <w:rPr>
          <w:rFonts w:asciiTheme="minorHAnsi" w:hAnsiTheme="minorHAnsi" w:cstheme="minorHAnsi"/>
          <w:noProof/>
          <w:sz w:val="20"/>
          <w:szCs w:val="20"/>
        </w:rPr>
      </w:pPr>
      <w:r>
        <w:rPr>
          <w:rFonts w:asciiTheme="minorHAnsi" w:hAnsiTheme="minorHAnsi"/>
          <w:sz w:val="20"/>
          <w:szCs w:val="20"/>
        </w:rPr>
        <w:t>З цильом провадзеня реализациї програми або проєкту, Секретарият може реализовац мониторинґ нащиви. Секретарият прави звит о мониторинґ нащиви у чаше дзешец дньох по запровадзеней нащиви.</w:t>
      </w:r>
    </w:p>
    <w:p w14:paraId="38F7795E" w14:textId="77777777" w:rsidR="00106652" w:rsidRPr="00887A40" w:rsidRDefault="00106652" w:rsidP="00834B3A">
      <w:pPr>
        <w:widowControl w:val="0"/>
        <w:autoSpaceDE w:val="0"/>
        <w:autoSpaceDN w:val="0"/>
        <w:spacing w:line="228" w:lineRule="auto"/>
        <w:ind w:left="113" w:right="118" w:firstLine="720"/>
        <w:jc w:val="center"/>
        <w:rPr>
          <w:rFonts w:asciiTheme="minorHAnsi" w:eastAsia="Calibri" w:hAnsiTheme="minorHAnsi" w:cstheme="minorHAnsi"/>
          <w:b/>
          <w:sz w:val="20"/>
          <w:szCs w:val="20"/>
          <w:lang w:val="sr-Cyrl-RS"/>
        </w:rPr>
      </w:pPr>
    </w:p>
    <w:p w14:paraId="3182B0DD" w14:textId="27602887" w:rsidR="005A0B58" w:rsidRPr="00887A40" w:rsidRDefault="005A0B58" w:rsidP="00834B3A">
      <w:pPr>
        <w:widowControl w:val="0"/>
        <w:autoSpaceDE w:val="0"/>
        <w:autoSpaceDN w:val="0"/>
        <w:spacing w:line="228" w:lineRule="auto"/>
        <w:ind w:left="113" w:right="118" w:firstLine="720"/>
        <w:jc w:val="center"/>
        <w:rPr>
          <w:rFonts w:asciiTheme="minorHAnsi" w:eastAsia="Calibri" w:hAnsiTheme="minorHAnsi" w:cstheme="minorHAnsi"/>
          <w:b/>
          <w:sz w:val="20"/>
          <w:szCs w:val="20"/>
        </w:rPr>
      </w:pPr>
      <w:r>
        <w:rPr>
          <w:rFonts w:asciiTheme="minorHAnsi" w:hAnsiTheme="minorHAnsi"/>
          <w:b/>
          <w:sz w:val="20"/>
          <w:szCs w:val="20"/>
        </w:rPr>
        <w:t>Закончуюци одредби</w:t>
      </w:r>
    </w:p>
    <w:p w14:paraId="7A50F0BA" w14:textId="77777777" w:rsidR="00BA1820" w:rsidRPr="00887A40" w:rsidRDefault="00BA1820" w:rsidP="00834B3A">
      <w:pPr>
        <w:ind w:firstLine="720"/>
        <w:jc w:val="center"/>
        <w:rPr>
          <w:rFonts w:asciiTheme="minorHAnsi" w:hAnsiTheme="minorHAnsi" w:cstheme="minorHAnsi"/>
          <w:b/>
          <w:noProof/>
          <w:sz w:val="20"/>
          <w:szCs w:val="20"/>
          <w:lang w:val="sr-Cyrl-RS"/>
        </w:rPr>
      </w:pPr>
    </w:p>
    <w:p w14:paraId="6DAB9B3D" w14:textId="7CED77FE" w:rsidR="00AF51CB" w:rsidRPr="00887A40" w:rsidRDefault="00AF51CB" w:rsidP="00834B3A">
      <w:pPr>
        <w:ind w:firstLine="720"/>
        <w:jc w:val="center"/>
        <w:rPr>
          <w:rFonts w:asciiTheme="minorHAnsi" w:hAnsiTheme="minorHAnsi" w:cstheme="minorHAnsi"/>
          <w:b/>
          <w:noProof/>
          <w:sz w:val="20"/>
          <w:szCs w:val="20"/>
        </w:rPr>
      </w:pPr>
      <w:r>
        <w:rPr>
          <w:rFonts w:asciiTheme="minorHAnsi" w:hAnsiTheme="minorHAnsi"/>
          <w:b/>
          <w:sz w:val="20"/>
          <w:szCs w:val="20"/>
        </w:rPr>
        <w:t>Член 18.</w:t>
      </w:r>
    </w:p>
    <w:p w14:paraId="128D6BF8" w14:textId="77777777" w:rsidR="00106652" w:rsidRPr="00887A40" w:rsidRDefault="00106652" w:rsidP="00834B3A">
      <w:pPr>
        <w:widowControl w:val="0"/>
        <w:autoSpaceDE w:val="0"/>
        <w:autoSpaceDN w:val="0"/>
        <w:ind w:firstLine="720"/>
        <w:jc w:val="both"/>
        <w:rPr>
          <w:rFonts w:asciiTheme="minorHAnsi" w:eastAsia="Calibri" w:hAnsiTheme="minorHAnsi" w:cstheme="minorHAnsi"/>
          <w:sz w:val="20"/>
          <w:szCs w:val="20"/>
        </w:rPr>
      </w:pPr>
      <w:r>
        <w:rPr>
          <w:rFonts w:asciiTheme="minorHAnsi" w:hAnsiTheme="minorHAnsi"/>
          <w:sz w:val="20"/>
          <w:szCs w:val="20"/>
        </w:rPr>
        <w:t>Тот правилнїк ступа на моц по обявйованю у «Службених новинох Автономней покраїни Войводини», а постави ше го и на урядови интернет бок Покраїнского секретарияту за образованє, предписаня, управу и национални меншини – национални заєднїци.</w:t>
      </w:r>
    </w:p>
    <w:p w14:paraId="5673CE67" w14:textId="77777777" w:rsidR="00106652" w:rsidRPr="00887A40" w:rsidRDefault="00106652" w:rsidP="00834B3A">
      <w:pPr>
        <w:widowControl w:val="0"/>
        <w:autoSpaceDE w:val="0"/>
        <w:autoSpaceDN w:val="0"/>
        <w:ind w:firstLine="720"/>
        <w:jc w:val="both"/>
        <w:rPr>
          <w:rFonts w:asciiTheme="minorHAnsi" w:eastAsia="Calibri" w:hAnsiTheme="minorHAnsi" w:cstheme="minorHAnsi"/>
          <w:sz w:val="20"/>
          <w:szCs w:val="20"/>
          <w:lang w:val="sr-Cyrl-RS"/>
        </w:rPr>
      </w:pPr>
    </w:p>
    <w:p w14:paraId="6AFC9B00" w14:textId="77777777" w:rsidR="00106652" w:rsidRPr="00887A40" w:rsidRDefault="00106652" w:rsidP="00834B3A">
      <w:pPr>
        <w:ind w:firstLine="720"/>
        <w:jc w:val="center"/>
        <w:rPr>
          <w:rFonts w:asciiTheme="minorHAnsi" w:hAnsiTheme="minorHAnsi" w:cstheme="minorHAnsi"/>
          <w:noProof/>
          <w:sz w:val="20"/>
          <w:szCs w:val="20"/>
          <w:lang w:val="sr-Cyrl-RS"/>
        </w:rPr>
      </w:pPr>
    </w:p>
    <w:p w14:paraId="40F90259" w14:textId="57120FFF" w:rsidR="00AF51CB" w:rsidRPr="00887A40" w:rsidRDefault="00AF51CB" w:rsidP="00834B3A">
      <w:pPr>
        <w:ind w:firstLine="720"/>
        <w:jc w:val="center"/>
        <w:rPr>
          <w:rFonts w:asciiTheme="minorHAnsi" w:hAnsiTheme="minorHAnsi" w:cstheme="minorHAnsi"/>
          <w:noProof/>
          <w:sz w:val="20"/>
          <w:szCs w:val="20"/>
        </w:rPr>
      </w:pPr>
      <w:r>
        <w:rPr>
          <w:rFonts w:asciiTheme="minorHAnsi" w:hAnsiTheme="minorHAnsi"/>
          <w:sz w:val="20"/>
          <w:szCs w:val="20"/>
        </w:rPr>
        <w:t>ПОКРАЇНСКИ СЕКРЕТАРИЯТ ЗА ОБРАЗОВАНЄ, ПРЕДПИСАНЯ, УПРАВУ И</w:t>
      </w:r>
    </w:p>
    <w:p w14:paraId="2BDBE42E" w14:textId="5D124172" w:rsidR="00AF51CB" w:rsidRPr="00887A40" w:rsidRDefault="00A31502" w:rsidP="00834B3A">
      <w:pPr>
        <w:ind w:firstLine="720"/>
        <w:jc w:val="center"/>
        <w:rPr>
          <w:rFonts w:asciiTheme="minorHAnsi" w:hAnsiTheme="minorHAnsi" w:cstheme="minorHAnsi"/>
          <w:noProof/>
          <w:sz w:val="20"/>
          <w:szCs w:val="20"/>
        </w:rPr>
      </w:pPr>
      <w:r>
        <w:rPr>
          <w:rFonts w:asciiTheme="minorHAnsi" w:hAnsiTheme="minorHAnsi"/>
          <w:sz w:val="20"/>
          <w:szCs w:val="20"/>
        </w:rPr>
        <w:t xml:space="preserve"> НАЦИОНАЛНИ МЕНШИНИ – НАЦИОНАЛНИ ЗАЄДНЇЦИ</w:t>
      </w:r>
    </w:p>
    <w:p w14:paraId="37244858" w14:textId="77777777" w:rsidR="00A11944" w:rsidRPr="00887A40" w:rsidRDefault="00A11944" w:rsidP="00834B3A">
      <w:pPr>
        <w:ind w:firstLine="720"/>
        <w:jc w:val="center"/>
        <w:rPr>
          <w:rFonts w:asciiTheme="minorHAnsi" w:hAnsiTheme="minorHAnsi" w:cstheme="minorHAnsi"/>
          <w:noProof/>
          <w:sz w:val="20"/>
          <w:szCs w:val="20"/>
          <w:lang w:val="sr-Cyrl-RS"/>
        </w:rPr>
      </w:pPr>
    </w:p>
    <w:p w14:paraId="2DCD7601" w14:textId="77777777" w:rsidR="00AF51CB" w:rsidRPr="00887A40" w:rsidRDefault="00AF51CB" w:rsidP="00834B3A">
      <w:pPr>
        <w:ind w:firstLine="720"/>
        <w:jc w:val="both"/>
        <w:rPr>
          <w:rFonts w:asciiTheme="minorHAnsi" w:hAnsiTheme="minorHAnsi" w:cstheme="minorHAnsi"/>
          <w:noProof/>
          <w:sz w:val="20"/>
          <w:szCs w:val="20"/>
          <w:lang w:val="sr-Cyrl-RS"/>
        </w:rPr>
      </w:pPr>
    </w:p>
    <w:p w14:paraId="0AD61E3E" w14:textId="6FCDAA4D" w:rsidR="00AF51CB" w:rsidRPr="00887A40" w:rsidRDefault="00AF51CB" w:rsidP="00834B3A">
      <w:pPr>
        <w:ind w:firstLine="720"/>
        <w:jc w:val="both"/>
        <w:rPr>
          <w:rFonts w:asciiTheme="minorHAnsi" w:hAnsiTheme="minorHAnsi" w:cstheme="minorHAnsi"/>
          <w:noProof/>
          <w:sz w:val="20"/>
          <w:szCs w:val="20"/>
        </w:rPr>
      </w:pPr>
      <w:r>
        <w:rPr>
          <w:rFonts w:asciiTheme="minorHAnsi" w:hAnsiTheme="minorHAnsi"/>
          <w:sz w:val="20"/>
          <w:szCs w:val="20"/>
        </w:rPr>
        <w:t>Число: 004295568 2025 09427 001 002 000 001</w:t>
      </w:r>
    </w:p>
    <w:p w14:paraId="2DDF273A" w14:textId="4D52E206" w:rsidR="00AF51CB" w:rsidRPr="00894C8F" w:rsidRDefault="007A7E0D" w:rsidP="00834B3A">
      <w:pPr>
        <w:ind w:firstLine="720"/>
        <w:jc w:val="both"/>
        <w:rPr>
          <w:rFonts w:asciiTheme="minorHAnsi" w:hAnsiTheme="minorHAnsi" w:cstheme="minorHAnsi"/>
          <w:noProof/>
          <w:sz w:val="20"/>
          <w:szCs w:val="20"/>
        </w:rPr>
      </w:pPr>
      <w:r>
        <w:rPr>
          <w:rFonts w:asciiTheme="minorHAnsi" w:hAnsiTheme="minorHAnsi"/>
          <w:sz w:val="20"/>
          <w:szCs w:val="20"/>
        </w:rPr>
        <w:t>Нови Сад, 23.10.2025. року</w:t>
      </w:r>
    </w:p>
    <w:p w14:paraId="46D03DF7" w14:textId="41D1F6D2" w:rsidR="00E03A4B" w:rsidRPr="00887A40" w:rsidRDefault="00E03A4B" w:rsidP="00834B3A">
      <w:pPr>
        <w:ind w:firstLine="720"/>
        <w:jc w:val="both"/>
        <w:rPr>
          <w:rFonts w:asciiTheme="minorHAnsi" w:hAnsiTheme="minorHAnsi" w:cstheme="minorHAnsi"/>
          <w:noProof/>
          <w:sz w:val="20"/>
          <w:szCs w:val="20"/>
          <w:lang w:val="sr-Cyrl-RS"/>
        </w:rPr>
      </w:pPr>
    </w:p>
    <w:p w14:paraId="2EF6A6B0" w14:textId="77777777" w:rsidR="00834B3A" w:rsidRPr="00887A40" w:rsidRDefault="00834B3A" w:rsidP="00834B3A">
      <w:pPr>
        <w:ind w:firstLine="720"/>
        <w:jc w:val="both"/>
        <w:rPr>
          <w:rFonts w:asciiTheme="minorHAnsi" w:hAnsiTheme="minorHAnsi" w:cstheme="minorHAnsi"/>
          <w:noProof/>
          <w:sz w:val="20"/>
          <w:szCs w:val="20"/>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5"/>
        <w:gridCol w:w="2407"/>
      </w:tblGrid>
      <w:tr w:rsidR="00834B3A" w:rsidRPr="00887A40" w14:paraId="539F18A3" w14:textId="77777777" w:rsidTr="00834B3A">
        <w:tc>
          <w:tcPr>
            <w:tcW w:w="6655" w:type="dxa"/>
          </w:tcPr>
          <w:p w14:paraId="19E17A35" w14:textId="77777777" w:rsidR="00834B3A" w:rsidRPr="00887A40" w:rsidRDefault="00834B3A" w:rsidP="00834B3A">
            <w:pPr>
              <w:jc w:val="both"/>
              <w:rPr>
                <w:rFonts w:asciiTheme="minorHAnsi" w:hAnsiTheme="minorHAnsi" w:cstheme="minorHAnsi"/>
                <w:noProof/>
                <w:sz w:val="20"/>
                <w:szCs w:val="20"/>
                <w:lang w:val="sr-Cyrl-RS"/>
              </w:rPr>
            </w:pPr>
          </w:p>
        </w:tc>
        <w:tc>
          <w:tcPr>
            <w:tcW w:w="2407" w:type="dxa"/>
          </w:tcPr>
          <w:p w14:paraId="60ED14C8" w14:textId="77777777" w:rsidR="00834B3A" w:rsidRPr="00887A40" w:rsidRDefault="00834B3A" w:rsidP="00834B3A">
            <w:pPr>
              <w:jc w:val="center"/>
              <w:rPr>
                <w:rFonts w:asciiTheme="minorHAnsi" w:hAnsiTheme="minorHAnsi" w:cstheme="minorHAnsi"/>
                <w:sz w:val="20"/>
                <w:szCs w:val="20"/>
              </w:rPr>
            </w:pPr>
            <w:r>
              <w:rPr>
                <w:rFonts w:asciiTheme="minorHAnsi" w:hAnsiTheme="minorHAnsi"/>
                <w:sz w:val="20"/>
                <w:szCs w:val="20"/>
              </w:rPr>
              <w:t>ПОКРАЇНСКИ СЕКРЕТАР,</w:t>
            </w:r>
          </w:p>
          <w:p w14:paraId="02432F87" w14:textId="52C88527" w:rsidR="00834B3A" w:rsidRPr="00887A40" w:rsidRDefault="00834B3A" w:rsidP="00834B3A">
            <w:pPr>
              <w:jc w:val="center"/>
              <w:rPr>
                <w:rFonts w:asciiTheme="minorHAnsi" w:hAnsiTheme="minorHAnsi" w:cstheme="minorHAnsi"/>
                <w:sz w:val="20"/>
                <w:szCs w:val="20"/>
              </w:rPr>
            </w:pPr>
          </w:p>
          <w:p w14:paraId="1C28E7B4" w14:textId="77777777" w:rsidR="00834B3A" w:rsidRPr="00887A40" w:rsidRDefault="00834B3A" w:rsidP="00834B3A">
            <w:pPr>
              <w:jc w:val="center"/>
              <w:rPr>
                <w:rFonts w:asciiTheme="minorHAnsi" w:hAnsiTheme="minorHAnsi" w:cstheme="minorHAnsi"/>
                <w:sz w:val="20"/>
                <w:szCs w:val="20"/>
              </w:rPr>
            </w:pPr>
            <w:r>
              <w:rPr>
                <w:rFonts w:asciiTheme="minorHAnsi" w:hAnsiTheme="minorHAnsi"/>
                <w:sz w:val="20"/>
                <w:szCs w:val="20"/>
              </w:rPr>
              <w:t>Роберт Отот, с. р.</w:t>
            </w:r>
          </w:p>
          <w:p w14:paraId="71A902C8" w14:textId="77777777" w:rsidR="00834B3A" w:rsidRPr="00887A40" w:rsidRDefault="00834B3A" w:rsidP="00834B3A">
            <w:pPr>
              <w:jc w:val="center"/>
              <w:rPr>
                <w:rFonts w:asciiTheme="minorHAnsi" w:hAnsiTheme="minorHAnsi" w:cstheme="minorHAnsi"/>
                <w:sz w:val="20"/>
                <w:szCs w:val="20"/>
                <w:lang w:val="sr-Cyrl-RS" w:eastAsia="en-GB"/>
              </w:rPr>
            </w:pPr>
          </w:p>
          <w:p w14:paraId="7A1A0783" w14:textId="77777777" w:rsidR="00834B3A" w:rsidRPr="00887A40" w:rsidRDefault="00834B3A" w:rsidP="00834B3A">
            <w:pPr>
              <w:jc w:val="both"/>
              <w:rPr>
                <w:rFonts w:asciiTheme="minorHAnsi" w:hAnsiTheme="minorHAnsi" w:cstheme="minorHAnsi"/>
                <w:noProof/>
                <w:sz w:val="20"/>
                <w:szCs w:val="20"/>
                <w:lang w:val="sr-Cyrl-RS"/>
              </w:rPr>
            </w:pPr>
          </w:p>
        </w:tc>
      </w:tr>
    </w:tbl>
    <w:p w14:paraId="688372CB" w14:textId="174D9ECF" w:rsidR="00581AD6" w:rsidRPr="00887A40" w:rsidRDefault="00581AD6" w:rsidP="00834B3A">
      <w:pPr>
        <w:tabs>
          <w:tab w:val="center" w:pos="7200"/>
        </w:tabs>
        <w:rPr>
          <w:rFonts w:asciiTheme="minorHAnsi" w:hAnsiTheme="minorHAnsi" w:cstheme="minorHAnsi"/>
          <w:noProof/>
          <w:sz w:val="20"/>
          <w:szCs w:val="20"/>
          <w:lang w:val="sr-Cyrl-RS"/>
        </w:rPr>
      </w:pPr>
    </w:p>
    <w:sectPr w:rsidR="00581AD6" w:rsidRPr="00887A40" w:rsidSect="00BA1820">
      <w:pgSz w:w="11906" w:h="16838"/>
      <w:pgMar w:top="1135" w:right="1417" w:bottom="993"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5387DC" w16cex:dateUtc="2025-10-21T09:56:00Z"/>
  <w16cex:commentExtensible w16cex:durableId="2EA52DEE" w16cex:dateUtc="2025-10-21T09:58:00Z"/>
  <w16cex:commentExtensible w16cex:durableId="254D0D1D" w16cex:dateUtc="2025-10-21T09:59:00Z"/>
  <w16cex:commentExtensible w16cex:durableId="2F5A567D" w16cex:dateUtc="2025-10-21T09:58:00Z"/>
  <w16cex:commentExtensible w16cex:durableId="7A7E2FEC" w16cex:dateUtc="2025-10-21T10:00:00Z"/>
  <w16cex:commentExtensible w16cex:durableId="4ABCE9ED" w16cex:dateUtc="2025-10-21T10:01:00Z"/>
  <w16cex:commentExtensible w16cex:durableId="0393D177" w16cex:dateUtc="2025-10-21T10:02:00Z"/>
  <w16cex:commentExtensible w16cex:durableId="77E7E20A" w16cex:dateUtc="2025-10-21T10:03:00Z"/>
  <w16cex:commentExtensible w16cex:durableId="60578BFE" w16cex:dateUtc="2025-10-21T10:04:00Z"/>
  <w16cex:commentExtensible w16cex:durableId="4AE62D69" w16cex:dateUtc="2025-10-21T10:04:00Z"/>
  <w16cex:commentExtensible w16cex:durableId="34C06060" w16cex:dateUtc="2025-10-21T10:06:00Z"/>
  <w16cex:commentExtensible w16cex:durableId="48F0DDEF" w16cex:dateUtc="2025-10-21T10:10:00Z"/>
  <w16cex:commentExtensible w16cex:durableId="47CDD36B" w16cex:dateUtc="2025-10-21T10:11:00Z"/>
  <w16cex:commentExtensible w16cex:durableId="68DFC6C0" w16cex:dateUtc="2025-10-21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F61B0D" w16cid:durableId="63F61B0D"/>
  <w16cid:commentId w16cid:paraId="2E659C04" w16cid:durableId="185387DC"/>
  <w16cid:commentId w16cid:paraId="733739E3" w16cid:durableId="733739E3"/>
  <w16cid:commentId w16cid:paraId="1EBD8A1C" w16cid:durableId="2EA52DEE"/>
  <w16cid:commentId w16cid:paraId="45D08D80" w16cid:durableId="45D08D80"/>
  <w16cid:commentId w16cid:paraId="776840B1" w16cid:durableId="254D0D1D"/>
  <w16cid:commentId w16cid:paraId="3EA01FBF" w16cid:durableId="3EA01FBF"/>
  <w16cid:commentId w16cid:paraId="0AE4033F" w16cid:durableId="2F5A567D"/>
  <w16cid:commentId w16cid:paraId="45D0281D" w16cid:durableId="45D0281D"/>
  <w16cid:commentId w16cid:paraId="54C664BC" w16cid:durableId="7A7E2FEC"/>
  <w16cid:commentId w16cid:paraId="1D14E421" w16cid:durableId="4ABCE9ED"/>
  <w16cid:commentId w16cid:paraId="26CDA26C" w16cid:durableId="26CDA26C"/>
  <w16cid:commentId w16cid:paraId="1C0C8B16" w16cid:durableId="0393D177"/>
  <w16cid:commentId w16cid:paraId="3B985818" w16cid:durableId="3B985818"/>
  <w16cid:commentId w16cid:paraId="3A31516C" w16cid:durableId="77E7E20A"/>
  <w16cid:commentId w16cid:paraId="2D8C380F" w16cid:durableId="2D8C380F"/>
  <w16cid:commentId w16cid:paraId="651D67C8" w16cid:durableId="60578BFE"/>
  <w16cid:commentId w16cid:paraId="767FA4E6" w16cid:durableId="767FA4E6"/>
  <w16cid:commentId w16cid:paraId="538002BB" w16cid:durableId="4AE62D69"/>
  <w16cid:commentId w16cid:paraId="554E94AB" w16cid:durableId="554E94AB"/>
  <w16cid:commentId w16cid:paraId="4E08858A" w16cid:durableId="34C06060"/>
  <w16cid:commentId w16cid:paraId="6C3B1588" w16cid:durableId="6C3B1588"/>
  <w16cid:commentId w16cid:paraId="151A332F" w16cid:durableId="151A332F"/>
  <w16cid:commentId w16cid:paraId="03414505" w16cid:durableId="48F0DDEF"/>
  <w16cid:commentId w16cid:paraId="72AC48D9" w16cid:durableId="72AC48D9"/>
  <w16cid:commentId w16cid:paraId="2D6F9B78" w16cid:durableId="47CDD36B"/>
  <w16cid:commentId w16cid:paraId="26F3862F" w16cid:durableId="26F3862F"/>
  <w16cid:commentId w16cid:paraId="7D05D8AD" w16cid:durableId="68DFC6C0"/>
  <w16cid:commentId w16cid:paraId="38B24625" w16cid:durableId="38B2462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6748"/>
    <w:multiLevelType w:val="hybridMultilevel"/>
    <w:tmpl w:val="276A6E3E"/>
    <w:lvl w:ilvl="0" w:tplc="F0A21016">
      <w:numFmt w:val="bullet"/>
      <w:lvlText w:val="–"/>
      <w:lvlJc w:val="left"/>
      <w:pPr>
        <w:ind w:left="681" w:hanging="360"/>
      </w:pPr>
      <w:rPr>
        <w:rFonts w:ascii="Calibri" w:eastAsia="Times New Roman" w:hAnsi="Calibri" w:cs="Times New Roman" w:hint="default"/>
        <w:b/>
      </w:rPr>
    </w:lvl>
    <w:lvl w:ilvl="1" w:tplc="241A0003">
      <w:start w:val="1"/>
      <w:numFmt w:val="bullet"/>
      <w:lvlText w:val="o"/>
      <w:lvlJc w:val="left"/>
      <w:pPr>
        <w:ind w:left="1401" w:hanging="360"/>
      </w:pPr>
      <w:rPr>
        <w:rFonts w:ascii="Courier New" w:hAnsi="Courier New" w:cs="Courier New" w:hint="default"/>
      </w:rPr>
    </w:lvl>
    <w:lvl w:ilvl="2" w:tplc="241A0005">
      <w:start w:val="1"/>
      <w:numFmt w:val="bullet"/>
      <w:lvlText w:val=""/>
      <w:lvlJc w:val="left"/>
      <w:pPr>
        <w:ind w:left="2121" w:hanging="360"/>
      </w:pPr>
      <w:rPr>
        <w:rFonts w:ascii="Wingdings" w:hAnsi="Wingdings" w:hint="default"/>
      </w:rPr>
    </w:lvl>
    <w:lvl w:ilvl="3" w:tplc="241A0001">
      <w:start w:val="1"/>
      <w:numFmt w:val="bullet"/>
      <w:lvlText w:val=""/>
      <w:lvlJc w:val="left"/>
      <w:pPr>
        <w:ind w:left="2841" w:hanging="360"/>
      </w:pPr>
      <w:rPr>
        <w:rFonts w:ascii="Symbol" w:hAnsi="Symbol" w:hint="default"/>
      </w:rPr>
    </w:lvl>
    <w:lvl w:ilvl="4" w:tplc="241A0003">
      <w:start w:val="1"/>
      <w:numFmt w:val="bullet"/>
      <w:lvlText w:val="o"/>
      <w:lvlJc w:val="left"/>
      <w:pPr>
        <w:ind w:left="3561" w:hanging="360"/>
      </w:pPr>
      <w:rPr>
        <w:rFonts w:ascii="Courier New" w:hAnsi="Courier New" w:cs="Courier New" w:hint="default"/>
      </w:rPr>
    </w:lvl>
    <w:lvl w:ilvl="5" w:tplc="241A0005">
      <w:start w:val="1"/>
      <w:numFmt w:val="bullet"/>
      <w:lvlText w:val=""/>
      <w:lvlJc w:val="left"/>
      <w:pPr>
        <w:ind w:left="4281" w:hanging="360"/>
      </w:pPr>
      <w:rPr>
        <w:rFonts w:ascii="Wingdings" w:hAnsi="Wingdings" w:hint="default"/>
      </w:rPr>
    </w:lvl>
    <w:lvl w:ilvl="6" w:tplc="241A0001">
      <w:start w:val="1"/>
      <w:numFmt w:val="bullet"/>
      <w:lvlText w:val=""/>
      <w:lvlJc w:val="left"/>
      <w:pPr>
        <w:ind w:left="5001" w:hanging="360"/>
      </w:pPr>
      <w:rPr>
        <w:rFonts w:ascii="Symbol" w:hAnsi="Symbol" w:hint="default"/>
      </w:rPr>
    </w:lvl>
    <w:lvl w:ilvl="7" w:tplc="241A0003">
      <w:start w:val="1"/>
      <w:numFmt w:val="bullet"/>
      <w:lvlText w:val="o"/>
      <w:lvlJc w:val="left"/>
      <w:pPr>
        <w:ind w:left="5721" w:hanging="360"/>
      </w:pPr>
      <w:rPr>
        <w:rFonts w:ascii="Courier New" w:hAnsi="Courier New" w:cs="Courier New" w:hint="default"/>
      </w:rPr>
    </w:lvl>
    <w:lvl w:ilvl="8" w:tplc="241A0005">
      <w:start w:val="1"/>
      <w:numFmt w:val="bullet"/>
      <w:lvlText w:val=""/>
      <w:lvlJc w:val="left"/>
      <w:pPr>
        <w:ind w:left="6441" w:hanging="360"/>
      </w:pPr>
      <w:rPr>
        <w:rFonts w:ascii="Wingdings" w:hAnsi="Wingdings" w:hint="default"/>
      </w:rPr>
    </w:lvl>
  </w:abstractNum>
  <w:abstractNum w:abstractNumId="1" w15:restartNumberingAfterBreak="0">
    <w:nsid w:val="10CC0FC2"/>
    <w:multiLevelType w:val="hybridMultilevel"/>
    <w:tmpl w:val="838E416E"/>
    <w:lvl w:ilvl="0" w:tplc="ADEA8316">
      <w:start w:val="1"/>
      <w:numFmt w:val="decimal"/>
      <w:lvlText w:val="%1."/>
      <w:lvlJc w:val="left"/>
      <w:pPr>
        <w:ind w:left="540" w:hanging="360"/>
      </w:pPr>
    </w:lvl>
    <w:lvl w:ilvl="1" w:tplc="241A0019">
      <w:start w:val="1"/>
      <w:numFmt w:val="lowerLetter"/>
      <w:lvlText w:val="%2."/>
      <w:lvlJc w:val="left"/>
      <w:pPr>
        <w:ind w:left="1260" w:hanging="360"/>
      </w:pPr>
    </w:lvl>
    <w:lvl w:ilvl="2" w:tplc="241A001B">
      <w:start w:val="1"/>
      <w:numFmt w:val="lowerRoman"/>
      <w:lvlText w:val="%3."/>
      <w:lvlJc w:val="right"/>
      <w:pPr>
        <w:ind w:left="1980" w:hanging="180"/>
      </w:pPr>
    </w:lvl>
    <w:lvl w:ilvl="3" w:tplc="241A000F">
      <w:start w:val="1"/>
      <w:numFmt w:val="decimal"/>
      <w:lvlText w:val="%4."/>
      <w:lvlJc w:val="left"/>
      <w:pPr>
        <w:ind w:left="2700" w:hanging="360"/>
      </w:pPr>
    </w:lvl>
    <w:lvl w:ilvl="4" w:tplc="241A0019">
      <w:start w:val="1"/>
      <w:numFmt w:val="lowerLetter"/>
      <w:lvlText w:val="%5."/>
      <w:lvlJc w:val="left"/>
      <w:pPr>
        <w:ind w:left="3420" w:hanging="360"/>
      </w:pPr>
    </w:lvl>
    <w:lvl w:ilvl="5" w:tplc="241A001B">
      <w:start w:val="1"/>
      <w:numFmt w:val="lowerRoman"/>
      <w:lvlText w:val="%6."/>
      <w:lvlJc w:val="right"/>
      <w:pPr>
        <w:ind w:left="4140" w:hanging="180"/>
      </w:pPr>
    </w:lvl>
    <w:lvl w:ilvl="6" w:tplc="241A000F">
      <w:start w:val="1"/>
      <w:numFmt w:val="decimal"/>
      <w:lvlText w:val="%7."/>
      <w:lvlJc w:val="left"/>
      <w:pPr>
        <w:ind w:left="4860" w:hanging="360"/>
      </w:pPr>
    </w:lvl>
    <w:lvl w:ilvl="7" w:tplc="241A0019">
      <w:start w:val="1"/>
      <w:numFmt w:val="lowerLetter"/>
      <w:lvlText w:val="%8."/>
      <w:lvlJc w:val="left"/>
      <w:pPr>
        <w:ind w:left="5580" w:hanging="360"/>
      </w:pPr>
    </w:lvl>
    <w:lvl w:ilvl="8" w:tplc="241A001B">
      <w:start w:val="1"/>
      <w:numFmt w:val="lowerRoman"/>
      <w:lvlText w:val="%9."/>
      <w:lvlJc w:val="right"/>
      <w:pPr>
        <w:ind w:left="6300" w:hanging="180"/>
      </w:pPr>
    </w:lvl>
  </w:abstractNum>
  <w:abstractNum w:abstractNumId="2" w15:restartNumberingAfterBreak="0">
    <w:nsid w:val="10E968CC"/>
    <w:multiLevelType w:val="hybridMultilevel"/>
    <w:tmpl w:val="336ABA90"/>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 w15:restartNumberingAfterBreak="0">
    <w:nsid w:val="19B436B6"/>
    <w:multiLevelType w:val="hybridMultilevel"/>
    <w:tmpl w:val="31B8C5F4"/>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15:restartNumberingAfterBreak="0">
    <w:nsid w:val="281613D6"/>
    <w:multiLevelType w:val="hybridMultilevel"/>
    <w:tmpl w:val="3E20D10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5" w15:restartNumberingAfterBreak="0">
    <w:nsid w:val="2C3B1C77"/>
    <w:multiLevelType w:val="hybridMultilevel"/>
    <w:tmpl w:val="48A8D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4462036"/>
    <w:multiLevelType w:val="hybridMultilevel"/>
    <w:tmpl w:val="BD40E910"/>
    <w:lvl w:ilvl="0" w:tplc="97787FE0">
      <w:start w:val="1"/>
      <w:numFmt w:val="decimal"/>
      <w:lvlText w:val="%1)"/>
      <w:lvlJc w:val="left"/>
      <w:pPr>
        <w:tabs>
          <w:tab w:val="num" w:pos="825"/>
        </w:tabs>
        <w:ind w:left="825" w:hanging="360"/>
      </w:pPr>
      <w:rPr>
        <w:color w:val="auto"/>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7" w15:restartNumberingAfterBreak="0">
    <w:nsid w:val="37C119B3"/>
    <w:multiLevelType w:val="hybridMultilevel"/>
    <w:tmpl w:val="199CF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AF618B"/>
    <w:multiLevelType w:val="hybridMultilevel"/>
    <w:tmpl w:val="29BEA858"/>
    <w:lvl w:ilvl="0" w:tplc="79983EDE">
      <w:start w:val="4"/>
      <w:numFmt w:val="decimal"/>
      <w:lvlText w:val="%1)"/>
      <w:lvlJc w:val="left"/>
      <w:pPr>
        <w:ind w:left="810" w:hanging="360"/>
      </w:pPr>
      <w:rPr>
        <w:rFonts w:hint="default"/>
      </w:rPr>
    </w:lvl>
    <w:lvl w:ilvl="1" w:tplc="241A0019" w:tentative="1">
      <w:start w:val="1"/>
      <w:numFmt w:val="lowerLetter"/>
      <w:lvlText w:val="%2."/>
      <w:lvlJc w:val="left"/>
      <w:pPr>
        <w:ind w:left="1530" w:hanging="360"/>
      </w:pPr>
    </w:lvl>
    <w:lvl w:ilvl="2" w:tplc="241A001B" w:tentative="1">
      <w:start w:val="1"/>
      <w:numFmt w:val="lowerRoman"/>
      <w:lvlText w:val="%3."/>
      <w:lvlJc w:val="right"/>
      <w:pPr>
        <w:ind w:left="2250" w:hanging="180"/>
      </w:pPr>
    </w:lvl>
    <w:lvl w:ilvl="3" w:tplc="241A000F" w:tentative="1">
      <w:start w:val="1"/>
      <w:numFmt w:val="decimal"/>
      <w:lvlText w:val="%4."/>
      <w:lvlJc w:val="left"/>
      <w:pPr>
        <w:ind w:left="2970" w:hanging="360"/>
      </w:pPr>
    </w:lvl>
    <w:lvl w:ilvl="4" w:tplc="241A0019" w:tentative="1">
      <w:start w:val="1"/>
      <w:numFmt w:val="lowerLetter"/>
      <w:lvlText w:val="%5."/>
      <w:lvlJc w:val="left"/>
      <w:pPr>
        <w:ind w:left="3690" w:hanging="360"/>
      </w:pPr>
    </w:lvl>
    <w:lvl w:ilvl="5" w:tplc="241A001B" w:tentative="1">
      <w:start w:val="1"/>
      <w:numFmt w:val="lowerRoman"/>
      <w:lvlText w:val="%6."/>
      <w:lvlJc w:val="right"/>
      <w:pPr>
        <w:ind w:left="4410" w:hanging="180"/>
      </w:pPr>
    </w:lvl>
    <w:lvl w:ilvl="6" w:tplc="241A000F" w:tentative="1">
      <w:start w:val="1"/>
      <w:numFmt w:val="decimal"/>
      <w:lvlText w:val="%7."/>
      <w:lvlJc w:val="left"/>
      <w:pPr>
        <w:ind w:left="5130" w:hanging="360"/>
      </w:pPr>
    </w:lvl>
    <w:lvl w:ilvl="7" w:tplc="241A0019" w:tentative="1">
      <w:start w:val="1"/>
      <w:numFmt w:val="lowerLetter"/>
      <w:lvlText w:val="%8."/>
      <w:lvlJc w:val="left"/>
      <w:pPr>
        <w:ind w:left="5850" w:hanging="360"/>
      </w:pPr>
    </w:lvl>
    <w:lvl w:ilvl="8" w:tplc="241A001B" w:tentative="1">
      <w:start w:val="1"/>
      <w:numFmt w:val="lowerRoman"/>
      <w:lvlText w:val="%9."/>
      <w:lvlJc w:val="right"/>
      <w:pPr>
        <w:ind w:left="6570" w:hanging="180"/>
      </w:pPr>
    </w:lvl>
  </w:abstractNum>
  <w:abstractNum w:abstractNumId="9" w15:restartNumberingAfterBreak="0">
    <w:nsid w:val="3BBA0CC5"/>
    <w:multiLevelType w:val="hybridMultilevel"/>
    <w:tmpl w:val="4E0ED688"/>
    <w:lvl w:ilvl="0" w:tplc="DEB665A8">
      <w:start w:val="1"/>
      <w:numFmt w:val="decimal"/>
      <w:lvlText w:val="%1."/>
      <w:lvlJc w:val="left"/>
      <w:pPr>
        <w:tabs>
          <w:tab w:val="num" w:pos="1440"/>
        </w:tabs>
        <w:ind w:left="1440" w:hanging="360"/>
      </w:pPr>
      <w:rPr>
        <w:rFonts w:cs="Times New Roman"/>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48BF1171"/>
    <w:multiLevelType w:val="hybridMultilevel"/>
    <w:tmpl w:val="B6F8E3C8"/>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1" w15:restartNumberingAfterBreak="0">
    <w:nsid w:val="4ED75DBD"/>
    <w:multiLevelType w:val="hybridMultilevel"/>
    <w:tmpl w:val="F5BAAA16"/>
    <w:lvl w:ilvl="0" w:tplc="BB984BCC">
      <w:start w:val="1"/>
      <w:numFmt w:val="decimal"/>
      <w:lvlText w:val="%1."/>
      <w:lvlJc w:val="left"/>
      <w:pPr>
        <w:ind w:left="720" w:hanging="360"/>
      </w:pPr>
      <w:rPr>
        <w:b/>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2" w15:restartNumberingAfterBreak="0">
    <w:nsid w:val="5D641A8F"/>
    <w:multiLevelType w:val="hybridMultilevel"/>
    <w:tmpl w:val="284C788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2"/>
  </w:num>
  <w:num w:numId="10">
    <w:abstractNumId w:val="8"/>
  </w:num>
  <w:num w:numId="11">
    <w:abstractNumId w:val="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7"/>
  </w:num>
  <w:num w:numId="15">
    <w:abstractNumId w:val="3"/>
  </w:num>
  <w:num w:numId="16">
    <w:abstractNumId w:val="4"/>
  </w:num>
  <w:num w:numId="17">
    <w:abstractNumId w:val="3"/>
  </w:num>
  <w:num w:numId="18">
    <w:abstractNumId w:val="5"/>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97"/>
    <w:rsid w:val="00001F4F"/>
    <w:rsid w:val="00011FE7"/>
    <w:rsid w:val="00023FE4"/>
    <w:rsid w:val="00031FD1"/>
    <w:rsid w:val="00042ED9"/>
    <w:rsid w:val="00084EDA"/>
    <w:rsid w:val="00106652"/>
    <w:rsid w:val="001118CB"/>
    <w:rsid w:val="00115383"/>
    <w:rsid w:val="00126960"/>
    <w:rsid w:val="0012726C"/>
    <w:rsid w:val="001806B6"/>
    <w:rsid w:val="001A010A"/>
    <w:rsid w:val="001A76FA"/>
    <w:rsid w:val="001B25A2"/>
    <w:rsid w:val="001B36D1"/>
    <w:rsid w:val="001C66A4"/>
    <w:rsid w:val="001D405C"/>
    <w:rsid w:val="00205B83"/>
    <w:rsid w:val="00253B5A"/>
    <w:rsid w:val="00265957"/>
    <w:rsid w:val="00291FBF"/>
    <w:rsid w:val="00293153"/>
    <w:rsid w:val="002D081C"/>
    <w:rsid w:val="0031703C"/>
    <w:rsid w:val="003249CF"/>
    <w:rsid w:val="0033261E"/>
    <w:rsid w:val="00336427"/>
    <w:rsid w:val="00343C37"/>
    <w:rsid w:val="00357D40"/>
    <w:rsid w:val="00363D99"/>
    <w:rsid w:val="003D03A4"/>
    <w:rsid w:val="0046062A"/>
    <w:rsid w:val="00470E43"/>
    <w:rsid w:val="004B0921"/>
    <w:rsid w:val="004F2064"/>
    <w:rsid w:val="004F3AA1"/>
    <w:rsid w:val="00502B92"/>
    <w:rsid w:val="0050780F"/>
    <w:rsid w:val="00540FEF"/>
    <w:rsid w:val="0056050C"/>
    <w:rsid w:val="00580178"/>
    <w:rsid w:val="00581AD6"/>
    <w:rsid w:val="005826A5"/>
    <w:rsid w:val="005A0B58"/>
    <w:rsid w:val="005A2B2A"/>
    <w:rsid w:val="005B53A8"/>
    <w:rsid w:val="005D47C8"/>
    <w:rsid w:val="005F1430"/>
    <w:rsid w:val="005F7F4C"/>
    <w:rsid w:val="00620957"/>
    <w:rsid w:val="00630912"/>
    <w:rsid w:val="00635EA8"/>
    <w:rsid w:val="00644E16"/>
    <w:rsid w:val="00690EAC"/>
    <w:rsid w:val="006A0243"/>
    <w:rsid w:val="006A3E98"/>
    <w:rsid w:val="006A6B02"/>
    <w:rsid w:val="006E558B"/>
    <w:rsid w:val="00700E32"/>
    <w:rsid w:val="007013A0"/>
    <w:rsid w:val="0070701A"/>
    <w:rsid w:val="00715CF2"/>
    <w:rsid w:val="00743403"/>
    <w:rsid w:val="00751DAB"/>
    <w:rsid w:val="00752772"/>
    <w:rsid w:val="007814A3"/>
    <w:rsid w:val="007A7E0D"/>
    <w:rsid w:val="007B30C1"/>
    <w:rsid w:val="007C4F9D"/>
    <w:rsid w:val="007D586F"/>
    <w:rsid w:val="007E6776"/>
    <w:rsid w:val="008054F8"/>
    <w:rsid w:val="00815F44"/>
    <w:rsid w:val="008236DD"/>
    <w:rsid w:val="00823CB5"/>
    <w:rsid w:val="00834B3A"/>
    <w:rsid w:val="00867465"/>
    <w:rsid w:val="00887A40"/>
    <w:rsid w:val="00894C8F"/>
    <w:rsid w:val="008C44E6"/>
    <w:rsid w:val="009012E7"/>
    <w:rsid w:val="0093050A"/>
    <w:rsid w:val="00930D0E"/>
    <w:rsid w:val="009426A5"/>
    <w:rsid w:val="0094570C"/>
    <w:rsid w:val="009765B1"/>
    <w:rsid w:val="009765BA"/>
    <w:rsid w:val="009A20DF"/>
    <w:rsid w:val="009A3F45"/>
    <w:rsid w:val="009C2DE0"/>
    <w:rsid w:val="009F21D2"/>
    <w:rsid w:val="009F5B6E"/>
    <w:rsid w:val="00A04BBB"/>
    <w:rsid w:val="00A11944"/>
    <w:rsid w:val="00A16CE0"/>
    <w:rsid w:val="00A31502"/>
    <w:rsid w:val="00A54D89"/>
    <w:rsid w:val="00A718B1"/>
    <w:rsid w:val="00A871D3"/>
    <w:rsid w:val="00AA00D2"/>
    <w:rsid w:val="00AA20FB"/>
    <w:rsid w:val="00AA7A5C"/>
    <w:rsid w:val="00AE1707"/>
    <w:rsid w:val="00AF1B4C"/>
    <w:rsid w:val="00AF51CB"/>
    <w:rsid w:val="00B45065"/>
    <w:rsid w:val="00B815E6"/>
    <w:rsid w:val="00B95CAC"/>
    <w:rsid w:val="00BA1820"/>
    <w:rsid w:val="00BB6CA9"/>
    <w:rsid w:val="00BB7DAC"/>
    <w:rsid w:val="00BC5973"/>
    <w:rsid w:val="00BE5033"/>
    <w:rsid w:val="00C03DA4"/>
    <w:rsid w:val="00C2111A"/>
    <w:rsid w:val="00C24B47"/>
    <w:rsid w:val="00C45081"/>
    <w:rsid w:val="00C70B98"/>
    <w:rsid w:val="00C829CC"/>
    <w:rsid w:val="00CB044A"/>
    <w:rsid w:val="00CE391A"/>
    <w:rsid w:val="00D55E02"/>
    <w:rsid w:val="00D60E46"/>
    <w:rsid w:val="00DB4B39"/>
    <w:rsid w:val="00DC2326"/>
    <w:rsid w:val="00E03A4B"/>
    <w:rsid w:val="00E82673"/>
    <w:rsid w:val="00EB6A97"/>
    <w:rsid w:val="00ED32C1"/>
    <w:rsid w:val="00ED71D5"/>
    <w:rsid w:val="00EE060C"/>
    <w:rsid w:val="00EF0F1A"/>
    <w:rsid w:val="00EF0F95"/>
    <w:rsid w:val="00EF1B61"/>
    <w:rsid w:val="00EF2B6B"/>
    <w:rsid w:val="00EF316E"/>
    <w:rsid w:val="00F04038"/>
    <w:rsid w:val="00F04D43"/>
    <w:rsid w:val="00F408C9"/>
    <w:rsid w:val="00F45A9A"/>
    <w:rsid w:val="00F73090"/>
    <w:rsid w:val="00F73F77"/>
    <w:rsid w:val="00F81C9E"/>
    <w:rsid w:val="00F94626"/>
    <w:rsid w:val="00FC49E0"/>
    <w:rsid w:val="00FC4FD6"/>
    <w:rsid w:val="00FF568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8CB9"/>
  <w15:chartTrackingRefBased/>
  <w15:docId w15:val="{F7D8B2BC-807B-49CF-A1A8-D628595C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1CB"/>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A3150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AF51CB"/>
    <w:pPr>
      <w:jc w:val="both"/>
    </w:pPr>
  </w:style>
  <w:style w:type="character" w:customStyle="1" w:styleId="BodyTextChar">
    <w:name w:val="Body Text Char"/>
    <w:basedOn w:val="DefaultParagraphFont"/>
    <w:link w:val="BodyText"/>
    <w:rsid w:val="00AF51CB"/>
    <w:rPr>
      <w:rFonts w:ascii="Times New Roman" w:eastAsia="Times New Roman" w:hAnsi="Times New Roman" w:cs="Times New Roman"/>
      <w:sz w:val="24"/>
      <w:szCs w:val="24"/>
      <w:lang w:val="uk-UA"/>
    </w:rPr>
  </w:style>
  <w:style w:type="paragraph" w:styleId="ListParagraph">
    <w:name w:val="List Paragraph"/>
    <w:basedOn w:val="Normal"/>
    <w:uiPriority w:val="34"/>
    <w:qFormat/>
    <w:rsid w:val="00AF51CB"/>
    <w:pPr>
      <w:spacing w:after="200" w:line="276" w:lineRule="auto"/>
      <w:ind w:left="720"/>
      <w:contextualSpacing/>
    </w:pPr>
    <w:rPr>
      <w:rFonts w:ascii="Calibri" w:eastAsia="Calibri" w:hAnsi="Calibri"/>
      <w:sz w:val="22"/>
      <w:szCs w:val="22"/>
    </w:rPr>
  </w:style>
  <w:style w:type="paragraph" w:customStyle="1" w:styleId="xmsonormal">
    <w:name w:val="x_msonormal"/>
    <w:basedOn w:val="Normal"/>
    <w:rsid w:val="00293153"/>
    <w:pPr>
      <w:spacing w:before="100" w:beforeAutospacing="1" w:after="100" w:afterAutospacing="1"/>
    </w:pPr>
    <w:rPr>
      <w:rFonts w:eastAsiaTheme="minorHAnsi"/>
    </w:rPr>
  </w:style>
  <w:style w:type="paragraph" w:customStyle="1" w:styleId="Normal1">
    <w:name w:val="Normal1"/>
    <w:basedOn w:val="Normal"/>
    <w:rsid w:val="001A010A"/>
    <w:pPr>
      <w:spacing w:before="100" w:beforeAutospacing="1" w:after="100" w:afterAutospacing="1"/>
    </w:pPr>
    <w:rPr>
      <w:rFonts w:ascii="Arial" w:hAnsi="Arial" w:cs="Arial"/>
      <w:sz w:val="22"/>
      <w:szCs w:val="22"/>
      <w:lang w:eastAsia="sr-Cyrl-RS"/>
    </w:rPr>
  </w:style>
  <w:style w:type="character" w:styleId="CommentReference">
    <w:name w:val="annotation reference"/>
    <w:basedOn w:val="DefaultParagraphFont"/>
    <w:uiPriority w:val="99"/>
    <w:semiHidden/>
    <w:unhideWhenUsed/>
    <w:rsid w:val="00F04038"/>
    <w:rPr>
      <w:sz w:val="16"/>
      <w:szCs w:val="16"/>
    </w:rPr>
  </w:style>
  <w:style w:type="paragraph" w:styleId="CommentText">
    <w:name w:val="annotation text"/>
    <w:basedOn w:val="Normal"/>
    <w:link w:val="CommentTextChar"/>
    <w:uiPriority w:val="99"/>
    <w:semiHidden/>
    <w:unhideWhenUsed/>
    <w:rsid w:val="00F04038"/>
    <w:rPr>
      <w:sz w:val="20"/>
      <w:szCs w:val="20"/>
    </w:rPr>
  </w:style>
  <w:style w:type="character" w:customStyle="1" w:styleId="CommentTextChar">
    <w:name w:val="Comment Text Char"/>
    <w:basedOn w:val="DefaultParagraphFont"/>
    <w:link w:val="CommentText"/>
    <w:uiPriority w:val="99"/>
    <w:semiHidden/>
    <w:rsid w:val="00F04038"/>
    <w:rPr>
      <w:rFonts w:ascii="Times New Roman" w:eastAsia="Times New Roman" w:hAnsi="Times New Roman" w:cs="Times New Roman"/>
      <w:sz w:val="20"/>
      <w:szCs w:val="20"/>
      <w:lang w:val="uk-UA"/>
    </w:rPr>
  </w:style>
  <w:style w:type="paragraph" w:styleId="CommentSubject">
    <w:name w:val="annotation subject"/>
    <w:basedOn w:val="CommentText"/>
    <w:next w:val="CommentText"/>
    <w:link w:val="CommentSubjectChar"/>
    <w:uiPriority w:val="99"/>
    <w:semiHidden/>
    <w:unhideWhenUsed/>
    <w:rsid w:val="00F04038"/>
    <w:rPr>
      <w:b/>
      <w:bCs/>
    </w:rPr>
  </w:style>
  <w:style w:type="character" w:customStyle="1" w:styleId="CommentSubjectChar">
    <w:name w:val="Comment Subject Char"/>
    <w:basedOn w:val="CommentTextChar"/>
    <w:link w:val="CommentSubject"/>
    <w:uiPriority w:val="99"/>
    <w:semiHidden/>
    <w:rsid w:val="00F04038"/>
    <w:rPr>
      <w:rFonts w:ascii="Times New Roman" w:eastAsia="Times New Roman" w:hAnsi="Times New Roman" w:cs="Times New Roman"/>
      <w:b/>
      <w:bCs/>
      <w:sz w:val="20"/>
      <w:szCs w:val="20"/>
      <w:lang w:val="uk-UA"/>
    </w:rPr>
  </w:style>
  <w:style w:type="paragraph" w:styleId="BalloonText">
    <w:name w:val="Balloon Text"/>
    <w:basedOn w:val="Normal"/>
    <w:link w:val="BalloonTextChar"/>
    <w:uiPriority w:val="99"/>
    <w:semiHidden/>
    <w:unhideWhenUsed/>
    <w:rsid w:val="00F040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038"/>
    <w:rPr>
      <w:rFonts w:ascii="Segoe UI" w:eastAsia="Times New Roman" w:hAnsi="Segoe UI" w:cs="Segoe UI"/>
      <w:sz w:val="18"/>
      <w:szCs w:val="18"/>
      <w:lang w:val="uk-UA"/>
    </w:rPr>
  </w:style>
  <w:style w:type="table" w:customStyle="1" w:styleId="TableGrid1">
    <w:name w:val="Table Grid1"/>
    <w:basedOn w:val="TableNormal"/>
    <w:next w:val="TableGrid"/>
    <w:uiPriority w:val="59"/>
    <w:rsid w:val="00E0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0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31502"/>
    <w:rPr>
      <w:rFonts w:ascii="Times New Roman" w:eastAsia="Times New Roman" w:hAnsi="Times New Roman" w:cs="Times New Roman"/>
      <w:b/>
      <w:bCs/>
      <w:sz w:val="36"/>
      <w:szCs w:val="36"/>
      <w:lang w:val="uk-UA"/>
    </w:rPr>
  </w:style>
  <w:style w:type="paragraph" w:styleId="Revision">
    <w:name w:val="Revision"/>
    <w:hidden/>
    <w:uiPriority w:val="99"/>
    <w:semiHidden/>
    <w:rsid w:val="001A76F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7506">
      <w:bodyDiv w:val="1"/>
      <w:marLeft w:val="0"/>
      <w:marRight w:val="0"/>
      <w:marTop w:val="0"/>
      <w:marBottom w:val="0"/>
      <w:divBdr>
        <w:top w:val="none" w:sz="0" w:space="0" w:color="auto"/>
        <w:left w:val="none" w:sz="0" w:space="0" w:color="auto"/>
        <w:bottom w:val="none" w:sz="0" w:space="0" w:color="auto"/>
        <w:right w:val="none" w:sz="0" w:space="0" w:color="auto"/>
      </w:divBdr>
    </w:div>
    <w:div w:id="260993791">
      <w:bodyDiv w:val="1"/>
      <w:marLeft w:val="0"/>
      <w:marRight w:val="0"/>
      <w:marTop w:val="0"/>
      <w:marBottom w:val="0"/>
      <w:divBdr>
        <w:top w:val="none" w:sz="0" w:space="0" w:color="auto"/>
        <w:left w:val="none" w:sz="0" w:space="0" w:color="auto"/>
        <w:bottom w:val="none" w:sz="0" w:space="0" w:color="auto"/>
        <w:right w:val="none" w:sz="0" w:space="0" w:color="auto"/>
      </w:divBdr>
    </w:div>
    <w:div w:id="263195267">
      <w:bodyDiv w:val="1"/>
      <w:marLeft w:val="0"/>
      <w:marRight w:val="0"/>
      <w:marTop w:val="0"/>
      <w:marBottom w:val="0"/>
      <w:divBdr>
        <w:top w:val="none" w:sz="0" w:space="0" w:color="auto"/>
        <w:left w:val="none" w:sz="0" w:space="0" w:color="auto"/>
        <w:bottom w:val="none" w:sz="0" w:space="0" w:color="auto"/>
        <w:right w:val="none" w:sz="0" w:space="0" w:color="auto"/>
      </w:divBdr>
    </w:div>
    <w:div w:id="293483650">
      <w:bodyDiv w:val="1"/>
      <w:marLeft w:val="0"/>
      <w:marRight w:val="0"/>
      <w:marTop w:val="0"/>
      <w:marBottom w:val="0"/>
      <w:divBdr>
        <w:top w:val="none" w:sz="0" w:space="0" w:color="auto"/>
        <w:left w:val="none" w:sz="0" w:space="0" w:color="auto"/>
        <w:bottom w:val="none" w:sz="0" w:space="0" w:color="auto"/>
        <w:right w:val="none" w:sz="0" w:space="0" w:color="auto"/>
      </w:divBdr>
    </w:div>
    <w:div w:id="476846272">
      <w:bodyDiv w:val="1"/>
      <w:marLeft w:val="0"/>
      <w:marRight w:val="0"/>
      <w:marTop w:val="0"/>
      <w:marBottom w:val="0"/>
      <w:divBdr>
        <w:top w:val="none" w:sz="0" w:space="0" w:color="auto"/>
        <w:left w:val="none" w:sz="0" w:space="0" w:color="auto"/>
        <w:bottom w:val="none" w:sz="0" w:space="0" w:color="auto"/>
        <w:right w:val="none" w:sz="0" w:space="0" w:color="auto"/>
      </w:divBdr>
    </w:div>
    <w:div w:id="526719690">
      <w:bodyDiv w:val="1"/>
      <w:marLeft w:val="0"/>
      <w:marRight w:val="0"/>
      <w:marTop w:val="0"/>
      <w:marBottom w:val="0"/>
      <w:divBdr>
        <w:top w:val="none" w:sz="0" w:space="0" w:color="auto"/>
        <w:left w:val="none" w:sz="0" w:space="0" w:color="auto"/>
        <w:bottom w:val="none" w:sz="0" w:space="0" w:color="auto"/>
        <w:right w:val="none" w:sz="0" w:space="0" w:color="auto"/>
      </w:divBdr>
    </w:div>
    <w:div w:id="537090299">
      <w:bodyDiv w:val="1"/>
      <w:marLeft w:val="0"/>
      <w:marRight w:val="0"/>
      <w:marTop w:val="0"/>
      <w:marBottom w:val="0"/>
      <w:divBdr>
        <w:top w:val="none" w:sz="0" w:space="0" w:color="auto"/>
        <w:left w:val="none" w:sz="0" w:space="0" w:color="auto"/>
        <w:bottom w:val="none" w:sz="0" w:space="0" w:color="auto"/>
        <w:right w:val="none" w:sz="0" w:space="0" w:color="auto"/>
      </w:divBdr>
    </w:div>
    <w:div w:id="633606443">
      <w:bodyDiv w:val="1"/>
      <w:marLeft w:val="0"/>
      <w:marRight w:val="0"/>
      <w:marTop w:val="0"/>
      <w:marBottom w:val="0"/>
      <w:divBdr>
        <w:top w:val="none" w:sz="0" w:space="0" w:color="auto"/>
        <w:left w:val="none" w:sz="0" w:space="0" w:color="auto"/>
        <w:bottom w:val="none" w:sz="0" w:space="0" w:color="auto"/>
        <w:right w:val="none" w:sz="0" w:space="0" w:color="auto"/>
      </w:divBdr>
    </w:div>
    <w:div w:id="763575772">
      <w:bodyDiv w:val="1"/>
      <w:marLeft w:val="0"/>
      <w:marRight w:val="0"/>
      <w:marTop w:val="0"/>
      <w:marBottom w:val="0"/>
      <w:divBdr>
        <w:top w:val="none" w:sz="0" w:space="0" w:color="auto"/>
        <w:left w:val="none" w:sz="0" w:space="0" w:color="auto"/>
        <w:bottom w:val="none" w:sz="0" w:space="0" w:color="auto"/>
        <w:right w:val="none" w:sz="0" w:space="0" w:color="auto"/>
      </w:divBdr>
    </w:div>
    <w:div w:id="772559017">
      <w:bodyDiv w:val="1"/>
      <w:marLeft w:val="0"/>
      <w:marRight w:val="0"/>
      <w:marTop w:val="0"/>
      <w:marBottom w:val="0"/>
      <w:divBdr>
        <w:top w:val="none" w:sz="0" w:space="0" w:color="auto"/>
        <w:left w:val="none" w:sz="0" w:space="0" w:color="auto"/>
        <w:bottom w:val="none" w:sz="0" w:space="0" w:color="auto"/>
        <w:right w:val="none" w:sz="0" w:space="0" w:color="auto"/>
      </w:divBdr>
    </w:div>
    <w:div w:id="869605292">
      <w:bodyDiv w:val="1"/>
      <w:marLeft w:val="0"/>
      <w:marRight w:val="0"/>
      <w:marTop w:val="0"/>
      <w:marBottom w:val="0"/>
      <w:divBdr>
        <w:top w:val="none" w:sz="0" w:space="0" w:color="auto"/>
        <w:left w:val="none" w:sz="0" w:space="0" w:color="auto"/>
        <w:bottom w:val="none" w:sz="0" w:space="0" w:color="auto"/>
        <w:right w:val="none" w:sz="0" w:space="0" w:color="auto"/>
      </w:divBdr>
    </w:div>
    <w:div w:id="871918451">
      <w:bodyDiv w:val="1"/>
      <w:marLeft w:val="0"/>
      <w:marRight w:val="0"/>
      <w:marTop w:val="0"/>
      <w:marBottom w:val="0"/>
      <w:divBdr>
        <w:top w:val="none" w:sz="0" w:space="0" w:color="auto"/>
        <w:left w:val="none" w:sz="0" w:space="0" w:color="auto"/>
        <w:bottom w:val="none" w:sz="0" w:space="0" w:color="auto"/>
        <w:right w:val="none" w:sz="0" w:space="0" w:color="auto"/>
      </w:divBdr>
    </w:div>
    <w:div w:id="894388411">
      <w:bodyDiv w:val="1"/>
      <w:marLeft w:val="0"/>
      <w:marRight w:val="0"/>
      <w:marTop w:val="0"/>
      <w:marBottom w:val="0"/>
      <w:divBdr>
        <w:top w:val="none" w:sz="0" w:space="0" w:color="auto"/>
        <w:left w:val="none" w:sz="0" w:space="0" w:color="auto"/>
        <w:bottom w:val="none" w:sz="0" w:space="0" w:color="auto"/>
        <w:right w:val="none" w:sz="0" w:space="0" w:color="auto"/>
      </w:divBdr>
    </w:div>
    <w:div w:id="958299724">
      <w:bodyDiv w:val="1"/>
      <w:marLeft w:val="0"/>
      <w:marRight w:val="0"/>
      <w:marTop w:val="0"/>
      <w:marBottom w:val="0"/>
      <w:divBdr>
        <w:top w:val="none" w:sz="0" w:space="0" w:color="auto"/>
        <w:left w:val="none" w:sz="0" w:space="0" w:color="auto"/>
        <w:bottom w:val="none" w:sz="0" w:space="0" w:color="auto"/>
        <w:right w:val="none" w:sz="0" w:space="0" w:color="auto"/>
      </w:divBdr>
    </w:div>
    <w:div w:id="989945798">
      <w:bodyDiv w:val="1"/>
      <w:marLeft w:val="0"/>
      <w:marRight w:val="0"/>
      <w:marTop w:val="0"/>
      <w:marBottom w:val="0"/>
      <w:divBdr>
        <w:top w:val="none" w:sz="0" w:space="0" w:color="auto"/>
        <w:left w:val="none" w:sz="0" w:space="0" w:color="auto"/>
        <w:bottom w:val="none" w:sz="0" w:space="0" w:color="auto"/>
        <w:right w:val="none" w:sz="0" w:space="0" w:color="auto"/>
      </w:divBdr>
    </w:div>
    <w:div w:id="1038777065">
      <w:bodyDiv w:val="1"/>
      <w:marLeft w:val="0"/>
      <w:marRight w:val="0"/>
      <w:marTop w:val="0"/>
      <w:marBottom w:val="0"/>
      <w:divBdr>
        <w:top w:val="none" w:sz="0" w:space="0" w:color="auto"/>
        <w:left w:val="none" w:sz="0" w:space="0" w:color="auto"/>
        <w:bottom w:val="none" w:sz="0" w:space="0" w:color="auto"/>
        <w:right w:val="none" w:sz="0" w:space="0" w:color="auto"/>
      </w:divBdr>
    </w:div>
    <w:div w:id="1093824286">
      <w:bodyDiv w:val="1"/>
      <w:marLeft w:val="0"/>
      <w:marRight w:val="0"/>
      <w:marTop w:val="0"/>
      <w:marBottom w:val="0"/>
      <w:divBdr>
        <w:top w:val="none" w:sz="0" w:space="0" w:color="auto"/>
        <w:left w:val="none" w:sz="0" w:space="0" w:color="auto"/>
        <w:bottom w:val="none" w:sz="0" w:space="0" w:color="auto"/>
        <w:right w:val="none" w:sz="0" w:space="0" w:color="auto"/>
      </w:divBdr>
    </w:div>
    <w:div w:id="1104421716">
      <w:bodyDiv w:val="1"/>
      <w:marLeft w:val="0"/>
      <w:marRight w:val="0"/>
      <w:marTop w:val="0"/>
      <w:marBottom w:val="0"/>
      <w:divBdr>
        <w:top w:val="none" w:sz="0" w:space="0" w:color="auto"/>
        <w:left w:val="none" w:sz="0" w:space="0" w:color="auto"/>
        <w:bottom w:val="none" w:sz="0" w:space="0" w:color="auto"/>
        <w:right w:val="none" w:sz="0" w:space="0" w:color="auto"/>
      </w:divBdr>
    </w:div>
    <w:div w:id="1161458782">
      <w:bodyDiv w:val="1"/>
      <w:marLeft w:val="0"/>
      <w:marRight w:val="0"/>
      <w:marTop w:val="0"/>
      <w:marBottom w:val="0"/>
      <w:divBdr>
        <w:top w:val="none" w:sz="0" w:space="0" w:color="auto"/>
        <w:left w:val="none" w:sz="0" w:space="0" w:color="auto"/>
        <w:bottom w:val="none" w:sz="0" w:space="0" w:color="auto"/>
        <w:right w:val="none" w:sz="0" w:space="0" w:color="auto"/>
      </w:divBdr>
    </w:div>
    <w:div w:id="1191265577">
      <w:bodyDiv w:val="1"/>
      <w:marLeft w:val="0"/>
      <w:marRight w:val="0"/>
      <w:marTop w:val="0"/>
      <w:marBottom w:val="0"/>
      <w:divBdr>
        <w:top w:val="none" w:sz="0" w:space="0" w:color="auto"/>
        <w:left w:val="none" w:sz="0" w:space="0" w:color="auto"/>
        <w:bottom w:val="none" w:sz="0" w:space="0" w:color="auto"/>
        <w:right w:val="none" w:sz="0" w:space="0" w:color="auto"/>
      </w:divBdr>
    </w:div>
    <w:div w:id="1215317281">
      <w:bodyDiv w:val="1"/>
      <w:marLeft w:val="0"/>
      <w:marRight w:val="0"/>
      <w:marTop w:val="0"/>
      <w:marBottom w:val="0"/>
      <w:divBdr>
        <w:top w:val="none" w:sz="0" w:space="0" w:color="auto"/>
        <w:left w:val="none" w:sz="0" w:space="0" w:color="auto"/>
        <w:bottom w:val="none" w:sz="0" w:space="0" w:color="auto"/>
        <w:right w:val="none" w:sz="0" w:space="0" w:color="auto"/>
      </w:divBdr>
    </w:div>
    <w:div w:id="1219971810">
      <w:bodyDiv w:val="1"/>
      <w:marLeft w:val="0"/>
      <w:marRight w:val="0"/>
      <w:marTop w:val="0"/>
      <w:marBottom w:val="0"/>
      <w:divBdr>
        <w:top w:val="none" w:sz="0" w:space="0" w:color="auto"/>
        <w:left w:val="none" w:sz="0" w:space="0" w:color="auto"/>
        <w:bottom w:val="none" w:sz="0" w:space="0" w:color="auto"/>
        <w:right w:val="none" w:sz="0" w:space="0" w:color="auto"/>
      </w:divBdr>
    </w:div>
    <w:div w:id="1231621798">
      <w:bodyDiv w:val="1"/>
      <w:marLeft w:val="0"/>
      <w:marRight w:val="0"/>
      <w:marTop w:val="0"/>
      <w:marBottom w:val="0"/>
      <w:divBdr>
        <w:top w:val="none" w:sz="0" w:space="0" w:color="auto"/>
        <w:left w:val="none" w:sz="0" w:space="0" w:color="auto"/>
        <w:bottom w:val="none" w:sz="0" w:space="0" w:color="auto"/>
        <w:right w:val="none" w:sz="0" w:space="0" w:color="auto"/>
      </w:divBdr>
    </w:div>
    <w:div w:id="1312249299">
      <w:bodyDiv w:val="1"/>
      <w:marLeft w:val="0"/>
      <w:marRight w:val="0"/>
      <w:marTop w:val="0"/>
      <w:marBottom w:val="0"/>
      <w:divBdr>
        <w:top w:val="none" w:sz="0" w:space="0" w:color="auto"/>
        <w:left w:val="none" w:sz="0" w:space="0" w:color="auto"/>
        <w:bottom w:val="none" w:sz="0" w:space="0" w:color="auto"/>
        <w:right w:val="none" w:sz="0" w:space="0" w:color="auto"/>
      </w:divBdr>
    </w:div>
    <w:div w:id="1323238404">
      <w:bodyDiv w:val="1"/>
      <w:marLeft w:val="0"/>
      <w:marRight w:val="0"/>
      <w:marTop w:val="0"/>
      <w:marBottom w:val="0"/>
      <w:divBdr>
        <w:top w:val="none" w:sz="0" w:space="0" w:color="auto"/>
        <w:left w:val="none" w:sz="0" w:space="0" w:color="auto"/>
        <w:bottom w:val="none" w:sz="0" w:space="0" w:color="auto"/>
        <w:right w:val="none" w:sz="0" w:space="0" w:color="auto"/>
      </w:divBdr>
    </w:div>
    <w:div w:id="1425690349">
      <w:bodyDiv w:val="1"/>
      <w:marLeft w:val="0"/>
      <w:marRight w:val="0"/>
      <w:marTop w:val="0"/>
      <w:marBottom w:val="0"/>
      <w:divBdr>
        <w:top w:val="none" w:sz="0" w:space="0" w:color="auto"/>
        <w:left w:val="none" w:sz="0" w:space="0" w:color="auto"/>
        <w:bottom w:val="none" w:sz="0" w:space="0" w:color="auto"/>
        <w:right w:val="none" w:sz="0" w:space="0" w:color="auto"/>
      </w:divBdr>
    </w:div>
    <w:div w:id="1434016951">
      <w:bodyDiv w:val="1"/>
      <w:marLeft w:val="0"/>
      <w:marRight w:val="0"/>
      <w:marTop w:val="0"/>
      <w:marBottom w:val="0"/>
      <w:divBdr>
        <w:top w:val="none" w:sz="0" w:space="0" w:color="auto"/>
        <w:left w:val="none" w:sz="0" w:space="0" w:color="auto"/>
        <w:bottom w:val="none" w:sz="0" w:space="0" w:color="auto"/>
        <w:right w:val="none" w:sz="0" w:space="0" w:color="auto"/>
      </w:divBdr>
    </w:div>
    <w:div w:id="1604260949">
      <w:bodyDiv w:val="1"/>
      <w:marLeft w:val="0"/>
      <w:marRight w:val="0"/>
      <w:marTop w:val="0"/>
      <w:marBottom w:val="0"/>
      <w:divBdr>
        <w:top w:val="none" w:sz="0" w:space="0" w:color="auto"/>
        <w:left w:val="none" w:sz="0" w:space="0" w:color="auto"/>
        <w:bottom w:val="none" w:sz="0" w:space="0" w:color="auto"/>
        <w:right w:val="none" w:sz="0" w:space="0" w:color="auto"/>
      </w:divBdr>
    </w:div>
    <w:div w:id="1648894263">
      <w:bodyDiv w:val="1"/>
      <w:marLeft w:val="0"/>
      <w:marRight w:val="0"/>
      <w:marTop w:val="0"/>
      <w:marBottom w:val="0"/>
      <w:divBdr>
        <w:top w:val="none" w:sz="0" w:space="0" w:color="auto"/>
        <w:left w:val="none" w:sz="0" w:space="0" w:color="auto"/>
        <w:bottom w:val="none" w:sz="0" w:space="0" w:color="auto"/>
        <w:right w:val="none" w:sz="0" w:space="0" w:color="auto"/>
      </w:divBdr>
    </w:div>
    <w:div w:id="1843163633">
      <w:bodyDiv w:val="1"/>
      <w:marLeft w:val="0"/>
      <w:marRight w:val="0"/>
      <w:marTop w:val="0"/>
      <w:marBottom w:val="0"/>
      <w:divBdr>
        <w:top w:val="none" w:sz="0" w:space="0" w:color="auto"/>
        <w:left w:val="none" w:sz="0" w:space="0" w:color="auto"/>
        <w:bottom w:val="none" w:sz="0" w:space="0" w:color="auto"/>
        <w:right w:val="none" w:sz="0" w:space="0" w:color="auto"/>
      </w:divBdr>
    </w:div>
    <w:div w:id="1950893291">
      <w:bodyDiv w:val="1"/>
      <w:marLeft w:val="0"/>
      <w:marRight w:val="0"/>
      <w:marTop w:val="0"/>
      <w:marBottom w:val="0"/>
      <w:divBdr>
        <w:top w:val="none" w:sz="0" w:space="0" w:color="auto"/>
        <w:left w:val="none" w:sz="0" w:space="0" w:color="auto"/>
        <w:bottom w:val="none" w:sz="0" w:space="0" w:color="auto"/>
        <w:right w:val="none" w:sz="0" w:space="0" w:color="auto"/>
      </w:divBdr>
    </w:div>
    <w:div w:id="1966157584">
      <w:bodyDiv w:val="1"/>
      <w:marLeft w:val="0"/>
      <w:marRight w:val="0"/>
      <w:marTop w:val="0"/>
      <w:marBottom w:val="0"/>
      <w:divBdr>
        <w:top w:val="none" w:sz="0" w:space="0" w:color="auto"/>
        <w:left w:val="none" w:sz="0" w:space="0" w:color="auto"/>
        <w:bottom w:val="none" w:sz="0" w:space="0" w:color="auto"/>
        <w:right w:val="none" w:sz="0" w:space="0" w:color="auto"/>
      </w:divBdr>
    </w:div>
    <w:div w:id="214377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1721</Words>
  <Characters>10553</Characters>
  <Application>Microsoft Office Word</Application>
  <DocSecurity>0</DocSecurity>
  <Lines>237</Lines>
  <Paragraphs>107</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Bjelobaba</dc:creator>
  <cp:keywords/>
  <dc:description/>
  <cp:lastModifiedBy>Bogdan Rac</cp:lastModifiedBy>
  <cp:revision>8</cp:revision>
  <dcterms:created xsi:type="dcterms:W3CDTF">2025-10-23T11:29:00Z</dcterms:created>
  <dcterms:modified xsi:type="dcterms:W3CDTF">2025-10-24T08:45:00Z</dcterms:modified>
</cp:coreProperties>
</file>