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67" w:type="dxa"/>
        <w:tblInd w:w="108" w:type="dxa"/>
        <w:tblLayout w:type="fixed"/>
        <w:tblLook w:val="04A0" w:firstRow="1" w:lastRow="0" w:firstColumn="1" w:lastColumn="0" w:noHBand="0" w:noVBand="1"/>
      </w:tblPr>
      <w:tblGrid>
        <w:gridCol w:w="2592"/>
        <w:gridCol w:w="4104"/>
        <w:gridCol w:w="3271"/>
      </w:tblGrid>
      <w:tr w:rsidR="00156E53" w:rsidRPr="00156E53" w14:paraId="42E0B299" w14:textId="77777777" w:rsidTr="008D0C49">
        <w:trPr>
          <w:trHeight w:val="1975"/>
        </w:trPr>
        <w:tc>
          <w:tcPr>
            <w:tcW w:w="2592" w:type="dxa"/>
          </w:tcPr>
          <w:p w14:paraId="0639FFA0" w14:textId="77777777" w:rsidR="00566AE5" w:rsidRPr="00156E53" w:rsidRDefault="00C131B8" w:rsidP="00A33F49">
            <w:pPr>
              <w:tabs>
                <w:tab w:val="center" w:pos="4703"/>
                <w:tab w:val="right" w:pos="9406"/>
              </w:tabs>
              <w:ind w:left="-198" w:firstLine="108"/>
              <w:rPr>
                <w:rFonts w:ascii="Calibri" w:eastAsia="Calibri" w:hAnsi="Calibri"/>
                <w:noProof/>
                <w:sz w:val="22"/>
                <w:szCs w:val="22"/>
              </w:rPr>
            </w:pPr>
            <w:r w:rsidRPr="00156E53">
              <w:rPr>
                <w:rFonts w:ascii="Calibri" w:hAnsi="Calibri"/>
                <w:noProof/>
                <w:sz w:val="22"/>
                <w:szCs w:val="22"/>
                <w:lang w:val="en-US"/>
              </w:rPr>
              <w:drawing>
                <wp:inline distT="0" distB="0" distL="0" distR="0" wp14:anchorId="4BBF846B" wp14:editId="0D47ECBE">
                  <wp:extent cx="1485900" cy="962025"/>
                  <wp:effectExtent l="0" t="0" r="0" b="952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375" w:type="dxa"/>
            <w:gridSpan w:val="2"/>
          </w:tcPr>
          <w:p w14:paraId="3DE29820" w14:textId="77777777" w:rsidR="00566AE5" w:rsidRPr="00156E53" w:rsidRDefault="00566AE5" w:rsidP="00A33F49">
            <w:pPr>
              <w:tabs>
                <w:tab w:val="center" w:pos="4703"/>
                <w:tab w:val="right" w:pos="9406"/>
              </w:tabs>
              <w:rPr>
                <w:rFonts w:ascii="Calibri" w:eastAsia="Calibri" w:hAnsi="Calibri" w:cs="Calibri"/>
                <w:noProof/>
                <w:sz w:val="20"/>
                <w:szCs w:val="20"/>
              </w:rPr>
            </w:pPr>
            <w:r>
              <w:rPr>
                <w:rFonts w:ascii="Calibri" w:hAnsi="Calibri"/>
                <w:sz w:val="20"/>
                <w:szCs w:val="20"/>
              </w:rPr>
              <w:t>Republica Serbia</w:t>
            </w:r>
          </w:p>
          <w:p w14:paraId="38F2D8E5" w14:textId="701FBDE2" w:rsidR="00566AE5" w:rsidRPr="00156E53" w:rsidRDefault="00DE1A7F" w:rsidP="00A33F49">
            <w:pPr>
              <w:rPr>
                <w:rFonts w:ascii="Calibri" w:eastAsia="Calibri" w:hAnsi="Calibri" w:cs="Calibri"/>
                <w:noProof/>
                <w:sz w:val="20"/>
                <w:szCs w:val="20"/>
              </w:rPr>
            </w:pPr>
            <w:r>
              <w:rPr>
                <w:rFonts w:ascii="Calibri" w:hAnsi="Calibri"/>
                <w:sz w:val="20"/>
                <w:szCs w:val="20"/>
              </w:rPr>
              <w:t>Provincia Autonomă Voivodina</w:t>
            </w:r>
          </w:p>
          <w:p w14:paraId="22070EFB" w14:textId="4E65F892" w:rsidR="00566AE5" w:rsidRPr="00156E53" w:rsidRDefault="00566AE5" w:rsidP="00A33F49">
            <w:pPr>
              <w:rPr>
                <w:rFonts w:ascii="Calibri" w:eastAsia="Calibri" w:hAnsi="Calibri" w:cs="Calibri"/>
                <w:b/>
                <w:noProof/>
                <w:sz w:val="20"/>
                <w:szCs w:val="20"/>
              </w:rPr>
            </w:pPr>
            <w:r>
              <w:rPr>
                <w:rFonts w:ascii="Calibri" w:hAnsi="Calibri"/>
                <w:b/>
                <w:sz w:val="20"/>
                <w:szCs w:val="20"/>
              </w:rPr>
              <w:t>Secretariatul Provincial pentru Educaţie, Reglementări, Administraţie şi Minorităţile Naţionale – Comunităţile Naţionale</w:t>
            </w:r>
          </w:p>
          <w:p w14:paraId="53C2AC57" w14:textId="30086DB8" w:rsidR="00566AE5" w:rsidRPr="00156E53" w:rsidRDefault="00566AE5" w:rsidP="00A33F49">
            <w:pPr>
              <w:tabs>
                <w:tab w:val="center" w:pos="4703"/>
                <w:tab w:val="right" w:pos="9406"/>
              </w:tabs>
              <w:rPr>
                <w:rFonts w:ascii="Calibri" w:eastAsia="Calibri" w:hAnsi="Calibri" w:cs="Calibri"/>
                <w:noProof/>
                <w:sz w:val="20"/>
                <w:szCs w:val="20"/>
              </w:rPr>
            </w:pPr>
            <w:r>
              <w:rPr>
                <w:rFonts w:ascii="Calibri" w:hAnsi="Calibri"/>
                <w:sz w:val="20"/>
                <w:szCs w:val="20"/>
              </w:rPr>
              <w:t>Bulevar Mihajla Pupina 16, 21000 Novi Sad</w:t>
            </w:r>
          </w:p>
          <w:p w14:paraId="13EB2171" w14:textId="385D4803" w:rsidR="00DE1A7F" w:rsidRPr="00156E53" w:rsidRDefault="00566AE5" w:rsidP="00DE1A7F">
            <w:pPr>
              <w:rPr>
                <w:rFonts w:ascii="Calibri" w:eastAsia="Calibri" w:hAnsi="Calibri" w:cs="Calibri"/>
                <w:noProof/>
                <w:sz w:val="20"/>
                <w:szCs w:val="20"/>
              </w:rPr>
            </w:pPr>
            <w:r>
              <w:rPr>
                <w:rFonts w:ascii="Calibri" w:hAnsi="Calibri"/>
                <w:sz w:val="20"/>
                <w:szCs w:val="20"/>
              </w:rPr>
              <w:t>T: +381 21 487 4348</w:t>
            </w:r>
          </w:p>
          <w:p w14:paraId="5FF7DCDB" w14:textId="3D2A1EC4" w:rsidR="00566AE5" w:rsidRPr="00156E53" w:rsidRDefault="0020120F" w:rsidP="00DE1A7F">
            <w:pPr>
              <w:rPr>
                <w:rFonts w:ascii="Calibri" w:eastAsia="Calibri" w:hAnsi="Calibri" w:cs="Calibri"/>
                <w:noProof/>
                <w:sz w:val="20"/>
                <w:szCs w:val="20"/>
              </w:rPr>
            </w:pPr>
            <w:r>
              <w:rPr>
                <w:rFonts w:ascii="Calibri" w:hAnsi="Calibri"/>
                <w:sz w:val="20"/>
                <w:szCs w:val="20"/>
              </w:rPr>
              <w:t>Ounz@vojvodinа.gov.rs</w:t>
            </w:r>
          </w:p>
        </w:tc>
      </w:tr>
      <w:tr w:rsidR="00156E53" w:rsidRPr="00156E53" w14:paraId="2C6B55FE" w14:textId="77777777" w:rsidTr="008D0C49">
        <w:trPr>
          <w:trHeight w:val="305"/>
        </w:trPr>
        <w:tc>
          <w:tcPr>
            <w:tcW w:w="2592" w:type="dxa"/>
          </w:tcPr>
          <w:p w14:paraId="413066C8" w14:textId="77777777" w:rsidR="00566AE5" w:rsidRPr="00156E53" w:rsidRDefault="00566AE5" w:rsidP="00A33F49">
            <w:pPr>
              <w:tabs>
                <w:tab w:val="center" w:pos="4703"/>
                <w:tab w:val="right" w:pos="9406"/>
              </w:tabs>
              <w:ind w:left="-198" w:firstLine="108"/>
              <w:rPr>
                <w:rFonts w:ascii="Calibri" w:eastAsia="Calibri" w:hAnsi="Calibri"/>
                <w:noProof/>
                <w:sz w:val="22"/>
                <w:szCs w:val="22"/>
                <w:lang w:val="sr-Cyrl-RS"/>
              </w:rPr>
            </w:pPr>
          </w:p>
        </w:tc>
        <w:tc>
          <w:tcPr>
            <w:tcW w:w="4104" w:type="dxa"/>
          </w:tcPr>
          <w:p w14:paraId="11FA0E59" w14:textId="0D4F09CC" w:rsidR="00957DE9" w:rsidRPr="00156E53" w:rsidRDefault="00566AE5" w:rsidP="00D425B4">
            <w:pPr>
              <w:shd w:val="clear" w:color="auto" w:fill="FFFFFF"/>
              <w:spacing w:line="480" w:lineRule="auto"/>
              <w:ind w:left="-104"/>
              <w:jc w:val="center"/>
              <w:rPr>
                <w:rFonts w:ascii="Calibri" w:eastAsia="Calibri" w:hAnsi="Calibri"/>
                <w:noProof/>
                <w:sz w:val="18"/>
                <w:szCs w:val="18"/>
              </w:rPr>
            </w:pPr>
            <w:r>
              <w:rPr>
                <w:rFonts w:ascii="Calibri" w:hAnsi="Calibri"/>
                <w:sz w:val="18"/>
                <w:szCs w:val="18"/>
              </w:rPr>
              <w:t>NUMĂRUL:</w:t>
            </w:r>
            <w:r>
              <w:rPr>
                <w:rFonts w:ascii="var(--fontName)" w:hAnsi="var(--fontName)"/>
                <w:sz w:val="18"/>
                <w:szCs w:val="18"/>
              </w:rPr>
              <w:t xml:space="preserve"> </w:t>
            </w:r>
            <w:r>
              <w:rPr>
                <w:rFonts w:ascii="Calibri" w:hAnsi="Calibri"/>
                <w:sz w:val="18"/>
                <w:szCs w:val="18"/>
              </w:rPr>
              <w:t>003377417 2025 09427 001 000 000 001</w:t>
            </w:r>
          </w:p>
          <w:p w14:paraId="78E3E044" w14:textId="0B77E788" w:rsidR="00566AE5" w:rsidRPr="00156E53" w:rsidRDefault="00566AE5" w:rsidP="002A4CD9">
            <w:pPr>
              <w:tabs>
                <w:tab w:val="center" w:pos="4703"/>
                <w:tab w:val="right" w:pos="9406"/>
              </w:tabs>
              <w:rPr>
                <w:rFonts w:ascii="Calibri" w:eastAsia="Calibri" w:hAnsi="Calibri"/>
                <w:noProof/>
                <w:sz w:val="18"/>
                <w:szCs w:val="18"/>
                <w:lang w:val="sr-Cyrl-RS"/>
              </w:rPr>
            </w:pPr>
          </w:p>
        </w:tc>
        <w:tc>
          <w:tcPr>
            <w:tcW w:w="3271" w:type="dxa"/>
          </w:tcPr>
          <w:p w14:paraId="591F9A32" w14:textId="6823014D" w:rsidR="00566AE5" w:rsidRPr="00156E53" w:rsidRDefault="00566AE5" w:rsidP="008D0C49">
            <w:pPr>
              <w:tabs>
                <w:tab w:val="center" w:pos="4703"/>
                <w:tab w:val="right" w:pos="9406"/>
              </w:tabs>
              <w:ind w:left="538" w:right="-247"/>
              <w:rPr>
                <w:rFonts w:ascii="Calibri" w:eastAsia="Calibri" w:hAnsi="Calibri" w:cs="Calibri"/>
                <w:noProof/>
                <w:sz w:val="18"/>
                <w:szCs w:val="18"/>
              </w:rPr>
            </w:pPr>
            <w:r>
              <w:rPr>
                <w:rFonts w:ascii="Calibri" w:hAnsi="Calibri"/>
                <w:sz w:val="18"/>
                <w:szCs w:val="18"/>
              </w:rPr>
              <w:t>DATA: 04.08.2025</w:t>
            </w:r>
          </w:p>
        </w:tc>
      </w:tr>
    </w:tbl>
    <w:p w14:paraId="1375932B" w14:textId="7DCB39FA" w:rsidR="00A41927" w:rsidRDefault="00A41927" w:rsidP="0017290D">
      <w:pPr>
        <w:ind w:firstLine="708"/>
        <w:jc w:val="both"/>
        <w:rPr>
          <w:rFonts w:ascii="Calibri" w:hAnsi="Calibri" w:cs="Calibri"/>
          <w:noProof/>
          <w:sz w:val="20"/>
          <w:szCs w:val="20"/>
        </w:rPr>
      </w:pPr>
      <w:r>
        <w:rPr>
          <w:rFonts w:ascii="Calibri" w:hAnsi="Calibri"/>
          <w:sz w:val="20"/>
          <w:szCs w:val="20"/>
        </w:rPr>
        <w:t xml:space="preserve">În baza articolului 3 Regulamentul privind repartizarea mijloacelor bugetare ale Secretariatului Provincial pentru Educaţie, Reglementări, Administraţie şi Minorităţile Naţionale - Comunităţile Naţionale pentru finanţarea şi cofinanţarea activităților referitoare la îmbunătățirea securității în clădirile instituțiilor de instrucție și educație elementară și medie din teritoriul Provinciei Autonome Voivodina– achiziția echipamentelor, în anul 2025 („Buletinul oficial al P.A.V.”, nr. 40/25) şi Hotărârea Adunării Provinciei privind bugetul Provinciei Autonome Voivodina pentru anul 2025 („Buletinul oficial al P.A.V,”, numărul 57/24 și 38/25 - reechilibrare), Secretariatul Provincial pentru Educație, Reglementări, Administrație și Minoritățile Naționale – Comunitățile Naționale (în continuare: Secretariatul) publică   </w:t>
      </w:r>
    </w:p>
    <w:p w14:paraId="669625D4" w14:textId="77777777" w:rsidR="0017290D" w:rsidRPr="00156E53" w:rsidRDefault="0017290D" w:rsidP="0017290D">
      <w:pPr>
        <w:ind w:firstLine="708"/>
        <w:jc w:val="both"/>
        <w:rPr>
          <w:rFonts w:ascii="Calibri" w:hAnsi="Calibri" w:cs="Calibri"/>
          <w:noProof/>
          <w:sz w:val="20"/>
          <w:szCs w:val="20"/>
          <w:lang w:val="sr-Cyrl-RS"/>
        </w:rPr>
      </w:pPr>
    </w:p>
    <w:p w14:paraId="209B9611" w14:textId="77777777" w:rsidR="003E335A" w:rsidRPr="00156E53" w:rsidRDefault="003E335A" w:rsidP="00A41927">
      <w:pPr>
        <w:pStyle w:val="BodyText"/>
        <w:jc w:val="center"/>
        <w:rPr>
          <w:rFonts w:ascii="Calibri" w:hAnsi="Calibri" w:cs="Calibri"/>
          <w:b/>
          <w:bCs/>
          <w:noProof/>
          <w:sz w:val="20"/>
          <w:szCs w:val="20"/>
          <w:lang w:val="sr-Cyrl-RS"/>
        </w:rPr>
      </w:pPr>
    </w:p>
    <w:p w14:paraId="0BD8BB8F" w14:textId="77777777" w:rsidR="00A41927" w:rsidRPr="00156E53" w:rsidRDefault="00A41927" w:rsidP="00A41927">
      <w:pPr>
        <w:pStyle w:val="BodyText"/>
        <w:jc w:val="center"/>
        <w:rPr>
          <w:rFonts w:ascii="Calibri" w:hAnsi="Calibri" w:cs="Calibri"/>
          <w:b/>
          <w:bCs/>
          <w:noProof/>
          <w:sz w:val="20"/>
          <w:szCs w:val="20"/>
        </w:rPr>
      </w:pPr>
      <w:r>
        <w:rPr>
          <w:rFonts w:ascii="Calibri" w:hAnsi="Calibri"/>
          <w:b/>
          <w:bCs/>
          <w:sz w:val="20"/>
          <w:szCs w:val="20"/>
        </w:rPr>
        <w:t xml:space="preserve">CONCURS  </w:t>
      </w:r>
    </w:p>
    <w:p w14:paraId="14A004F7" w14:textId="739D6D99" w:rsidR="00A41927" w:rsidRDefault="00A41927" w:rsidP="00A41927">
      <w:pPr>
        <w:pStyle w:val="BodyText"/>
        <w:jc w:val="center"/>
        <w:rPr>
          <w:rFonts w:ascii="Calibri" w:hAnsi="Calibri" w:cs="Calibri"/>
          <w:b/>
          <w:bCs/>
          <w:noProof/>
          <w:sz w:val="20"/>
          <w:szCs w:val="20"/>
        </w:rPr>
      </w:pPr>
      <w:r>
        <w:rPr>
          <w:rFonts w:ascii="Calibri" w:hAnsi="Calibri"/>
          <w:b/>
          <w:bCs/>
          <w:sz w:val="20"/>
          <w:szCs w:val="20"/>
        </w:rPr>
        <w:t>PENTRU FINANŢAREA ŞI COFINANŢAREA ACTIVITĂȚILOR REFERITOARE LA ÎMBUNĂTĂȚIREA SECURITĂȚII ÎN CLĂDIRILE INSTITUȚIILOR DE INSTRUCȚIE ȘI EDUCAȚIE ELEMENTARĂ ȘI MEDIE DIN TERITORIUL PROVINCIEI AUTONOME VOIVODINA– ACHIZIȚI</w:t>
      </w:r>
      <w:r w:rsidR="00AE2DF5">
        <w:rPr>
          <w:rFonts w:ascii="Calibri" w:hAnsi="Calibri"/>
          <w:b/>
          <w:bCs/>
          <w:sz w:val="20"/>
          <w:szCs w:val="20"/>
        </w:rPr>
        <w:t xml:space="preserve">A ECHIPAMENTELOR, ÎN ANUL 2025 </w:t>
      </w:r>
    </w:p>
    <w:p w14:paraId="1BA343DE" w14:textId="77777777" w:rsidR="0017290D" w:rsidRPr="00156E53" w:rsidRDefault="0017290D" w:rsidP="00A41927">
      <w:pPr>
        <w:pStyle w:val="BodyText"/>
        <w:jc w:val="center"/>
        <w:rPr>
          <w:rFonts w:ascii="Calibri" w:hAnsi="Calibri" w:cs="Calibri"/>
          <w:b/>
          <w:bCs/>
          <w:noProof/>
          <w:sz w:val="20"/>
          <w:szCs w:val="20"/>
          <w:lang w:val="sr-Cyrl-RS"/>
        </w:rPr>
      </w:pPr>
    </w:p>
    <w:p w14:paraId="59EB2B0E" w14:textId="77777777" w:rsidR="00566AE5" w:rsidRPr="00156E53" w:rsidRDefault="00566AE5" w:rsidP="00566AE5">
      <w:pPr>
        <w:ind w:left="360"/>
        <w:rPr>
          <w:rFonts w:ascii="Calibri" w:hAnsi="Calibri" w:cs="Calibri"/>
          <w:b/>
          <w:noProof/>
          <w:sz w:val="20"/>
          <w:szCs w:val="20"/>
        </w:rPr>
      </w:pPr>
      <w:r>
        <w:rPr>
          <w:rFonts w:ascii="Calibri" w:hAnsi="Calibri"/>
          <w:sz w:val="20"/>
          <w:szCs w:val="20"/>
        </w:rPr>
        <w:t xml:space="preserve">                                                           </w:t>
      </w:r>
    </w:p>
    <w:p w14:paraId="2DDFA230" w14:textId="53E45DF2" w:rsidR="0023306B" w:rsidRPr="00156E53" w:rsidRDefault="0017290D" w:rsidP="0017290D">
      <w:pPr>
        <w:jc w:val="both"/>
        <w:rPr>
          <w:rFonts w:ascii="Calibri" w:hAnsi="Calibri" w:cs="Calibri"/>
          <w:noProof/>
          <w:sz w:val="20"/>
          <w:szCs w:val="20"/>
        </w:rPr>
      </w:pPr>
      <w:r>
        <w:rPr>
          <w:rFonts w:ascii="Calibri" w:hAnsi="Calibri"/>
          <w:sz w:val="20"/>
          <w:szCs w:val="20"/>
        </w:rPr>
        <w:tab/>
        <w:t xml:space="preserve">Concursul se publică pentru suma de mijloace asigurate prin Hotărârea Adunării Provinciei privind bugetul Provinciei Autonome Voivodina pentru anul 2025 („Buletinul oficial al P.A.V.”, nr. 57/24 și 38/25 - reechilibrare), şi anume pentru finanţarea şi cofinanţarea activităților referitoare la îmbunătățirea securității în clădirile instituțiilor de instrucție și educație elementară și medie din teritoriul Provinciei Autonome Voivodina– achiziția echipamentelor, în cuantum total de </w:t>
      </w:r>
      <w:r>
        <w:rPr>
          <w:rFonts w:ascii="Calibri" w:hAnsi="Calibri"/>
          <w:b/>
          <w:sz w:val="20"/>
          <w:szCs w:val="20"/>
        </w:rPr>
        <w:t>25.000.000,00</w:t>
      </w:r>
      <w:r>
        <w:rPr>
          <w:rFonts w:ascii="Calibri" w:hAnsi="Calibri"/>
          <w:sz w:val="20"/>
          <w:szCs w:val="20"/>
        </w:rPr>
        <w:t xml:space="preserve">  şi anume pentru instituțiile de instrucție și educație elementară din teritoriul Provinciei Autonome Voivodina: </w:t>
      </w:r>
      <w:r>
        <w:rPr>
          <w:rFonts w:ascii="Calibri" w:hAnsi="Calibri"/>
          <w:b/>
          <w:sz w:val="20"/>
          <w:szCs w:val="20"/>
        </w:rPr>
        <w:t>17.500.000 dinari</w:t>
      </w:r>
      <w:r>
        <w:rPr>
          <w:rFonts w:ascii="Calibri" w:hAnsi="Calibri"/>
          <w:sz w:val="20"/>
          <w:szCs w:val="20"/>
        </w:rPr>
        <w:t xml:space="preserve"> și pentru instituțiile de educație și instrucție medie din teritoriul Provinciei Autonome Voivodina un total de </w:t>
      </w:r>
      <w:r>
        <w:rPr>
          <w:rFonts w:ascii="Calibri" w:hAnsi="Calibri"/>
          <w:b/>
          <w:sz w:val="20"/>
          <w:szCs w:val="20"/>
        </w:rPr>
        <w:t>7.500.000,00</w:t>
      </w:r>
      <w:r>
        <w:rPr>
          <w:rFonts w:ascii="Calibri" w:hAnsi="Calibri"/>
          <w:sz w:val="20"/>
          <w:szCs w:val="20"/>
        </w:rPr>
        <w:t xml:space="preserve"> </w:t>
      </w:r>
      <w:r>
        <w:rPr>
          <w:rFonts w:ascii="Calibri" w:hAnsi="Calibri"/>
          <w:b/>
          <w:sz w:val="20"/>
          <w:szCs w:val="20"/>
        </w:rPr>
        <w:t>dinari</w:t>
      </w:r>
      <w:r>
        <w:rPr>
          <w:rFonts w:ascii="Calibri" w:hAnsi="Calibri"/>
          <w:sz w:val="20"/>
          <w:szCs w:val="20"/>
        </w:rPr>
        <w:t>.</w:t>
      </w:r>
    </w:p>
    <w:p w14:paraId="2681FA7C" w14:textId="77777777" w:rsidR="0017290D" w:rsidRDefault="0017290D" w:rsidP="0017290D">
      <w:pPr>
        <w:pStyle w:val="Normal11"/>
        <w:spacing w:before="0" w:beforeAutospacing="0" w:after="0" w:afterAutospacing="0"/>
        <w:ind w:firstLine="708"/>
        <w:jc w:val="both"/>
        <w:rPr>
          <w:rFonts w:ascii="Calibri" w:hAnsi="Calibri" w:cs="Calibri"/>
          <w:noProof/>
          <w:sz w:val="20"/>
          <w:szCs w:val="20"/>
          <w:lang w:val="sr-Cyrl-RS"/>
        </w:rPr>
      </w:pPr>
    </w:p>
    <w:p w14:paraId="60F13CE8" w14:textId="1D410E4C" w:rsidR="00586250" w:rsidRPr="00971A37" w:rsidRDefault="00586250" w:rsidP="0017290D">
      <w:pPr>
        <w:pStyle w:val="Normal11"/>
        <w:spacing w:before="0" w:beforeAutospacing="0" w:after="0" w:afterAutospacing="0"/>
        <w:ind w:firstLine="708"/>
        <w:jc w:val="both"/>
        <w:rPr>
          <w:rFonts w:ascii="Calibri" w:hAnsi="Calibri" w:cs="Calibri"/>
          <w:noProof/>
          <w:sz w:val="20"/>
          <w:szCs w:val="20"/>
        </w:rPr>
      </w:pPr>
      <w:r>
        <w:rPr>
          <w:rFonts w:ascii="Calibri" w:hAnsi="Calibri"/>
          <w:sz w:val="20"/>
          <w:szCs w:val="20"/>
        </w:rPr>
        <w:t xml:space="preserve">Se acordă mijloace pentru executarea lucrărilor de îmbunătățire a securității în clădirile instituțiilor de instrucţie şi educaţie elementară și medie din teritoriul Provinciei Autonome Voivodina, şi anume pentru: stingătoare de incendiu, detectoare de metale, echipamente de supraveghere video și alte echipamente similare legate de securitate. </w:t>
      </w:r>
    </w:p>
    <w:p w14:paraId="55459064" w14:textId="77777777" w:rsidR="0017290D" w:rsidRDefault="0017290D" w:rsidP="0017290D">
      <w:pPr>
        <w:pStyle w:val="Normal11"/>
        <w:spacing w:before="0" w:beforeAutospacing="0" w:after="0" w:afterAutospacing="0"/>
        <w:ind w:firstLine="708"/>
        <w:jc w:val="both"/>
        <w:rPr>
          <w:rFonts w:ascii="Calibri" w:hAnsi="Calibri" w:cs="Calibri"/>
          <w:noProof/>
          <w:sz w:val="20"/>
          <w:szCs w:val="20"/>
          <w:highlight w:val="yellow"/>
          <w:lang w:val="sr-Cyrl-RS"/>
        </w:rPr>
      </w:pPr>
    </w:p>
    <w:p w14:paraId="21BA7C2E" w14:textId="065FBAF4" w:rsidR="00586250" w:rsidRPr="00910044" w:rsidRDefault="00586250" w:rsidP="0017290D">
      <w:pPr>
        <w:pStyle w:val="Normal11"/>
        <w:spacing w:before="0" w:beforeAutospacing="0" w:after="0" w:afterAutospacing="0"/>
        <w:ind w:firstLine="708"/>
        <w:jc w:val="both"/>
        <w:rPr>
          <w:rFonts w:ascii="Calibri" w:hAnsi="Calibri" w:cs="Calibri"/>
          <w:noProof/>
          <w:sz w:val="20"/>
          <w:szCs w:val="20"/>
        </w:rPr>
      </w:pPr>
      <w:r>
        <w:rPr>
          <w:rFonts w:ascii="Calibri" w:hAnsi="Calibri"/>
          <w:sz w:val="20"/>
          <w:szCs w:val="20"/>
        </w:rPr>
        <w:t>Cuantumul maxim de mijloace pentru care beneficiarii pot aplica este de 1.199.999,00 dinari cu TVA inclus.</w:t>
      </w:r>
    </w:p>
    <w:p w14:paraId="53B43EDF" w14:textId="77777777" w:rsidR="0017290D" w:rsidRDefault="0017290D" w:rsidP="0017290D">
      <w:pPr>
        <w:ind w:right="180" w:firstLine="708"/>
        <w:jc w:val="both"/>
        <w:rPr>
          <w:rFonts w:ascii="Calibri" w:hAnsi="Calibri" w:cs="Calibri"/>
          <w:noProof/>
          <w:sz w:val="20"/>
          <w:szCs w:val="20"/>
          <w:lang w:val="sr-Cyrl-RS"/>
        </w:rPr>
      </w:pPr>
    </w:p>
    <w:p w14:paraId="0A3AB9C5" w14:textId="68C11E4C" w:rsidR="00586250" w:rsidRPr="00971A37" w:rsidRDefault="00586250" w:rsidP="0017290D">
      <w:pPr>
        <w:ind w:right="180" w:firstLine="708"/>
        <w:jc w:val="both"/>
        <w:rPr>
          <w:rFonts w:ascii="Calibri" w:hAnsi="Calibri" w:cs="Calibri"/>
          <w:noProof/>
          <w:sz w:val="20"/>
          <w:szCs w:val="20"/>
        </w:rPr>
      </w:pPr>
      <w:r>
        <w:rPr>
          <w:rFonts w:ascii="Calibri" w:hAnsi="Calibri"/>
          <w:sz w:val="20"/>
          <w:szCs w:val="20"/>
        </w:rPr>
        <w:t xml:space="preserve">Mijloacele </w:t>
      </w:r>
      <w:r>
        <w:rPr>
          <w:rFonts w:ascii="Calibri" w:hAnsi="Calibri"/>
          <w:sz w:val="20"/>
          <w:szCs w:val="20"/>
          <w:u w:val="single"/>
        </w:rPr>
        <w:t>nu se acordă</w:t>
      </w:r>
      <w:r>
        <w:rPr>
          <w:rFonts w:ascii="Calibri" w:hAnsi="Calibri"/>
          <w:sz w:val="20"/>
          <w:szCs w:val="20"/>
        </w:rPr>
        <w:t xml:space="preserve"> pentru echipamente a căror finanțare în cuantum total este asigurată din alte surse.</w:t>
      </w:r>
    </w:p>
    <w:p w14:paraId="66E8AD26" w14:textId="77777777" w:rsidR="0017290D" w:rsidRDefault="0017290D" w:rsidP="0017290D">
      <w:pPr>
        <w:ind w:right="180" w:firstLine="708"/>
        <w:jc w:val="both"/>
        <w:rPr>
          <w:rFonts w:ascii="Calibri" w:hAnsi="Calibri" w:cs="Calibri"/>
          <w:noProof/>
          <w:sz w:val="20"/>
          <w:szCs w:val="20"/>
          <w:lang w:val="sr-Cyrl-RS"/>
        </w:rPr>
      </w:pPr>
    </w:p>
    <w:p w14:paraId="09F571DE" w14:textId="44DCD51E" w:rsidR="00586250" w:rsidRPr="00971A37" w:rsidRDefault="00586250" w:rsidP="0017290D">
      <w:pPr>
        <w:ind w:right="180" w:firstLine="708"/>
        <w:jc w:val="both"/>
        <w:rPr>
          <w:rFonts w:ascii="Calibri" w:hAnsi="Calibri" w:cs="Calibri"/>
          <w:noProof/>
          <w:sz w:val="20"/>
          <w:szCs w:val="20"/>
        </w:rPr>
      </w:pPr>
      <w:r>
        <w:rPr>
          <w:rFonts w:ascii="Calibri" w:hAnsi="Calibri"/>
          <w:sz w:val="20"/>
          <w:szCs w:val="20"/>
        </w:rPr>
        <w:t xml:space="preserve">Realizarea obligațiilor financiare se va efectua în conformitate cu solvabilitatea bugetului Provinciei Autonome Voivodina pentru anul 2025. </w:t>
      </w:r>
    </w:p>
    <w:p w14:paraId="05468E2A" w14:textId="1E521302" w:rsidR="002722CA" w:rsidRPr="00156E53" w:rsidRDefault="002722CA" w:rsidP="00566AE5">
      <w:pPr>
        <w:ind w:right="180"/>
        <w:jc w:val="both"/>
        <w:rPr>
          <w:rFonts w:ascii="Calibri" w:hAnsi="Calibri" w:cs="Calibri"/>
          <w:noProof/>
          <w:sz w:val="20"/>
          <w:szCs w:val="20"/>
          <w:lang w:val="sr-Cyrl-RS"/>
        </w:rPr>
      </w:pPr>
    </w:p>
    <w:p w14:paraId="5CC6FE3C" w14:textId="77777777" w:rsidR="00910044" w:rsidRDefault="00910044" w:rsidP="00122F6D">
      <w:pPr>
        <w:rPr>
          <w:rFonts w:ascii="Calibri" w:hAnsi="Calibri" w:cs="Calibri"/>
          <w:b/>
          <w:noProof/>
          <w:sz w:val="20"/>
          <w:szCs w:val="20"/>
          <w:lang w:val="sr-Cyrl-RS"/>
        </w:rPr>
      </w:pPr>
    </w:p>
    <w:p w14:paraId="120D1B01" w14:textId="61E301C0" w:rsidR="00122F6D" w:rsidRDefault="00122F6D" w:rsidP="00122F6D">
      <w:pPr>
        <w:rPr>
          <w:rFonts w:ascii="Calibri" w:hAnsi="Calibri" w:cs="Calibri"/>
          <w:b/>
          <w:noProof/>
          <w:sz w:val="20"/>
          <w:szCs w:val="20"/>
        </w:rPr>
      </w:pPr>
      <w:r>
        <w:rPr>
          <w:rFonts w:ascii="Calibri" w:hAnsi="Calibri"/>
          <w:b/>
          <w:sz w:val="20"/>
          <w:szCs w:val="20"/>
        </w:rPr>
        <w:t>CONDIŢIILE CONCURSULUI</w:t>
      </w:r>
    </w:p>
    <w:p w14:paraId="2082861F" w14:textId="77777777" w:rsidR="0017290D" w:rsidRPr="00156E53" w:rsidRDefault="0017290D" w:rsidP="00122F6D">
      <w:pPr>
        <w:rPr>
          <w:rFonts w:ascii="Calibri" w:hAnsi="Calibri" w:cs="Calibri"/>
          <w:b/>
          <w:noProof/>
          <w:sz w:val="20"/>
          <w:szCs w:val="20"/>
          <w:lang w:val="sr-Cyrl-RS"/>
        </w:rPr>
      </w:pPr>
    </w:p>
    <w:p w14:paraId="1BD1A3E5" w14:textId="09887C99" w:rsidR="00122F6D" w:rsidRDefault="00122F6D" w:rsidP="00122F6D">
      <w:pPr>
        <w:jc w:val="both"/>
        <w:rPr>
          <w:rFonts w:ascii="Calibri" w:hAnsi="Calibri" w:cs="Calibri"/>
          <w:i/>
          <w:noProof/>
          <w:sz w:val="20"/>
          <w:szCs w:val="20"/>
        </w:rPr>
      </w:pPr>
      <w:r>
        <w:rPr>
          <w:rFonts w:ascii="Calibri" w:hAnsi="Calibri"/>
          <w:i/>
          <w:sz w:val="20"/>
          <w:szCs w:val="20"/>
        </w:rPr>
        <w:t>1. Semnatarul cererii</w:t>
      </w:r>
    </w:p>
    <w:p w14:paraId="5420B380" w14:textId="77777777" w:rsidR="00910044" w:rsidRPr="00156E53" w:rsidRDefault="00910044" w:rsidP="00122F6D">
      <w:pPr>
        <w:jc w:val="both"/>
        <w:rPr>
          <w:rFonts w:ascii="Calibri" w:hAnsi="Calibri" w:cs="Calibri"/>
          <w:i/>
          <w:noProof/>
          <w:sz w:val="20"/>
          <w:szCs w:val="20"/>
          <w:lang w:val="sr-Cyrl-RS"/>
        </w:rPr>
      </w:pPr>
    </w:p>
    <w:p w14:paraId="33FE6167" w14:textId="66B9990F" w:rsidR="007F2D82" w:rsidRPr="00156E53" w:rsidRDefault="00140C53" w:rsidP="0023306B">
      <w:pPr>
        <w:jc w:val="both"/>
        <w:rPr>
          <w:rFonts w:ascii="Calibri" w:hAnsi="Calibri" w:cs="Calibri"/>
          <w:noProof/>
          <w:sz w:val="20"/>
          <w:szCs w:val="20"/>
        </w:rPr>
      </w:pPr>
      <w:r>
        <w:rPr>
          <w:rFonts w:ascii="Calibri" w:hAnsi="Calibri"/>
          <w:sz w:val="20"/>
          <w:szCs w:val="20"/>
        </w:rPr>
        <w:t>Drept de participare la Concurs au instituţiile de învăţământ elementar şi mediu de pe teritoriul P.A. Voivodina, al căror fondator este Republica Serbia, Provincia Autonomă sau unitatea autoguvernării locale.</w:t>
      </w:r>
    </w:p>
    <w:p w14:paraId="345A8BE6" w14:textId="77777777" w:rsidR="00566AE5" w:rsidRPr="00156E53" w:rsidRDefault="00566AE5" w:rsidP="00566AE5">
      <w:pPr>
        <w:jc w:val="both"/>
        <w:rPr>
          <w:rFonts w:ascii="Calibri" w:hAnsi="Calibri" w:cs="Calibri"/>
          <w:i/>
          <w:noProof/>
          <w:sz w:val="20"/>
          <w:szCs w:val="20"/>
          <w:lang w:val="sr-Cyrl-RS"/>
        </w:rPr>
      </w:pPr>
    </w:p>
    <w:p w14:paraId="78427406" w14:textId="77777777" w:rsidR="00910044" w:rsidRDefault="00910044" w:rsidP="00566AE5">
      <w:pPr>
        <w:jc w:val="both"/>
        <w:rPr>
          <w:rFonts w:ascii="Calibri" w:hAnsi="Calibri" w:cs="Calibri"/>
          <w:i/>
          <w:noProof/>
          <w:sz w:val="20"/>
          <w:szCs w:val="20"/>
          <w:lang w:val="sr-Cyrl-RS"/>
        </w:rPr>
      </w:pPr>
    </w:p>
    <w:p w14:paraId="069BC93F" w14:textId="77777777" w:rsidR="00910044" w:rsidRDefault="00910044" w:rsidP="00566AE5">
      <w:pPr>
        <w:jc w:val="both"/>
        <w:rPr>
          <w:rFonts w:ascii="Calibri" w:hAnsi="Calibri" w:cs="Calibri"/>
          <w:i/>
          <w:noProof/>
          <w:sz w:val="20"/>
          <w:szCs w:val="20"/>
          <w:lang w:val="sr-Cyrl-RS"/>
        </w:rPr>
      </w:pPr>
    </w:p>
    <w:p w14:paraId="6744BA2B" w14:textId="77777777" w:rsidR="00910044" w:rsidRDefault="00910044" w:rsidP="00566AE5">
      <w:pPr>
        <w:jc w:val="both"/>
        <w:rPr>
          <w:rFonts w:ascii="Calibri" w:hAnsi="Calibri" w:cs="Calibri"/>
          <w:i/>
          <w:noProof/>
          <w:sz w:val="20"/>
          <w:szCs w:val="20"/>
          <w:lang w:val="sr-Cyrl-RS"/>
        </w:rPr>
      </w:pPr>
    </w:p>
    <w:p w14:paraId="6B0B75AD" w14:textId="77777777" w:rsidR="00910044" w:rsidRDefault="00910044" w:rsidP="00566AE5">
      <w:pPr>
        <w:jc w:val="both"/>
        <w:rPr>
          <w:rFonts w:ascii="Calibri" w:hAnsi="Calibri" w:cs="Calibri"/>
          <w:i/>
          <w:noProof/>
          <w:sz w:val="20"/>
          <w:szCs w:val="20"/>
          <w:lang w:val="sr-Cyrl-RS"/>
        </w:rPr>
      </w:pPr>
    </w:p>
    <w:p w14:paraId="0B3F605E" w14:textId="77777777" w:rsidR="00910044" w:rsidRDefault="00910044" w:rsidP="00566AE5">
      <w:pPr>
        <w:jc w:val="both"/>
        <w:rPr>
          <w:rFonts w:ascii="Calibri" w:hAnsi="Calibri" w:cs="Calibri"/>
          <w:i/>
          <w:noProof/>
          <w:sz w:val="20"/>
          <w:szCs w:val="20"/>
          <w:lang w:val="sr-Cyrl-RS"/>
        </w:rPr>
      </w:pPr>
    </w:p>
    <w:p w14:paraId="2D694483" w14:textId="77777777" w:rsidR="00910044" w:rsidRDefault="00910044" w:rsidP="00566AE5">
      <w:pPr>
        <w:jc w:val="both"/>
        <w:rPr>
          <w:rFonts w:ascii="Calibri" w:hAnsi="Calibri" w:cs="Calibri"/>
          <w:i/>
          <w:noProof/>
          <w:sz w:val="20"/>
          <w:szCs w:val="20"/>
          <w:lang w:val="sr-Cyrl-RS"/>
        </w:rPr>
      </w:pPr>
    </w:p>
    <w:p w14:paraId="10B5D26C" w14:textId="3FA3FEB7" w:rsidR="00566AE5" w:rsidRDefault="00566AE5" w:rsidP="00566AE5">
      <w:pPr>
        <w:jc w:val="both"/>
        <w:rPr>
          <w:rFonts w:ascii="Calibri" w:hAnsi="Calibri" w:cs="Calibri"/>
          <w:i/>
          <w:noProof/>
          <w:sz w:val="20"/>
          <w:szCs w:val="20"/>
        </w:rPr>
      </w:pPr>
      <w:r>
        <w:rPr>
          <w:rFonts w:ascii="Calibri" w:hAnsi="Calibri"/>
          <w:i/>
          <w:sz w:val="20"/>
          <w:szCs w:val="20"/>
        </w:rPr>
        <w:t>2. Criteriile de repartizare a mijloacelor</w:t>
      </w:r>
    </w:p>
    <w:p w14:paraId="116F76BE" w14:textId="77777777" w:rsidR="00910044" w:rsidRPr="00156E53" w:rsidRDefault="00910044" w:rsidP="00566AE5">
      <w:pPr>
        <w:jc w:val="both"/>
        <w:rPr>
          <w:rFonts w:ascii="Calibri" w:hAnsi="Calibri" w:cs="Calibri"/>
          <w:i/>
          <w:noProof/>
          <w:sz w:val="20"/>
          <w:szCs w:val="20"/>
          <w:lang w:val="sr-Cyrl-RS"/>
        </w:rPr>
      </w:pPr>
    </w:p>
    <w:p w14:paraId="2A5620E0" w14:textId="21473B4E" w:rsidR="00566AE5" w:rsidRPr="00156E53" w:rsidRDefault="00566AE5" w:rsidP="00566AE5">
      <w:pPr>
        <w:jc w:val="both"/>
        <w:rPr>
          <w:rFonts w:ascii="Calibri" w:hAnsi="Calibri" w:cs="Calibri"/>
          <w:noProof/>
          <w:sz w:val="20"/>
          <w:szCs w:val="20"/>
        </w:rPr>
      </w:pPr>
      <w:r>
        <w:rPr>
          <w:rFonts w:ascii="Calibri" w:hAnsi="Calibri"/>
          <w:sz w:val="20"/>
          <w:szCs w:val="20"/>
        </w:rPr>
        <w:t xml:space="preserve">Criteriile de repartizare a mijloacelor conform Regulamentului privind repartizarea mijloacelor bugetare ale Secretariatului Provincial pentru Educaţie, Reglementări, Administraţie şi Minorităţile Naţionale - Comunităţile Naţionale pentru finanţarea şi cofinanţarea activităților referitoare la îmbunătățirea securității în clădirile instituțiilor de instrucţie şi educaţie elementară și medie din teritoriul Provinciei Autonome Voivodina -achiziţia echipamentelor sunt: </w:t>
      </w:r>
    </w:p>
    <w:p w14:paraId="4537E839" w14:textId="77777777" w:rsidR="0010104D" w:rsidRPr="00156E53" w:rsidRDefault="0010104D" w:rsidP="00566AE5">
      <w:pPr>
        <w:jc w:val="both"/>
        <w:rPr>
          <w:rFonts w:ascii="Calibri" w:hAnsi="Calibri" w:cs="Calibri"/>
          <w:noProof/>
          <w:sz w:val="20"/>
          <w:szCs w:val="20"/>
          <w:lang w:val="sr-Cyrl-RS"/>
        </w:rPr>
      </w:pPr>
    </w:p>
    <w:p w14:paraId="77B72D1D" w14:textId="77777777" w:rsidR="00971A37" w:rsidRPr="00971A37" w:rsidRDefault="00971A37" w:rsidP="00971A37">
      <w:pPr>
        <w:numPr>
          <w:ilvl w:val="0"/>
          <w:numId w:val="3"/>
        </w:numPr>
        <w:spacing w:line="276" w:lineRule="auto"/>
        <w:ind w:left="360"/>
        <w:contextualSpacing/>
        <w:jc w:val="both"/>
        <w:rPr>
          <w:rFonts w:ascii="Calibri" w:hAnsi="Calibri" w:cs="Calibri"/>
          <w:noProof/>
          <w:sz w:val="20"/>
          <w:szCs w:val="20"/>
        </w:rPr>
      </w:pPr>
      <w:r>
        <w:rPr>
          <w:rFonts w:ascii="Calibri" w:hAnsi="Calibri"/>
          <w:sz w:val="20"/>
          <w:szCs w:val="20"/>
        </w:rPr>
        <w:t>Importanța realizării proiectului în raport cu securitatea și sănătatea elevilor, a profesorilor, și a angajaților care folosesc clădirile,</w:t>
      </w:r>
    </w:p>
    <w:p w14:paraId="494AB4CF" w14:textId="77777777" w:rsidR="00971A37" w:rsidRPr="00971A37" w:rsidRDefault="00971A37" w:rsidP="00971A37">
      <w:pPr>
        <w:numPr>
          <w:ilvl w:val="0"/>
          <w:numId w:val="3"/>
        </w:numPr>
        <w:ind w:left="360"/>
        <w:contextualSpacing/>
        <w:jc w:val="both"/>
        <w:rPr>
          <w:rFonts w:ascii="Calibri" w:hAnsi="Calibri" w:cs="Calibri"/>
          <w:noProof/>
          <w:sz w:val="20"/>
          <w:szCs w:val="20"/>
        </w:rPr>
      </w:pPr>
      <w:r>
        <w:rPr>
          <w:rFonts w:ascii="Calibri" w:hAnsi="Calibri"/>
          <w:sz w:val="20"/>
          <w:szCs w:val="20"/>
        </w:rPr>
        <w:t>justificarea financiară a proiectului,</w:t>
      </w:r>
    </w:p>
    <w:p w14:paraId="52074C07" w14:textId="77777777" w:rsidR="00971A37" w:rsidRPr="00971A37" w:rsidRDefault="00971A37" w:rsidP="00971A37">
      <w:pPr>
        <w:numPr>
          <w:ilvl w:val="0"/>
          <w:numId w:val="3"/>
        </w:numPr>
        <w:ind w:left="360"/>
        <w:contextualSpacing/>
        <w:jc w:val="both"/>
        <w:rPr>
          <w:rFonts w:ascii="Calibri" w:hAnsi="Calibri" w:cs="Calibri"/>
          <w:noProof/>
          <w:sz w:val="20"/>
          <w:szCs w:val="20"/>
        </w:rPr>
      </w:pPr>
      <w:r>
        <w:rPr>
          <w:rFonts w:ascii="Calibri" w:hAnsi="Calibri"/>
          <w:sz w:val="20"/>
          <w:szCs w:val="20"/>
        </w:rPr>
        <w:t>existenţa altor surse de finanţare - cofinanțarea realizării proiectului,</w:t>
      </w:r>
    </w:p>
    <w:p w14:paraId="7CFC98C8" w14:textId="77777777" w:rsidR="00971A37" w:rsidRPr="00971A37" w:rsidRDefault="00971A37" w:rsidP="00971A37">
      <w:pPr>
        <w:numPr>
          <w:ilvl w:val="0"/>
          <w:numId w:val="3"/>
        </w:numPr>
        <w:ind w:left="360"/>
        <w:contextualSpacing/>
        <w:jc w:val="both"/>
        <w:rPr>
          <w:rFonts w:ascii="Calibri" w:hAnsi="Calibri" w:cs="Calibri"/>
          <w:noProof/>
          <w:sz w:val="20"/>
          <w:szCs w:val="20"/>
        </w:rPr>
      </w:pPr>
      <w:r>
        <w:rPr>
          <w:rFonts w:ascii="Calibri" w:hAnsi="Calibri"/>
          <w:sz w:val="20"/>
          <w:szCs w:val="20"/>
        </w:rPr>
        <w:t>sustenabilitatea – efectul pe termen lung al îmbunătățirii condițiilor de utilizare a clădirii după realizarea proiectului,</w:t>
      </w:r>
    </w:p>
    <w:p w14:paraId="017E349C" w14:textId="77777777" w:rsidR="00971A37" w:rsidRPr="00971A37" w:rsidRDefault="00971A37" w:rsidP="00971A37">
      <w:pPr>
        <w:numPr>
          <w:ilvl w:val="0"/>
          <w:numId w:val="3"/>
        </w:numPr>
        <w:ind w:left="360"/>
        <w:contextualSpacing/>
        <w:jc w:val="both"/>
        <w:rPr>
          <w:rFonts w:ascii="Calibri" w:hAnsi="Calibri" w:cs="Calibri"/>
          <w:noProof/>
          <w:sz w:val="20"/>
          <w:szCs w:val="20"/>
        </w:rPr>
      </w:pPr>
      <w:r>
        <w:rPr>
          <w:rFonts w:ascii="Calibri" w:hAnsi="Calibri"/>
          <w:sz w:val="20"/>
          <w:szCs w:val="20"/>
        </w:rPr>
        <w:t>activitățile întreprinse cu scopul realizării proiectului,</w:t>
      </w:r>
    </w:p>
    <w:p w14:paraId="61B4F333" w14:textId="77777777" w:rsidR="00971A37" w:rsidRPr="00971A37" w:rsidRDefault="00971A37" w:rsidP="00971A37">
      <w:pPr>
        <w:numPr>
          <w:ilvl w:val="0"/>
          <w:numId w:val="3"/>
        </w:numPr>
        <w:ind w:left="360"/>
        <w:contextualSpacing/>
        <w:jc w:val="both"/>
        <w:rPr>
          <w:rFonts w:ascii="Calibri" w:hAnsi="Calibri" w:cs="Calibri"/>
          <w:noProof/>
          <w:sz w:val="20"/>
          <w:szCs w:val="20"/>
        </w:rPr>
      </w:pPr>
      <w:r>
        <w:rPr>
          <w:rFonts w:ascii="Calibri" w:hAnsi="Calibri"/>
          <w:sz w:val="20"/>
          <w:szCs w:val="20"/>
        </w:rPr>
        <w:t>gradul de dezvoltare a unității autoguvernării locale în teritoriul căreia se află instituția de educație.</w:t>
      </w:r>
    </w:p>
    <w:p w14:paraId="6F0398B7" w14:textId="77777777" w:rsidR="00566AE5" w:rsidRPr="00156E53" w:rsidRDefault="00566AE5" w:rsidP="00566AE5">
      <w:pPr>
        <w:jc w:val="both"/>
        <w:rPr>
          <w:rFonts w:ascii="Calibri" w:hAnsi="Calibri" w:cs="Calibri"/>
          <w:b/>
          <w:noProof/>
          <w:sz w:val="20"/>
          <w:szCs w:val="20"/>
          <w:lang w:val="sr-Cyrl-RS"/>
        </w:rPr>
      </w:pPr>
    </w:p>
    <w:p w14:paraId="61C74EFC" w14:textId="77777777" w:rsidR="00910044" w:rsidRDefault="00910044" w:rsidP="00342C9A">
      <w:pPr>
        <w:jc w:val="both"/>
        <w:rPr>
          <w:rFonts w:ascii="Calibri" w:hAnsi="Calibri"/>
          <w:b/>
          <w:sz w:val="22"/>
          <w:szCs w:val="22"/>
          <w:lang w:val="sr-Cyrl-CS"/>
        </w:rPr>
      </w:pPr>
    </w:p>
    <w:p w14:paraId="4634785B" w14:textId="3A76271D" w:rsidR="00342C9A" w:rsidRDefault="00342C9A" w:rsidP="00342C9A">
      <w:pPr>
        <w:jc w:val="both"/>
        <w:rPr>
          <w:rFonts w:ascii="Calibri" w:hAnsi="Calibri"/>
          <w:b/>
          <w:sz w:val="22"/>
          <w:szCs w:val="22"/>
        </w:rPr>
      </w:pPr>
      <w:r>
        <w:rPr>
          <w:rFonts w:ascii="Calibri" w:hAnsi="Calibri"/>
          <w:b/>
          <w:sz w:val="22"/>
          <w:szCs w:val="22"/>
        </w:rPr>
        <w:t>ÎNDRUMĂRILE GENERALE ALE CONCURSULUI</w:t>
      </w:r>
    </w:p>
    <w:p w14:paraId="0D75FA74" w14:textId="77777777" w:rsidR="0017290D" w:rsidRDefault="0017290D" w:rsidP="00342C9A">
      <w:pPr>
        <w:jc w:val="both"/>
        <w:rPr>
          <w:rFonts w:ascii="Calibri" w:hAnsi="Calibri"/>
          <w:b/>
          <w:sz w:val="22"/>
          <w:szCs w:val="22"/>
        </w:rPr>
      </w:pPr>
    </w:p>
    <w:p w14:paraId="2DAC1E30" w14:textId="05CAF165" w:rsidR="00342C9A" w:rsidRPr="00342C9A" w:rsidRDefault="00342C9A" w:rsidP="0017290D">
      <w:pPr>
        <w:pStyle w:val="BodyText"/>
        <w:ind w:firstLine="708"/>
        <w:rPr>
          <w:rFonts w:ascii="Calibri" w:hAnsi="Calibri" w:cs="Calibri"/>
          <w:noProof/>
          <w:sz w:val="20"/>
          <w:szCs w:val="20"/>
        </w:rPr>
      </w:pPr>
      <w:r>
        <w:rPr>
          <w:rFonts w:ascii="Calibri" w:hAnsi="Calibri"/>
          <w:sz w:val="20"/>
          <w:szCs w:val="20"/>
        </w:rPr>
        <w:t>Semnatarul cererii care pentru un anumit proiect a concurat și în alte părți, are drept de prezentare a cererii și la concursul în cauză dacă în momentul prezentării cererii nu a avut informații, sau  nu a putut să știe despre faptul că i-au fost aprobate mijloace conform unui alt concurs pentru echipamentul în cauză.</w:t>
      </w:r>
    </w:p>
    <w:p w14:paraId="42A09377" w14:textId="77777777" w:rsidR="0017290D" w:rsidRDefault="0017290D" w:rsidP="0017290D">
      <w:pPr>
        <w:ind w:firstLine="708"/>
        <w:jc w:val="both"/>
        <w:rPr>
          <w:rFonts w:ascii="Calibri" w:hAnsi="Calibri" w:cs="Calibri"/>
          <w:noProof/>
          <w:sz w:val="20"/>
          <w:szCs w:val="20"/>
          <w:lang w:val="sr-Cyrl-RS"/>
        </w:rPr>
      </w:pPr>
    </w:p>
    <w:p w14:paraId="3F0ED421" w14:textId="23EFD3E4" w:rsidR="00342C9A" w:rsidRPr="00342C9A" w:rsidRDefault="00342C9A" w:rsidP="0017290D">
      <w:pPr>
        <w:ind w:firstLine="708"/>
        <w:jc w:val="both"/>
        <w:rPr>
          <w:rFonts w:ascii="Calibri" w:hAnsi="Calibri" w:cs="Calibri"/>
          <w:noProof/>
          <w:sz w:val="20"/>
          <w:szCs w:val="20"/>
        </w:rPr>
      </w:pPr>
      <w:r>
        <w:rPr>
          <w:rFonts w:ascii="Calibri" w:hAnsi="Calibri"/>
          <w:sz w:val="20"/>
          <w:szCs w:val="20"/>
        </w:rPr>
        <w:t xml:space="preserve">În caz de prezentare a cererii cu cofinanțarea lucrărilor, mijloacele asigurate pentru participarea instituţiei pot fi proprii, din donaţii şi din bugetul tuturor nivelurilor de putere. </w:t>
      </w:r>
    </w:p>
    <w:p w14:paraId="36ECD4C6" w14:textId="77777777" w:rsidR="00342C9A" w:rsidRPr="00342C9A" w:rsidRDefault="00342C9A" w:rsidP="00342C9A">
      <w:pPr>
        <w:ind w:firstLine="284"/>
        <w:jc w:val="both"/>
        <w:rPr>
          <w:rFonts w:ascii="Calibri" w:hAnsi="Calibri" w:cs="Calibri"/>
          <w:noProof/>
          <w:sz w:val="20"/>
          <w:szCs w:val="20"/>
          <w:lang w:val="sr-Cyrl-RS"/>
        </w:rPr>
      </w:pPr>
    </w:p>
    <w:p w14:paraId="36AB8127" w14:textId="77777777" w:rsidR="00342C9A" w:rsidRPr="00342C9A" w:rsidRDefault="00342C9A" w:rsidP="0017290D">
      <w:pPr>
        <w:pStyle w:val="BodyText"/>
        <w:ind w:firstLine="708"/>
        <w:rPr>
          <w:rFonts w:ascii="Calibri" w:hAnsi="Calibri" w:cs="Calibri"/>
          <w:noProof/>
          <w:sz w:val="20"/>
          <w:szCs w:val="20"/>
        </w:rPr>
      </w:pPr>
      <w:r>
        <w:rPr>
          <w:rFonts w:ascii="Calibri" w:hAnsi="Calibri"/>
          <w:sz w:val="20"/>
          <w:szCs w:val="20"/>
          <w:u w:val="single"/>
        </w:rPr>
        <w:t>În urma acordării mijloacelor conform Concursului, Beneficiarul va avea următoarele obligaţii:</w:t>
      </w:r>
    </w:p>
    <w:p w14:paraId="6C868B1C" w14:textId="77777777" w:rsidR="00342C9A" w:rsidRPr="00342C9A" w:rsidRDefault="00342C9A" w:rsidP="00342C9A">
      <w:pPr>
        <w:pStyle w:val="BodyText"/>
        <w:numPr>
          <w:ilvl w:val="0"/>
          <w:numId w:val="10"/>
        </w:numPr>
        <w:ind w:left="284" w:hanging="284"/>
        <w:rPr>
          <w:rFonts w:ascii="Calibri" w:hAnsi="Calibri" w:cs="Calibri"/>
          <w:noProof/>
          <w:sz w:val="20"/>
          <w:szCs w:val="20"/>
        </w:rPr>
      </w:pPr>
      <w:r>
        <w:rPr>
          <w:rFonts w:ascii="Calibri" w:hAnsi="Calibri"/>
          <w:sz w:val="20"/>
          <w:szCs w:val="20"/>
        </w:rPr>
        <w:t>să semneze contractul privind acordarea mijloacelor bugetare cu Secretariatul Provincial pentru Educaţie, Reglementări, Administraţie şi Minorităţile Naţionale ‒ Comunităţile Naţionale (în continuare: Secretariatul) prin care se vor reglementa drepturile şi obligaţiile reciproce ale părţilor contractante;</w:t>
      </w:r>
    </w:p>
    <w:p w14:paraId="00939821" w14:textId="77777777" w:rsidR="00342C9A" w:rsidRPr="00342C9A" w:rsidRDefault="00342C9A" w:rsidP="00342C9A">
      <w:pPr>
        <w:pStyle w:val="BodyText"/>
        <w:numPr>
          <w:ilvl w:val="0"/>
          <w:numId w:val="10"/>
        </w:numPr>
        <w:ind w:left="284" w:hanging="284"/>
        <w:rPr>
          <w:rFonts w:ascii="Calibri" w:hAnsi="Calibri" w:cs="Calibri"/>
          <w:noProof/>
          <w:sz w:val="20"/>
          <w:szCs w:val="20"/>
        </w:rPr>
      </w:pPr>
      <w:r>
        <w:rPr>
          <w:rFonts w:ascii="Calibri" w:hAnsi="Calibri"/>
          <w:sz w:val="20"/>
          <w:szCs w:val="20"/>
        </w:rPr>
        <w:t>să desfăşoare procedura de achiziţie publică corespunătoare în conformitate cu Legea privind achizițiile publice (Monitorul oficial al R.S.”, nr. 91/19 şi 92/23);</w:t>
      </w:r>
    </w:p>
    <w:p w14:paraId="5FB30BD6" w14:textId="77777777" w:rsidR="00342C9A" w:rsidRPr="00342C9A" w:rsidRDefault="00342C9A" w:rsidP="00342C9A">
      <w:pPr>
        <w:pStyle w:val="BodyText"/>
        <w:numPr>
          <w:ilvl w:val="0"/>
          <w:numId w:val="10"/>
        </w:numPr>
        <w:ind w:left="284" w:hanging="284"/>
        <w:rPr>
          <w:rFonts w:ascii="Calibri" w:hAnsi="Calibri" w:cs="Calibri"/>
          <w:noProof/>
          <w:sz w:val="20"/>
          <w:szCs w:val="20"/>
        </w:rPr>
      </w:pPr>
      <w:r>
        <w:rPr>
          <w:rFonts w:ascii="Calibri" w:hAnsi="Calibri"/>
          <w:sz w:val="20"/>
          <w:szCs w:val="20"/>
        </w:rPr>
        <w:t>să respecte în întregime Instrucțiunile pentru realizarea contractului privind acordarea mijloacelor bănești din bugetul P.A. Voivodina pentru anul 2025.</w:t>
      </w:r>
    </w:p>
    <w:p w14:paraId="38402E92" w14:textId="77777777" w:rsidR="00342C9A" w:rsidRDefault="00342C9A" w:rsidP="00566AE5">
      <w:pPr>
        <w:jc w:val="both"/>
        <w:rPr>
          <w:rFonts w:ascii="Calibri" w:hAnsi="Calibri" w:cs="Calibri"/>
          <w:b/>
          <w:noProof/>
          <w:sz w:val="20"/>
          <w:szCs w:val="20"/>
          <w:lang w:val="sr-Cyrl-RS"/>
        </w:rPr>
      </w:pPr>
    </w:p>
    <w:p w14:paraId="0A741FAD" w14:textId="77777777" w:rsidR="0017290D" w:rsidRDefault="0017290D" w:rsidP="00566AE5">
      <w:pPr>
        <w:jc w:val="both"/>
        <w:rPr>
          <w:rFonts w:ascii="Calibri" w:hAnsi="Calibri" w:cs="Calibri"/>
          <w:b/>
          <w:noProof/>
          <w:sz w:val="20"/>
          <w:szCs w:val="20"/>
          <w:lang w:val="sr-Cyrl-RS"/>
        </w:rPr>
      </w:pPr>
    </w:p>
    <w:p w14:paraId="78069505" w14:textId="616F6B4C" w:rsidR="00566AE5" w:rsidRPr="00156E53" w:rsidRDefault="00566AE5" w:rsidP="00566AE5">
      <w:pPr>
        <w:jc w:val="both"/>
        <w:rPr>
          <w:rFonts w:ascii="Calibri" w:hAnsi="Calibri" w:cs="Calibri"/>
          <w:b/>
          <w:noProof/>
          <w:sz w:val="20"/>
          <w:szCs w:val="20"/>
        </w:rPr>
      </w:pPr>
      <w:r>
        <w:rPr>
          <w:rFonts w:ascii="Calibri" w:hAnsi="Calibri"/>
          <w:b/>
          <w:sz w:val="20"/>
          <w:szCs w:val="20"/>
        </w:rPr>
        <w:t>MODUL DE PREZENTARE A CERERII</w:t>
      </w:r>
    </w:p>
    <w:p w14:paraId="2F8FDA6D" w14:textId="77777777" w:rsidR="00566AE5" w:rsidRPr="00156E53" w:rsidRDefault="00566AE5" w:rsidP="00566AE5">
      <w:pPr>
        <w:jc w:val="both"/>
        <w:rPr>
          <w:rFonts w:ascii="Calibri" w:hAnsi="Calibri" w:cs="Calibri"/>
          <w:i/>
          <w:noProof/>
          <w:sz w:val="20"/>
          <w:szCs w:val="20"/>
          <w:lang w:val="sr-Cyrl-RS"/>
        </w:rPr>
      </w:pPr>
    </w:p>
    <w:p w14:paraId="3CBB59F2" w14:textId="3B75FC5B" w:rsidR="00566AE5" w:rsidRPr="0046691C" w:rsidRDefault="0017290D" w:rsidP="0017290D">
      <w:pPr>
        <w:jc w:val="both"/>
        <w:rPr>
          <w:rFonts w:asciiTheme="minorHAnsi" w:hAnsiTheme="minorHAnsi" w:cstheme="minorHAnsi"/>
          <w:b/>
          <w:noProof/>
          <w:sz w:val="20"/>
          <w:szCs w:val="20"/>
        </w:rPr>
      </w:pPr>
      <w:r>
        <w:rPr>
          <w:rFonts w:ascii="Calibri" w:hAnsi="Calibri"/>
          <w:sz w:val="20"/>
          <w:szCs w:val="20"/>
        </w:rPr>
        <w:tab/>
      </w:r>
      <w:r w:rsidRPr="0046691C">
        <w:rPr>
          <w:rFonts w:asciiTheme="minorHAnsi" w:hAnsiTheme="minorHAnsi" w:cstheme="minorHAnsi"/>
          <w:sz w:val="20"/>
          <w:szCs w:val="20"/>
        </w:rPr>
        <w:t xml:space="preserve">Cererile pentru repartizarea mijloacelor se prezintă pe formularul unic de concurs al Secretariatului (o instituție prezintă o singură cerere)). Documentaţia de concurs completă se poate prelua începând cu </w:t>
      </w:r>
      <w:bookmarkStart w:id="0" w:name="_GoBack"/>
      <w:bookmarkEnd w:id="0"/>
      <w:r w:rsidRPr="0046691C">
        <w:rPr>
          <w:rFonts w:asciiTheme="minorHAnsi" w:hAnsiTheme="minorHAnsi" w:cstheme="minorHAnsi"/>
          <w:b/>
          <w:sz w:val="20"/>
          <w:szCs w:val="20"/>
          <w:u w:val="single"/>
        </w:rPr>
        <w:t xml:space="preserve">5 august 2025 </w:t>
      </w:r>
      <w:r w:rsidRPr="0046691C">
        <w:rPr>
          <w:rFonts w:asciiTheme="minorHAnsi" w:hAnsiTheme="minorHAnsi" w:cstheme="minorHAnsi"/>
          <w:sz w:val="20"/>
          <w:szCs w:val="20"/>
        </w:rPr>
        <w:t xml:space="preserve">pe web adresa Secretariatului  </w:t>
      </w:r>
      <w:hyperlink r:id="rId9" w:history="1">
        <w:r w:rsidRPr="0046691C">
          <w:rPr>
            <w:rStyle w:val="Hyperlink"/>
            <w:rFonts w:asciiTheme="minorHAnsi" w:hAnsiTheme="minorHAnsi" w:cstheme="minorHAnsi"/>
            <w:b/>
            <w:color w:val="auto"/>
            <w:sz w:val="20"/>
            <w:szCs w:val="20"/>
          </w:rPr>
          <w:t>www.puma.vojvodina.gov.rs</w:t>
        </w:r>
      </w:hyperlink>
    </w:p>
    <w:p w14:paraId="7A76644A" w14:textId="77777777" w:rsidR="00566AE5" w:rsidRPr="00156E53" w:rsidRDefault="00566AE5" w:rsidP="00566AE5">
      <w:pPr>
        <w:tabs>
          <w:tab w:val="left" w:pos="3960"/>
        </w:tabs>
        <w:jc w:val="both"/>
        <w:rPr>
          <w:rFonts w:ascii="Calibri" w:hAnsi="Calibri" w:cs="Calibri"/>
          <w:b/>
          <w:noProof/>
          <w:sz w:val="16"/>
          <w:szCs w:val="16"/>
          <w:lang w:val="sr-Cyrl-RS"/>
        </w:rPr>
      </w:pPr>
    </w:p>
    <w:p w14:paraId="024A9C67" w14:textId="275A5F0E" w:rsidR="00D425B4" w:rsidRPr="00156E53" w:rsidRDefault="00566AE5" w:rsidP="0017290D">
      <w:pPr>
        <w:ind w:firstLine="708"/>
        <w:jc w:val="both"/>
        <w:rPr>
          <w:rFonts w:ascii="Calibri" w:eastAsia="Calibri" w:hAnsi="Calibri" w:cs="Calibri"/>
          <w:sz w:val="20"/>
          <w:szCs w:val="20"/>
        </w:rPr>
      </w:pPr>
      <w:r>
        <w:rPr>
          <w:rFonts w:ascii="Calibri" w:hAnsi="Calibri"/>
          <w:sz w:val="20"/>
          <w:szCs w:val="20"/>
        </w:rPr>
        <w:t xml:space="preserve">Cererile se remit prin poştă, pe adresa: </w:t>
      </w:r>
      <w:r>
        <w:rPr>
          <w:rFonts w:ascii="Calibri" w:hAnsi="Calibri"/>
          <w:b/>
          <w:sz w:val="20"/>
          <w:szCs w:val="20"/>
        </w:rPr>
        <w:t>SECRETARIATUL PROVINCIAL PENTRU EDUCAȚIE, REGLEMENTĂRI, ADMINISTRAȚIE ȘI MINORITĂȚILE NAȚIONALE - COMUNITĂȚILE NAȚIONALE, BULEVAR MIHAJLA PUPINA 16, 21000 NOVI SAD</w:t>
      </w:r>
      <w:r>
        <w:rPr>
          <w:rFonts w:ascii="Calibri" w:hAnsi="Calibri"/>
          <w:sz w:val="20"/>
          <w:szCs w:val="20"/>
        </w:rPr>
        <w:t xml:space="preserve">, cu mențiunea denumirii concursului, </w:t>
      </w:r>
      <w:r>
        <w:rPr>
          <w:rFonts w:ascii="Calibri" w:hAnsi="Calibri"/>
          <w:sz w:val="20"/>
          <w:szCs w:val="20"/>
          <w:u w:val="single"/>
        </w:rPr>
        <w:t>sau se depune personal</w:t>
      </w:r>
      <w:r>
        <w:rPr>
          <w:rFonts w:ascii="Calibri" w:hAnsi="Calibri"/>
          <w:sz w:val="20"/>
          <w:szCs w:val="20"/>
        </w:rPr>
        <w:t xml:space="preserve"> la registratura organelor provinciale ale administrației (la adresa menționată) între orele 9,00 și 14,00. </w:t>
      </w:r>
    </w:p>
    <w:p w14:paraId="2F764E96" w14:textId="5B345917" w:rsidR="00566AE5" w:rsidRPr="00156E53" w:rsidRDefault="00566AE5" w:rsidP="00566AE5">
      <w:pPr>
        <w:jc w:val="both"/>
        <w:rPr>
          <w:rFonts w:ascii="Calibri" w:hAnsi="Calibri" w:cs="Calibri"/>
          <w:b/>
          <w:noProof/>
          <w:sz w:val="16"/>
          <w:szCs w:val="16"/>
          <w:lang w:val="sr-Cyrl-RS"/>
        </w:rPr>
      </w:pPr>
    </w:p>
    <w:p w14:paraId="68B1AA1B" w14:textId="77777777" w:rsidR="002C4921" w:rsidRPr="00156E53" w:rsidRDefault="00566AE5" w:rsidP="0017290D">
      <w:pPr>
        <w:ind w:firstLine="708"/>
        <w:jc w:val="both"/>
        <w:rPr>
          <w:rFonts w:ascii="Calibri" w:hAnsi="Calibri" w:cs="Calibri"/>
          <w:noProof/>
          <w:sz w:val="20"/>
          <w:szCs w:val="20"/>
        </w:rPr>
      </w:pPr>
      <w:r>
        <w:rPr>
          <w:rFonts w:ascii="Calibri" w:hAnsi="Calibri"/>
          <w:sz w:val="20"/>
          <w:szCs w:val="20"/>
        </w:rPr>
        <w:t>Anexată cererii la concurs, se prezintă:</w:t>
      </w:r>
    </w:p>
    <w:p w14:paraId="27ABCCF1" w14:textId="56321890" w:rsidR="00566AE5" w:rsidRPr="00156E53" w:rsidRDefault="00491131" w:rsidP="00BD41EC">
      <w:pPr>
        <w:pStyle w:val="ListParagraph"/>
        <w:numPr>
          <w:ilvl w:val="0"/>
          <w:numId w:val="8"/>
        </w:numPr>
        <w:jc w:val="both"/>
        <w:rPr>
          <w:rFonts w:ascii="Calibri" w:hAnsi="Calibri" w:cs="Calibri"/>
          <w:noProof/>
          <w:sz w:val="20"/>
          <w:szCs w:val="20"/>
        </w:rPr>
      </w:pPr>
      <w:r>
        <w:rPr>
          <w:rFonts w:ascii="Calibri" w:hAnsi="Calibri"/>
          <w:sz w:val="20"/>
          <w:szCs w:val="20"/>
        </w:rPr>
        <w:t>oferta necondiţionată - devizul pentru achiziționarea de echipament (să nu fie mai veche de data publicării Concursului);</w:t>
      </w:r>
    </w:p>
    <w:p w14:paraId="04E206A9" w14:textId="560DB8EB" w:rsidR="00566AE5" w:rsidRDefault="006B31CE" w:rsidP="00BD41EC">
      <w:pPr>
        <w:pStyle w:val="ListParagraph"/>
        <w:numPr>
          <w:ilvl w:val="0"/>
          <w:numId w:val="8"/>
        </w:numPr>
        <w:spacing w:after="120" w:line="276" w:lineRule="auto"/>
        <w:jc w:val="both"/>
        <w:rPr>
          <w:rFonts w:ascii="Calibri" w:hAnsi="Calibri" w:cs="Calibri"/>
          <w:noProof/>
          <w:sz w:val="20"/>
          <w:szCs w:val="20"/>
        </w:rPr>
      </w:pPr>
      <w:r>
        <w:rPr>
          <w:rFonts w:ascii="Calibri" w:hAnsi="Calibri"/>
          <w:sz w:val="20"/>
          <w:szCs w:val="20"/>
        </w:rPr>
        <w:t>în caz de cofinanțare a se remite dovada privind mijloacele asigurate pentru cofinanțarea achiziției de echipament (contract, decizie, extrasul din bugetul unității autoguvernării locale, al planului financiar al instituției și altele) împreună cu Declarația persoanei responsabile a instituție/unității autoguvernării locale privind participarea la cofinanțarea echipamentelor în cauză, semnată și sigilată (Declarația se remite în formă liberă);</w:t>
      </w:r>
    </w:p>
    <w:p w14:paraId="677BE8D5" w14:textId="2C5557A4" w:rsidR="00910044" w:rsidRDefault="00910044" w:rsidP="00910044">
      <w:pPr>
        <w:spacing w:after="120" w:line="276" w:lineRule="auto"/>
        <w:jc w:val="both"/>
        <w:rPr>
          <w:rFonts w:ascii="Calibri" w:hAnsi="Calibri" w:cs="Calibri"/>
          <w:noProof/>
          <w:sz w:val="20"/>
          <w:szCs w:val="20"/>
          <w:lang w:val="sr-Cyrl-RS"/>
        </w:rPr>
      </w:pPr>
    </w:p>
    <w:p w14:paraId="610FE87F" w14:textId="3A5739A3" w:rsidR="00910044" w:rsidRDefault="00910044" w:rsidP="00910044">
      <w:pPr>
        <w:spacing w:after="120" w:line="276" w:lineRule="auto"/>
        <w:jc w:val="both"/>
        <w:rPr>
          <w:rFonts w:ascii="Calibri" w:hAnsi="Calibri" w:cs="Calibri"/>
          <w:noProof/>
          <w:sz w:val="20"/>
          <w:szCs w:val="20"/>
          <w:lang w:val="sr-Cyrl-RS"/>
        </w:rPr>
      </w:pPr>
    </w:p>
    <w:p w14:paraId="3F4AF277" w14:textId="39448750" w:rsidR="00910044" w:rsidRDefault="00910044" w:rsidP="00910044">
      <w:pPr>
        <w:spacing w:after="120" w:line="276" w:lineRule="auto"/>
        <w:jc w:val="both"/>
        <w:rPr>
          <w:rFonts w:ascii="Calibri" w:hAnsi="Calibri" w:cs="Calibri"/>
          <w:noProof/>
          <w:sz w:val="20"/>
          <w:szCs w:val="20"/>
          <w:lang w:val="sr-Cyrl-RS"/>
        </w:rPr>
      </w:pPr>
    </w:p>
    <w:p w14:paraId="1507D7DD" w14:textId="68F0FDEB" w:rsidR="00910044" w:rsidRDefault="00910044" w:rsidP="00910044">
      <w:pPr>
        <w:spacing w:after="120" w:line="276" w:lineRule="auto"/>
        <w:jc w:val="both"/>
        <w:rPr>
          <w:rFonts w:ascii="Calibri" w:hAnsi="Calibri" w:cs="Calibri"/>
          <w:noProof/>
          <w:sz w:val="20"/>
          <w:szCs w:val="20"/>
          <w:lang w:val="sr-Cyrl-RS"/>
        </w:rPr>
      </w:pPr>
    </w:p>
    <w:p w14:paraId="004A08E6" w14:textId="77777777" w:rsidR="00910044" w:rsidRPr="00910044" w:rsidRDefault="00910044" w:rsidP="00910044">
      <w:pPr>
        <w:spacing w:after="120" w:line="276" w:lineRule="auto"/>
        <w:jc w:val="both"/>
        <w:rPr>
          <w:rFonts w:ascii="Calibri" w:hAnsi="Calibri" w:cs="Calibri"/>
          <w:noProof/>
          <w:sz w:val="20"/>
          <w:szCs w:val="20"/>
          <w:lang w:val="sr-Cyrl-RS"/>
        </w:rPr>
      </w:pPr>
    </w:p>
    <w:p w14:paraId="6E2621FC" w14:textId="5D252A0E" w:rsidR="00566AE5" w:rsidRPr="00156E53" w:rsidRDefault="00566AE5" w:rsidP="00566AE5">
      <w:pPr>
        <w:jc w:val="both"/>
        <w:rPr>
          <w:rFonts w:ascii="Calibri" w:hAnsi="Calibri" w:cs="Calibri"/>
          <w:b/>
          <w:noProof/>
          <w:sz w:val="20"/>
          <w:szCs w:val="20"/>
          <w:u w:val="single"/>
        </w:rPr>
      </w:pPr>
      <w:r>
        <w:rPr>
          <w:rFonts w:ascii="Calibri" w:hAnsi="Calibri"/>
          <w:i/>
          <w:sz w:val="20"/>
          <w:szCs w:val="20"/>
        </w:rPr>
        <w:t xml:space="preserve">    </w:t>
      </w:r>
      <w:r>
        <w:rPr>
          <w:rFonts w:ascii="Calibri" w:hAnsi="Calibri"/>
          <w:b/>
          <w:sz w:val="20"/>
          <w:szCs w:val="20"/>
          <w:u w:val="single"/>
        </w:rPr>
        <w:t xml:space="preserve">Termenul de prezentare a cererilor la Concurs este joi, 4 septembrie 2025. </w:t>
      </w:r>
    </w:p>
    <w:p w14:paraId="47F2C146" w14:textId="77777777" w:rsidR="00566AE5" w:rsidRPr="00156E53" w:rsidRDefault="00566AE5" w:rsidP="00566AE5">
      <w:pPr>
        <w:jc w:val="both"/>
        <w:rPr>
          <w:rFonts w:ascii="Calibri" w:hAnsi="Calibri" w:cs="Calibri"/>
          <w:b/>
          <w:noProof/>
          <w:sz w:val="16"/>
          <w:szCs w:val="16"/>
          <w:u w:val="single"/>
          <w:lang w:val="sr-Cyrl-RS"/>
        </w:rPr>
      </w:pPr>
    </w:p>
    <w:p w14:paraId="46ED76AB" w14:textId="77777777" w:rsidR="00566AE5" w:rsidRPr="00156E53" w:rsidRDefault="00566AE5" w:rsidP="0017290D">
      <w:pPr>
        <w:autoSpaceDE w:val="0"/>
        <w:autoSpaceDN w:val="0"/>
        <w:adjustRightInd w:val="0"/>
        <w:ind w:firstLine="708"/>
        <w:jc w:val="both"/>
        <w:rPr>
          <w:rFonts w:ascii="Calibri" w:hAnsi="Calibri" w:cs="Calibri"/>
          <w:noProof/>
          <w:sz w:val="20"/>
          <w:szCs w:val="20"/>
        </w:rPr>
      </w:pPr>
      <w:r>
        <w:rPr>
          <w:rFonts w:ascii="Calibri" w:hAnsi="Calibri"/>
          <w:sz w:val="20"/>
          <w:szCs w:val="20"/>
        </w:rPr>
        <w:t>Secretariatul îşi rezervă dreptul de a solicita semnatarului cererii, după necesitate, documentaţie şi informaţii suplimentare, respectiv de a stabili îndeplinirea condiţiilor necesare pentru repartizarea mijloacelor.</w:t>
      </w:r>
    </w:p>
    <w:p w14:paraId="1EEE489A" w14:textId="77777777" w:rsidR="00536509" w:rsidRPr="00156E53" w:rsidRDefault="00536509" w:rsidP="0017290D">
      <w:pPr>
        <w:autoSpaceDE w:val="0"/>
        <w:autoSpaceDN w:val="0"/>
        <w:adjustRightInd w:val="0"/>
        <w:ind w:firstLine="708"/>
        <w:jc w:val="both"/>
        <w:rPr>
          <w:rFonts w:ascii="Calibri" w:hAnsi="Calibri" w:cs="Calibri"/>
          <w:noProof/>
          <w:sz w:val="20"/>
          <w:szCs w:val="20"/>
        </w:rPr>
      </w:pPr>
      <w:r>
        <w:rPr>
          <w:rFonts w:ascii="Calibri" w:hAnsi="Calibri"/>
          <w:sz w:val="20"/>
          <w:szCs w:val="20"/>
        </w:rPr>
        <w:t xml:space="preserve">Comisia nu va examina: </w:t>
      </w:r>
    </w:p>
    <w:p w14:paraId="4994B302" w14:textId="6DB81A3D" w:rsidR="00342C9A" w:rsidRPr="00342C9A" w:rsidRDefault="008E425F" w:rsidP="00342C9A">
      <w:pPr>
        <w:pStyle w:val="ListParagraph"/>
        <w:numPr>
          <w:ilvl w:val="0"/>
          <w:numId w:val="11"/>
        </w:numPr>
        <w:spacing w:after="200" w:line="100" w:lineRule="atLeast"/>
        <w:ind w:right="-431"/>
        <w:jc w:val="both"/>
        <w:rPr>
          <w:rFonts w:ascii="Calibri" w:hAnsi="Calibri" w:cs="Calibri"/>
          <w:noProof/>
          <w:sz w:val="20"/>
          <w:szCs w:val="20"/>
        </w:rPr>
      </w:pPr>
      <w:r>
        <w:rPr>
          <w:rFonts w:ascii="Calibri" w:hAnsi="Calibri"/>
          <w:sz w:val="20"/>
          <w:szCs w:val="20"/>
        </w:rPr>
        <w:t>cererile incomplete (cererile completate incorect, respectiv cererile în care nu sunt completate toate câmpurile obligatorii, cererile care nu sunt semnate și ștampilate, cererea este sub limita de valoare de 1.199.999,00 milioane, cererile la care documentația anexată solicitată prin concurs a fost depusă cu neajunsuri și/sau nu a fost depusă)</w:t>
      </w:r>
    </w:p>
    <w:p w14:paraId="360F6F70" w14:textId="77777777" w:rsidR="00536509" w:rsidRPr="00156E53" w:rsidRDefault="00536509" w:rsidP="00342C9A">
      <w:pPr>
        <w:pStyle w:val="ListParagraph"/>
        <w:numPr>
          <w:ilvl w:val="0"/>
          <w:numId w:val="12"/>
        </w:numPr>
        <w:autoSpaceDE w:val="0"/>
        <w:autoSpaceDN w:val="0"/>
        <w:adjustRightInd w:val="0"/>
        <w:ind w:left="360"/>
        <w:jc w:val="both"/>
        <w:rPr>
          <w:rFonts w:ascii="Calibri" w:hAnsi="Calibri" w:cs="Calibri"/>
          <w:noProof/>
          <w:sz w:val="20"/>
          <w:szCs w:val="20"/>
        </w:rPr>
      </w:pPr>
      <w:r>
        <w:rPr>
          <w:rFonts w:ascii="Calibri" w:hAnsi="Calibri"/>
          <w:sz w:val="20"/>
          <w:szCs w:val="20"/>
        </w:rPr>
        <w:t xml:space="preserve">cererile sosite după termenul menționat ca ultima zi de prezentare a cererii la concurs, </w:t>
      </w:r>
    </w:p>
    <w:p w14:paraId="0932E9D7" w14:textId="77777777" w:rsidR="00536509" w:rsidRPr="00156E53" w:rsidRDefault="00536509" w:rsidP="00342C9A">
      <w:pPr>
        <w:pStyle w:val="ListParagraph"/>
        <w:numPr>
          <w:ilvl w:val="0"/>
          <w:numId w:val="12"/>
        </w:numPr>
        <w:autoSpaceDE w:val="0"/>
        <w:autoSpaceDN w:val="0"/>
        <w:adjustRightInd w:val="0"/>
        <w:ind w:left="360"/>
        <w:jc w:val="both"/>
        <w:rPr>
          <w:rFonts w:ascii="Calibri" w:hAnsi="Calibri" w:cs="Calibri"/>
          <w:noProof/>
          <w:sz w:val="20"/>
          <w:szCs w:val="20"/>
        </w:rPr>
      </w:pPr>
      <w:r>
        <w:rPr>
          <w:rFonts w:ascii="Calibri" w:hAnsi="Calibri"/>
          <w:sz w:val="20"/>
          <w:szCs w:val="20"/>
        </w:rPr>
        <w:t>cererile nepermise (cererile prezentate din partea persoanelor neautorizate și din partea subiecților care nu sunt prevăzuți prin concurs),</w:t>
      </w:r>
    </w:p>
    <w:p w14:paraId="0141A1E5" w14:textId="77777777" w:rsidR="00536509" w:rsidRPr="00156E53" w:rsidRDefault="00536509" w:rsidP="00342C9A">
      <w:pPr>
        <w:pStyle w:val="ListParagraph"/>
        <w:numPr>
          <w:ilvl w:val="0"/>
          <w:numId w:val="12"/>
        </w:numPr>
        <w:autoSpaceDE w:val="0"/>
        <w:autoSpaceDN w:val="0"/>
        <w:adjustRightInd w:val="0"/>
        <w:ind w:left="360"/>
        <w:jc w:val="both"/>
        <w:rPr>
          <w:rFonts w:ascii="Calibri" w:hAnsi="Calibri" w:cs="Calibri"/>
          <w:noProof/>
          <w:sz w:val="20"/>
          <w:szCs w:val="20"/>
        </w:rPr>
      </w:pPr>
      <w:r>
        <w:rPr>
          <w:rFonts w:ascii="Calibri" w:hAnsi="Calibri"/>
          <w:sz w:val="20"/>
          <w:szCs w:val="20"/>
        </w:rPr>
        <w:t xml:space="preserve">cererile care nu se referă la destinațiile prevăzute prin concurs, </w:t>
      </w:r>
    </w:p>
    <w:p w14:paraId="4DEC77ED" w14:textId="5CFA3CA2" w:rsidR="00566AE5" w:rsidRPr="00156E53" w:rsidRDefault="00536509" w:rsidP="00342C9A">
      <w:pPr>
        <w:pStyle w:val="ListParagraph"/>
        <w:numPr>
          <w:ilvl w:val="0"/>
          <w:numId w:val="12"/>
        </w:numPr>
        <w:autoSpaceDE w:val="0"/>
        <w:autoSpaceDN w:val="0"/>
        <w:adjustRightInd w:val="0"/>
        <w:ind w:left="360"/>
        <w:jc w:val="both"/>
        <w:rPr>
          <w:rFonts w:ascii="Calibri" w:hAnsi="Calibri" w:cs="Calibri"/>
          <w:noProof/>
          <w:sz w:val="20"/>
          <w:szCs w:val="20"/>
        </w:rPr>
      </w:pPr>
      <w:r>
        <w:rPr>
          <w:rFonts w:ascii="Calibri" w:hAnsi="Calibri"/>
          <w:sz w:val="20"/>
          <w:szCs w:val="20"/>
        </w:rPr>
        <w:t>cererile beneficiarilor care în anul calendaristic precedent nu au justificat mijloacele repartizate de Secretariat prin rapoartele financiare și narative.</w:t>
      </w:r>
    </w:p>
    <w:p w14:paraId="61A7610E" w14:textId="77777777" w:rsidR="0017290D" w:rsidRDefault="0017290D" w:rsidP="00467DAC">
      <w:pPr>
        <w:spacing w:before="120" w:after="120"/>
        <w:ind w:firstLine="720"/>
        <w:jc w:val="both"/>
        <w:rPr>
          <w:rFonts w:ascii="Calibri" w:hAnsi="Calibri" w:cs="Calibri"/>
          <w:noProof/>
          <w:sz w:val="20"/>
          <w:szCs w:val="20"/>
          <w:lang w:val="sr-Cyrl-RS"/>
        </w:rPr>
      </w:pPr>
    </w:p>
    <w:p w14:paraId="03C19F9C" w14:textId="4A600B89" w:rsidR="00566AE5" w:rsidRPr="00156E53" w:rsidRDefault="00566AE5" w:rsidP="00467DAC">
      <w:pPr>
        <w:spacing w:before="120" w:after="120"/>
        <w:ind w:firstLine="720"/>
        <w:jc w:val="both"/>
        <w:rPr>
          <w:rFonts w:ascii="Calibri" w:hAnsi="Calibri" w:cs="Calibri"/>
          <w:noProof/>
          <w:sz w:val="20"/>
          <w:szCs w:val="20"/>
        </w:rPr>
      </w:pPr>
      <w:r>
        <w:rPr>
          <w:rFonts w:ascii="Calibri" w:hAnsi="Calibri"/>
          <w:sz w:val="20"/>
          <w:szCs w:val="20"/>
        </w:rPr>
        <w:t xml:space="preserve">Rezultatele Concursului vor fi publicate pe pagina de internet a Secretariatului. </w:t>
      </w:r>
    </w:p>
    <w:p w14:paraId="28E85341" w14:textId="5F66E5BD" w:rsidR="0038104A" w:rsidRPr="00156E53" w:rsidRDefault="00566AE5" w:rsidP="00467DAC">
      <w:pPr>
        <w:jc w:val="both"/>
        <w:rPr>
          <w:rFonts w:ascii="Calibri" w:hAnsi="Calibri" w:cs="Calibri"/>
          <w:b/>
          <w:noProof/>
          <w:sz w:val="20"/>
          <w:szCs w:val="20"/>
        </w:rPr>
      </w:pPr>
      <w:r>
        <w:rPr>
          <w:rFonts w:ascii="Calibri" w:hAnsi="Calibri"/>
          <w:b/>
          <w:sz w:val="20"/>
          <w:szCs w:val="20"/>
        </w:rPr>
        <w:t>Persoanele interesate pot primi la Secretariat informaţii suplimentare cu privire la realizarea Concursului, la numărul de telefon 021/ 487 4451.</w:t>
      </w:r>
      <w:r>
        <w:rPr>
          <w:rFonts w:ascii="Calibri" w:hAnsi="Calibri"/>
          <w:b/>
          <w:strike/>
          <w:sz w:val="20"/>
          <w:szCs w:val="20"/>
        </w:rPr>
        <w:t xml:space="preserve"> </w:t>
      </w:r>
      <w:r>
        <w:rPr>
          <w:rFonts w:ascii="Calibri" w:hAnsi="Calibri"/>
          <w:b/>
          <w:sz w:val="20"/>
          <w:szCs w:val="20"/>
        </w:rPr>
        <w:t xml:space="preserve">  </w:t>
      </w:r>
    </w:p>
    <w:p w14:paraId="3614E0D0" w14:textId="5A1B53B9" w:rsidR="00EA490F" w:rsidRPr="00156E53" w:rsidRDefault="00566AE5" w:rsidP="00467DAC">
      <w:pPr>
        <w:jc w:val="both"/>
        <w:rPr>
          <w:rFonts w:ascii="Calibri" w:hAnsi="Calibri" w:cs="Calibri"/>
          <w:b/>
          <w:noProof/>
          <w:sz w:val="20"/>
          <w:szCs w:val="20"/>
        </w:rPr>
      </w:pPr>
      <w:r>
        <w:rPr>
          <w:rFonts w:ascii="Calibri" w:hAnsi="Calibri"/>
          <w:b/>
          <w:sz w:val="20"/>
          <w:szCs w:val="20"/>
        </w:rPr>
        <w:t xml:space="preserve">                                                                                                                                                                                                                                                                                                                                                                                                                                  </w:t>
      </w:r>
    </w:p>
    <w:p w14:paraId="1A006F61" w14:textId="77777777" w:rsidR="00A462D7" w:rsidRPr="00156E53" w:rsidRDefault="00566AE5" w:rsidP="00EA490F">
      <w:pPr>
        <w:tabs>
          <w:tab w:val="center" w:pos="7200"/>
        </w:tabs>
        <w:rPr>
          <w:rFonts w:ascii="Calibri" w:hAnsi="Calibri" w:cs="Calibri"/>
          <w:b/>
          <w:bCs/>
          <w:noProof/>
          <w:sz w:val="20"/>
          <w:szCs w:val="20"/>
        </w:rPr>
      </w:pPr>
      <w:r>
        <w:rPr>
          <w:rFonts w:ascii="Calibri" w:hAnsi="Calibri"/>
          <w:sz w:val="20"/>
          <w:szCs w:val="20"/>
        </w:rPr>
        <w:tab/>
      </w:r>
      <w:r>
        <w:rPr>
          <w:rFonts w:ascii="Calibri" w:hAnsi="Calibri"/>
          <w:b/>
          <w:bCs/>
          <w:sz w:val="20"/>
          <w:szCs w:val="20"/>
        </w:rPr>
        <w:t xml:space="preserve">                 </w:t>
      </w:r>
    </w:p>
    <w:p w14:paraId="0F52CDB8" w14:textId="77777777" w:rsidR="00A462D7" w:rsidRPr="00156E53" w:rsidRDefault="00A462D7" w:rsidP="00EA490F">
      <w:pPr>
        <w:tabs>
          <w:tab w:val="center" w:pos="7200"/>
        </w:tabs>
        <w:rPr>
          <w:rFonts w:ascii="Calibri" w:hAnsi="Calibri" w:cs="Calibri"/>
          <w:b/>
          <w:bCs/>
          <w:noProof/>
          <w:sz w:val="20"/>
          <w:szCs w:val="20"/>
          <w:lang w:val="sr-Cyrl-RS"/>
        </w:rPr>
      </w:pPr>
    </w:p>
    <w:p w14:paraId="6183FE83" w14:textId="76AAD499" w:rsidR="00317160" w:rsidRPr="00156E53" w:rsidRDefault="0061308F" w:rsidP="00A462D7">
      <w:pPr>
        <w:tabs>
          <w:tab w:val="center" w:pos="7200"/>
        </w:tabs>
        <w:ind w:firstLine="6120"/>
        <w:jc w:val="center"/>
        <w:rPr>
          <w:rFonts w:ascii="Calibri" w:hAnsi="Calibri" w:cs="Calibri"/>
          <w:b/>
          <w:bCs/>
          <w:noProof/>
          <w:sz w:val="20"/>
          <w:szCs w:val="20"/>
        </w:rPr>
      </w:pPr>
      <w:r>
        <w:rPr>
          <w:rFonts w:ascii="Calibri" w:hAnsi="Calibri"/>
          <w:b/>
          <w:bCs/>
          <w:sz w:val="20"/>
          <w:szCs w:val="20"/>
        </w:rPr>
        <w:t>SECRETAR PROVINCIAL</w:t>
      </w:r>
    </w:p>
    <w:p w14:paraId="3B673D7F" w14:textId="12AAD9BC" w:rsidR="00C85EBA" w:rsidRPr="00156E53" w:rsidRDefault="00C85EBA" w:rsidP="00A462D7">
      <w:pPr>
        <w:tabs>
          <w:tab w:val="center" w:pos="7200"/>
        </w:tabs>
        <w:ind w:firstLine="6120"/>
        <w:jc w:val="center"/>
        <w:rPr>
          <w:rFonts w:ascii="Calibri" w:hAnsi="Calibri" w:cs="Calibri"/>
          <w:b/>
          <w:bCs/>
          <w:noProof/>
          <w:sz w:val="20"/>
          <w:szCs w:val="20"/>
        </w:rPr>
      </w:pPr>
      <w:r>
        <w:rPr>
          <w:rFonts w:ascii="Calibri" w:hAnsi="Calibri"/>
          <w:b/>
          <w:bCs/>
          <w:sz w:val="20"/>
          <w:szCs w:val="20"/>
        </w:rPr>
        <w:t>Róbert Ótott</w:t>
      </w:r>
    </w:p>
    <w:p w14:paraId="02AEFC25" w14:textId="13EF2EF5" w:rsidR="00C85EBA" w:rsidRPr="00156E53" w:rsidRDefault="00C85EBA" w:rsidP="00A462D7">
      <w:pPr>
        <w:tabs>
          <w:tab w:val="center" w:pos="7200"/>
        </w:tabs>
        <w:ind w:firstLine="6120"/>
        <w:jc w:val="center"/>
        <w:rPr>
          <w:rFonts w:ascii="Calibri" w:hAnsi="Calibri" w:cs="Calibri"/>
          <w:b/>
          <w:bCs/>
          <w:noProof/>
          <w:sz w:val="20"/>
          <w:szCs w:val="20"/>
        </w:rPr>
      </w:pPr>
    </w:p>
    <w:sectPr w:rsidR="00C85EBA" w:rsidRPr="00156E53" w:rsidSect="00634597">
      <w:pgSz w:w="11906" w:h="16838"/>
      <w:pgMar w:top="992" w:right="1440" w:bottom="964" w:left="1440"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11B08" w14:textId="77777777" w:rsidR="000F73D4" w:rsidRDefault="000F73D4" w:rsidP="0017290D">
      <w:r>
        <w:separator/>
      </w:r>
    </w:p>
  </w:endnote>
  <w:endnote w:type="continuationSeparator" w:id="0">
    <w:p w14:paraId="211FFF07" w14:textId="77777777" w:rsidR="000F73D4" w:rsidRDefault="000F73D4" w:rsidP="00172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ar(--fontNam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9BE0E" w14:textId="77777777" w:rsidR="000F73D4" w:rsidRDefault="000F73D4" w:rsidP="0017290D">
      <w:r>
        <w:separator/>
      </w:r>
    </w:p>
  </w:footnote>
  <w:footnote w:type="continuationSeparator" w:id="0">
    <w:p w14:paraId="2EF80844" w14:textId="77777777" w:rsidR="000F73D4" w:rsidRDefault="000F73D4" w:rsidP="001729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AC416D5"/>
    <w:multiLevelType w:val="singleLevel"/>
    <w:tmpl w:val="AAC416D5"/>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FD1BB6"/>
    <w:multiLevelType w:val="hybridMultilevel"/>
    <w:tmpl w:val="BCC44A6C"/>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2" w15:restartNumberingAfterBreak="0">
    <w:nsid w:val="085561B8"/>
    <w:multiLevelType w:val="hybridMultilevel"/>
    <w:tmpl w:val="31AA929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1C256AA7"/>
    <w:multiLevelType w:val="hybridMultilevel"/>
    <w:tmpl w:val="89B08A22"/>
    <w:lvl w:ilvl="0" w:tplc="4D9603A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91E12EA"/>
    <w:multiLevelType w:val="hybridMultilevel"/>
    <w:tmpl w:val="7DC456D0"/>
    <w:lvl w:ilvl="0" w:tplc="0409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3F863D12"/>
    <w:multiLevelType w:val="hybridMultilevel"/>
    <w:tmpl w:val="19E6EC5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53A52E9A"/>
    <w:multiLevelType w:val="hybridMultilevel"/>
    <w:tmpl w:val="B394D776"/>
    <w:lvl w:ilvl="0" w:tplc="FCE2FC1E">
      <w:start w:val="1"/>
      <w:numFmt w:val="decimal"/>
      <w:lvlText w:val="%1)"/>
      <w:lvlJc w:val="left"/>
      <w:pPr>
        <w:ind w:left="720" w:hanging="372"/>
      </w:pPr>
      <w:rPr>
        <w:rFonts w:cs="Times New Roman" w:hint="default"/>
      </w:rPr>
    </w:lvl>
    <w:lvl w:ilvl="1" w:tplc="241A0019">
      <w:start w:val="1"/>
      <w:numFmt w:val="lowerLetter"/>
      <w:lvlText w:val="%2."/>
      <w:lvlJc w:val="left"/>
      <w:pPr>
        <w:ind w:left="1428" w:hanging="360"/>
      </w:pPr>
    </w:lvl>
    <w:lvl w:ilvl="2" w:tplc="241A001B" w:tentative="1">
      <w:start w:val="1"/>
      <w:numFmt w:val="lowerRoman"/>
      <w:lvlText w:val="%3."/>
      <w:lvlJc w:val="right"/>
      <w:pPr>
        <w:ind w:left="2148" w:hanging="180"/>
      </w:pPr>
    </w:lvl>
    <w:lvl w:ilvl="3" w:tplc="241A000F" w:tentative="1">
      <w:start w:val="1"/>
      <w:numFmt w:val="decimal"/>
      <w:lvlText w:val="%4."/>
      <w:lvlJc w:val="left"/>
      <w:pPr>
        <w:ind w:left="2868" w:hanging="360"/>
      </w:pPr>
    </w:lvl>
    <w:lvl w:ilvl="4" w:tplc="241A0019" w:tentative="1">
      <w:start w:val="1"/>
      <w:numFmt w:val="lowerLetter"/>
      <w:lvlText w:val="%5."/>
      <w:lvlJc w:val="left"/>
      <w:pPr>
        <w:ind w:left="3588" w:hanging="360"/>
      </w:pPr>
    </w:lvl>
    <w:lvl w:ilvl="5" w:tplc="241A001B" w:tentative="1">
      <w:start w:val="1"/>
      <w:numFmt w:val="lowerRoman"/>
      <w:lvlText w:val="%6."/>
      <w:lvlJc w:val="right"/>
      <w:pPr>
        <w:ind w:left="4308" w:hanging="180"/>
      </w:pPr>
    </w:lvl>
    <w:lvl w:ilvl="6" w:tplc="241A000F" w:tentative="1">
      <w:start w:val="1"/>
      <w:numFmt w:val="decimal"/>
      <w:lvlText w:val="%7."/>
      <w:lvlJc w:val="left"/>
      <w:pPr>
        <w:ind w:left="5028" w:hanging="360"/>
      </w:pPr>
    </w:lvl>
    <w:lvl w:ilvl="7" w:tplc="241A0019" w:tentative="1">
      <w:start w:val="1"/>
      <w:numFmt w:val="lowerLetter"/>
      <w:lvlText w:val="%8."/>
      <w:lvlJc w:val="left"/>
      <w:pPr>
        <w:ind w:left="5748" w:hanging="360"/>
      </w:pPr>
    </w:lvl>
    <w:lvl w:ilvl="8" w:tplc="241A001B" w:tentative="1">
      <w:start w:val="1"/>
      <w:numFmt w:val="lowerRoman"/>
      <w:lvlText w:val="%9."/>
      <w:lvlJc w:val="right"/>
      <w:pPr>
        <w:ind w:left="6468" w:hanging="180"/>
      </w:pPr>
    </w:lvl>
  </w:abstractNum>
  <w:abstractNum w:abstractNumId="7" w15:restartNumberingAfterBreak="0">
    <w:nsid w:val="6ADD79B9"/>
    <w:multiLevelType w:val="hybridMultilevel"/>
    <w:tmpl w:val="26D4FFB6"/>
    <w:lvl w:ilvl="0" w:tplc="0409000F">
      <w:start w:val="1"/>
      <w:numFmt w:val="decimal"/>
      <w:lvlText w:val="%1."/>
      <w:lvlJc w:val="left"/>
      <w:pPr>
        <w:tabs>
          <w:tab w:val="num" w:pos="644"/>
        </w:tabs>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EF20066"/>
    <w:multiLevelType w:val="multilevel"/>
    <w:tmpl w:val="6EF200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EA31382"/>
    <w:multiLevelType w:val="hybridMultilevel"/>
    <w:tmpl w:val="3CB0A9F6"/>
    <w:lvl w:ilvl="0" w:tplc="B09A7A46">
      <w:start w:val="1"/>
      <w:numFmt w:val="decimal"/>
      <w:lvlText w:val="%1."/>
      <w:lvlJc w:val="left"/>
      <w:pPr>
        <w:ind w:left="1080" w:hanging="360"/>
      </w:pPr>
      <w:rPr>
        <w:rFonts w:ascii="Calibri" w:eastAsia="Calibri" w:hAnsi="Calibri" w:cs="Calibri"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7"/>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2"/>
  </w:num>
  <w:num w:numId="8">
    <w:abstractNumId w:val="6"/>
  </w:num>
  <w:num w:numId="9">
    <w:abstractNumId w:val="3"/>
  </w:num>
  <w:num w:numId="10">
    <w:abstractNumId w:val="8"/>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AE5"/>
    <w:rsid w:val="00002A1C"/>
    <w:rsid w:val="00023682"/>
    <w:rsid w:val="0005254D"/>
    <w:rsid w:val="00096921"/>
    <w:rsid w:val="000A2172"/>
    <w:rsid w:val="000A4DC6"/>
    <w:rsid w:val="000F73D4"/>
    <w:rsid w:val="0010104D"/>
    <w:rsid w:val="0011363A"/>
    <w:rsid w:val="00120287"/>
    <w:rsid w:val="00122F6D"/>
    <w:rsid w:val="00126BCE"/>
    <w:rsid w:val="00140C53"/>
    <w:rsid w:val="00143721"/>
    <w:rsid w:val="0014749E"/>
    <w:rsid w:val="00156E53"/>
    <w:rsid w:val="001634B6"/>
    <w:rsid w:val="0017290D"/>
    <w:rsid w:val="00181DFA"/>
    <w:rsid w:val="001948D4"/>
    <w:rsid w:val="001A084E"/>
    <w:rsid w:val="001A7109"/>
    <w:rsid w:val="001B04B5"/>
    <w:rsid w:val="001B5A49"/>
    <w:rsid w:val="001E05BB"/>
    <w:rsid w:val="0020120F"/>
    <w:rsid w:val="00213A92"/>
    <w:rsid w:val="002220F5"/>
    <w:rsid w:val="00232F66"/>
    <w:rsid w:val="0023306B"/>
    <w:rsid w:val="0024006B"/>
    <w:rsid w:val="00255D19"/>
    <w:rsid w:val="0026096B"/>
    <w:rsid w:val="00265A60"/>
    <w:rsid w:val="00265AC1"/>
    <w:rsid w:val="002722CA"/>
    <w:rsid w:val="00274BF2"/>
    <w:rsid w:val="002A4CD9"/>
    <w:rsid w:val="002A7580"/>
    <w:rsid w:val="002C4921"/>
    <w:rsid w:val="002D3675"/>
    <w:rsid w:val="002D3F8C"/>
    <w:rsid w:val="002F3BDD"/>
    <w:rsid w:val="00302C01"/>
    <w:rsid w:val="00317160"/>
    <w:rsid w:val="00317E6D"/>
    <w:rsid w:val="0032144C"/>
    <w:rsid w:val="0033196B"/>
    <w:rsid w:val="00342C9A"/>
    <w:rsid w:val="0035533E"/>
    <w:rsid w:val="003678AA"/>
    <w:rsid w:val="0038104A"/>
    <w:rsid w:val="003A0F35"/>
    <w:rsid w:val="003A24A3"/>
    <w:rsid w:val="003C7E17"/>
    <w:rsid w:val="003E335A"/>
    <w:rsid w:val="003E6671"/>
    <w:rsid w:val="003E68FF"/>
    <w:rsid w:val="004002A7"/>
    <w:rsid w:val="00440E57"/>
    <w:rsid w:val="0046691C"/>
    <w:rsid w:val="00467DAC"/>
    <w:rsid w:val="004740D5"/>
    <w:rsid w:val="00485CD2"/>
    <w:rsid w:val="00491131"/>
    <w:rsid w:val="00491559"/>
    <w:rsid w:val="00496AC8"/>
    <w:rsid w:val="004B48AC"/>
    <w:rsid w:val="004E5934"/>
    <w:rsid w:val="00502FB6"/>
    <w:rsid w:val="00521717"/>
    <w:rsid w:val="0052326B"/>
    <w:rsid w:val="00536509"/>
    <w:rsid w:val="005420CA"/>
    <w:rsid w:val="00566AE5"/>
    <w:rsid w:val="00586250"/>
    <w:rsid w:val="00594EE0"/>
    <w:rsid w:val="005A0E1F"/>
    <w:rsid w:val="005A46DF"/>
    <w:rsid w:val="005A6295"/>
    <w:rsid w:val="0061308F"/>
    <w:rsid w:val="00617771"/>
    <w:rsid w:val="00622FFD"/>
    <w:rsid w:val="00642806"/>
    <w:rsid w:val="006436B3"/>
    <w:rsid w:val="0065772B"/>
    <w:rsid w:val="00693580"/>
    <w:rsid w:val="00695D34"/>
    <w:rsid w:val="006B31CE"/>
    <w:rsid w:val="006B542E"/>
    <w:rsid w:val="006C08C2"/>
    <w:rsid w:val="006C2628"/>
    <w:rsid w:val="006C4FBB"/>
    <w:rsid w:val="007460CA"/>
    <w:rsid w:val="00751A4E"/>
    <w:rsid w:val="00786061"/>
    <w:rsid w:val="00796D4E"/>
    <w:rsid w:val="007A49AF"/>
    <w:rsid w:val="007B30C2"/>
    <w:rsid w:val="007D3E6D"/>
    <w:rsid w:val="007E0E5B"/>
    <w:rsid w:val="007E5047"/>
    <w:rsid w:val="007F2D82"/>
    <w:rsid w:val="00812C85"/>
    <w:rsid w:val="00826B73"/>
    <w:rsid w:val="00886134"/>
    <w:rsid w:val="008A5DA0"/>
    <w:rsid w:val="008C53BA"/>
    <w:rsid w:val="008D0C49"/>
    <w:rsid w:val="008E0606"/>
    <w:rsid w:val="008E2C43"/>
    <w:rsid w:val="008E425F"/>
    <w:rsid w:val="008F49F5"/>
    <w:rsid w:val="009048EA"/>
    <w:rsid w:val="00910044"/>
    <w:rsid w:val="009157D9"/>
    <w:rsid w:val="00924240"/>
    <w:rsid w:val="00924778"/>
    <w:rsid w:val="00955F04"/>
    <w:rsid w:val="00957DE9"/>
    <w:rsid w:val="00966FAC"/>
    <w:rsid w:val="00971A37"/>
    <w:rsid w:val="00981DBA"/>
    <w:rsid w:val="009962C2"/>
    <w:rsid w:val="009A323D"/>
    <w:rsid w:val="009A6E1A"/>
    <w:rsid w:val="009B3017"/>
    <w:rsid w:val="009B7843"/>
    <w:rsid w:val="009C60ED"/>
    <w:rsid w:val="009E3B53"/>
    <w:rsid w:val="009F579A"/>
    <w:rsid w:val="00A35574"/>
    <w:rsid w:val="00A360F3"/>
    <w:rsid w:val="00A36CC1"/>
    <w:rsid w:val="00A41927"/>
    <w:rsid w:val="00A462D7"/>
    <w:rsid w:val="00A7418D"/>
    <w:rsid w:val="00AA5EE7"/>
    <w:rsid w:val="00AC19F3"/>
    <w:rsid w:val="00AC1E4D"/>
    <w:rsid w:val="00AD1296"/>
    <w:rsid w:val="00AE16B4"/>
    <w:rsid w:val="00AE2DF5"/>
    <w:rsid w:val="00B10F13"/>
    <w:rsid w:val="00B1347A"/>
    <w:rsid w:val="00B25542"/>
    <w:rsid w:val="00B349DC"/>
    <w:rsid w:val="00B500CB"/>
    <w:rsid w:val="00B50750"/>
    <w:rsid w:val="00B54B4B"/>
    <w:rsid w:val="00BA58CA"/>
    <w:rsid w:val="00BB45C1"/>
    <w:rsid w:val="00BB5ED4"/>
    <w:rsid w:val="00BD41EC"/>
    <w:rsid w:val="00BF256F"/>
    <w:rsid w:val="00C131B8"/>
    <w:rsid w:val="00C20474"/>
    <w:rsid w:val="00C33A37"/>
    <w:rsid w:val="00C85EBA"/>
    <w:rsid w:val="00C95087"/>
    <w:rsid w:val="00CC50D4"/>
    <w:rsid w:val="00CC5E01"/>
    <w:rsid w:val="00CE1235"/>
    <w:rsid w:val="00CE74EF"/>
    <w:rsid w:val="00D23A70"/>
    <w:rsid w:val="00D425B4"/>
    <w:rsid w:val="00D44D52"/>
    <w:rsid w:val="00D575BB"/>
    <w:rsid w:val="00D6577D"/>
    <w:rsid w:val="00DD7931"/>
    <w:rsid w:val="00DE1A7F"/>
    <w:rsid w:val="00E01520"/>
    <w:rsid w:val="00E0733B"/>
    <w:rsid w:val="00E33DB7"/>
    <w:rsid w:val="00E55EB8"/>
    <w:rsid w:val="00E84E20"/>
    <w:rsid w:val="00E9324F"/>
    <w:rsid w:val="00EA2509"/>
    <w:rsid w:val="00EA357F"/>
    <w:rsid w:val="00EA490F"/>
    <w:rsid w:val="00EB3B41"/>
    <w:rsid w:val="00EC529E"/>
    <w:rsid w:val="00EE1CCE"/>
    <w:rsid w:val="00F15E41"/>
    <w:rsid w:val="00F27E23"/>
    <w:rsid w:val="00F51D79"/>
    <w:rsid w:val="00F61A7E"/>
    <w:rsid w:val="00F83A97"/>
    <w:rsid w:val="00FC0960"/>
    <w:rsid w:val="00FD64AB"/>
    <w:rsid w:val="00FE2CC1"/>
    <w:rsid w:val="00FF6DDA"/>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941E1"/>
  <w15:docId w15:val="{7DC19D82-0F09-4CEF-872E-E91BDCA0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A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66AE5"/>
    <w:pPr>
      <w:jc w:val="both"/>
    </w:pPr>
  </w:style>
  <w:style w:type="character" w:customStyle="1" w:styleId="BodyTextChar">
    <w:name w:val="Body Text Char"/>
    <w:basedOn w:val="DefaultParagraphFont"/>
    <w:link w:val="BodyText"/>
    <w:rsid w:val="00566AE5"/>
    <w:rPr>
      <w:rFonts w:ascii="Times New Roman" w:eastAsia="Times New Roman" w:hAnsi="Times New Roman" w:cs="Times New Roman"/>
      <w:sz w:val="24"/>
      <w:szCs w:val="24"/>
      <w:lang w:val="ro-RO"/>
    </w:rPr>
  </w:style>
  <w:style w:type="character" w:styleId="Hyperlink">
    <w:name w:val="Hyperlink"/>
    <w:rsid w:val="00566AE5"/>
    <w:rPr>
      <w:color w:val="0000FF"/>
      <w:u w:val="single"/>
    </w:rPr>
  </w:style>
  <w:style w:type="paragraph" w:styleId="BalloonText">
    <w:name w:val="Balloon Text"/>
    <w:basedOn w:val="Normal"/>
    <w:link w:val="BalloonTextChar"/>
    <w:uiPriority w:val="99"/>
    <w:semiHidden/>
    <w:unhideWhenUsed/>
    <w:rsid w:val="00566AE5"/>
    <w:rPr>
      <w:rFonts w:ascii="Tahoma" w:hAnsi="Tahoma" w:cs="Tahoma"/>
      <w:sz w:val="16"/>
      <w:szCs w:val="16"/>
    </w:rPr>
  </w:style>
  <w:style w:type="character" w:customStyle="1" w:styleId="BalloonTextChar">
    <w:name w:val="Balloon Text Char"/>
    <w:basedOn w:val="DefaultParagraphFont"/>
    <w:link w:val="BalloonText"/>
    <w:uiPriority w:val="99"/>
    <w:semiHidden/>
    <w:rsid w:val="00566AE5"/>
    <w:rPr>
      <w:rFonts w:ascii="Tahoma" w:eastAsia="Times New Roman" w:hAnsi="Tahoma" w:cs="Tahoma"/>
      <w:sz w:val="16"/>
      <w:szCs w:val="16"/>
      <w:lang w:val="ro-RO"/>
    </w:rPr>
  </w:style>
  <w:style w:type="paragraph" w:styleId="ListParagraph">
    <w:name w:val="List Paragraph"/>
    <w:basedOn w:val="Normal"/>
    <w:uiPriority w:val="34"/>
    <w:qFormat/>
    <w:rsid w:val="00120287"/>
    <w:pPr>
      <w:ind w:left="720"/>
      <w:contextualSpacing/>
    </w:pPr>
  </w:style>
  <w:style w:type="character" w:styleId="CommentReference">
    <w:name w:val="annotation reference"/>
    <w:basedOn w:val="DefaultParagraphFont"/>
    <w:uiPriority w:val="99"/>
    <w:semiHidden/>
    <w:unhideWhenUsed/>
    <w:rsid w:val="005420CA"/>
    <w:rPr>
      <w:sz w:val="16"/>
      <w:szCs w:val="16"/>
    </w:rPr>
  </w:style>
  <w:style w:type="paragraph" w:styleId="CommentText">
    <w:name w:val="annotation text"/>
    <w:basedOn w:val="Normal"/>
    <w:link w:val="CommentTextChar"/>
    <w:uiPriority w:val="99"/>
    <w:semiHidden/>
    <w:unhideWhenUsed/>
    <w:rsid w:val="005420CA"/>
    <w:rPr>
      <w:sz w:val="20"/>
      <w:szCs w:val="20"/>
    </w:rPr>
  </w:style>
  <w:style w:type="character" w:customStyle="1" w:styleId="CommentTextChar">
    <w:name w:val="Comment Text Char"/>
    <w:basedOn w:val="DefaultParagraphFont"/>
    <w:link w:val="CommentText"/>
    <w:uiPriority w:val="99"/>
    <w:semiHidden/>
    <w:rsid w:val="005420CA"/>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5420CA"/>
    <w:rPr>
      <w:b/>
      <w:bCs/>
    </w:rPr>
  </w:style>
  <w:style w:type="character" w:customStyle="1" w:styleId="CommentSubjectChar">
    <w:name w:val="Comment Subject Char"/>
    <w:basedOn w:val="CommentTextChar"/>
    <w:link w:val="CommentSubject"/>
    <w:uiPriority w:val="99"/>
    <w:semiHidden/>
    <w:rsid w:val="005420CA"/>
    <w:rPr>
      <w:rFonts w:ascii="Times New Roman" w:eastAsia="Times New Roman" w:hAnsi="Times New Roman" w:cs="Times New Roman"/>
      <w:b/>
      <w:bCs/>
      <w:sz w:val="20"/>
      <w:szCs w:val="20"/>
      <w:lang w:val="ro-RO"/>
    </w:rPr>
  </w:style>
  <w:style w:type="paragraph" w:customStyle="1" w:styleId="Normal11">
    <w:name w:val="Normal11"/>
    <w:basedOn w:val="Normal"/>
    <w:qFormat/>
    <w:rsid w:val="00586250"/>
    <w:pPr>
      <w:spacing w:before="100" w:beforeAutospacing="1" w:after="100" w:afterAutospacing="1"/>
    </w:pPr>
  </w:style>
  <w:style w:type="paragraph" w:styleId="Header">
    <w:name w:val="header"/>
    <w:basedOn w:val="Normal"/>
    <w:link w:val="HeaderChar"/>
    <w:uiPriority w:val="99"/>
    <w:unhideWhenUsed/>
    <w:rsid w:val="0017290D"/>
    <w:pPr>
      <w:tabs>
        <w:tab w:val="center" w:pos="4680"/>
        <w:tab w:val="right" w:pos="9360"/>
      </w:tabs>
    </w:pPr>
  </w:style>
  <w:style w:type="character" w:customStyle="1" w:styleId="HeaderChar">
    <w:name w:val="Header Char"/>
    <w:basedOn w:val="DefaultParagraphFont"/>
    <w:link w:val="Header"/>
    <w:uiPriority w:val="99"/>
    <w:rsid w:val="0017290D"/>
    <w:rPr>
      <w:rFonts w:ascii="Times New Roman" w:eastAsia="Times New Roman" w:hAnsi="Times New Roman" w:cs="Times New Roman"/>
      <w:sz w:val="24"/>
      <w:szCs w:val="24"/>
      <w:lang w:val="ro-RO"/>
    </w:rPr>
  </w:style>
  <w:style w:type="paragraph" w:styleId="Footer">
    <w:name w:val="footer"/>
    <w:basedOn w:val="Normal"/>
    <w:link w:val="FooterChar"/>
    <w:uiPriority w:val="99"/>
    <w:unhideWhenUsed/>
    <w:rsid w:val="0017290D"/>
    <w:pPr>
      <w:tabs>
        <w:tab w:val="center" w:pos="4680"/>
        <w:tab w:val="right" w:pos="9360"/>
      </w:tabs>
    </w:pPr>
  </w:style>
  <w:style w:type="character" w:customStyle="1" w:styleId="FooterChar">
    <w:name w:val="Footer Char"/>
    <w:basedOn w:val="DefaultParagraphFont"/>
    <w:link w:val="Footer"/>
    <w:uiPriority w:val="99"/>
    <w:rsid w:val="0017290D"/>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951389">
      <w:bodyDiv w:val="1"/>
      <w:marLeft w:val="0"/>
      <w:marRight w:val="0"/>
      <w:marTop w:val="0"/>
      <w:marBottom w:val="0"/>
      <w:divBdr>
        <w:top w:val="none" w:sz="0" w:space="0" w:color="auto"/>
        <w:left w:val="none" w:sz="0" w:space="0" w:color="auto"/>
        <w:bottom w:val="none" w:sz="0" w:space="0" w:color="auto"/>
        <w:right w:val="none" w:sz="0" w:space="0" w:color="auto"/>
      </w:divBdr>
    </w:div>
    <w:div w:id="385883922">
      <w:bodyDiv w:val="1"/>
      <w:marLeft w:val="0"/>
      <w:marRight w:val="0"/>
      <w:marTop w:val="0"/>
      <w:marBottom w:val="0"/>
      <w:divBdr>
        <w:top w:val="none" w:sz="0" w:space="0" w:color="auto"/>
        <w:left w:val="none" w:sz="0" w:space="0" w:color="auto"/>
        <w:bottom w:val="none" w:sz="0" w:space="0" w:color="auto"/>
        <w:right w:val="none" w:sz="0" w:space="0" w:color="auto"/>
      </w:divBdr>
    </w:div>
    <w:div w:id="454255999">
      <w:bodyDiv w:val="1"/>
      <w:marLeft w:val="0"/>
      <w:marRight w:val="0"/>
      <w:marTop w:val="0"/>
      <w:marBottom w:val="0"/>
      <w:divBdr>
        <w:top w:val="none" w:sz="0" w:space="0" w:color="auto"/>
        <w:left w:val="none" w:sz="0" w:space="0" w:color="auto"/>
        <w:bottom w:val="none" w:sz="0" w:space="0" w:color="auto"/>
        <w:right w:val="none" w:sz="0" w:space="0" w:color="auto"/>
      </w:divBdr>
    </w:div>
    <w:div w:id="491944670">
      <w:bodyDiv w:val="1"/>
      <w:marLeft w:val="0"/>
      <w:marRight w:val="0"/>
      <w:marTop w:val="0"/>
      <w:marBottom w:val="0"/>
      <w:divBdr>
        <w:top w:val="none" w:sz="0" w:space="0" w:color="auto"/>
        <w:left w:val="none" w:sz="0" w:space="0" w:color="auto"/>
        <w:bottom w:val="none" w:sz="0" w:space="0" w:color="auto"/>
        <w:right w:val="none" w:sz="0" w:space="0" w:color="auto"/>
      </w:divBdr>
    </w:div>
    <w:div w:id="581531045">
      <w:bodyDiv w:val="1"/>
      <w:marLeft w:val="0"/>
      <w:marRight w:val="0"/>
      <w:marTop w:val="0"/>
      <w:marBottom w:val="0"/>
      <w:divBdr>
        <w:top w:val="none" w:sz="0" w:space="0" w:color="auto"/>
        <w:left w:val="none" w:sz="0" w:space="0" w:color="auto"/>
        <w:bottom w:val="none" w:sz="0" w:space="0" w:color="auto"/>
        <w:right w:val="none" w:sz="0" w:space="0" w:color="auto"/>
      </w:divBdr>
    </w:div>
    <w:div w:id="613486371">
      <w:bodyDiv w:val="1"/>
      <w:marLeft w:val="0"/>
      <w:marRight w:val="0"/>
      <w:marTop w:val="0"/>
      <w:marBottom w:val="0"/>
      <w:divBdr>
        <w:top w:val="none" w:sz="0" w:space="0" w:color="auto"/>
        <w:left w:val="none" w:sz="0" w:space="0" w:color="auto"/>
        <w:bottom w:val="none" w:sz="0" w:space="0" w:color="auto"/>
        <w:right w:val="none" w:sz="0" w:space="0" w:color="auto"/>
      </w:divBdr>
    </w:div>
    <w:div w:id="769204015">
      <w:bodyDiv w:val="1"/>
      <w:marLeft w:val="0"/>
      <w:marRight w:val="0"/>
      <w:marTop w:val="0"/>
      <w:marBottom w:val="0"/>
      <w:divBdr>
        <w:top w:val="none" w:sz="0" w:space="0" w:color="auto"/>
        <w:left w:val="none" w:sz="0" w:space="0" w:color="auto"/>
        <w:bottom w:val="none" w:sz="0" w:space="0" w:color="auto"/>
        <w:right w:val="none" w:sz="0" w:space="0" w:color="auto"/>
      </w:divBdr>
    </w:div>
    <w:div w:id="783117528">
      <w:bodyDiv w:val="1"/>
      <w:marLeft w:val="0"/>
      <w:marRight w:val="0"/>
      <w:marTop w:val="0"/>
      <w:marBottom w:val="0"/>
      <w:divBdr>
        <w:top w:val="none" w:sz="0" w:space="0" w:color="auto"/>
        <w:left w:val="none" w:sz="0" w:space="0" w:color="auto"/>
        <w:bottom w:val="none" w:sz="0" w:space="0" w:color="auto"/>
        <w:right w:val="none" w:sz="0" w:space="0" w:color="auto"/>
      </w:divBdr>
    </w:div>
    <w:div w:id="854658134">
      <w:bodyDiv w:val="1"/>
      <w:marLeft w:val="0"/>
      <w:marRight w:val="0"/>
      <w:marTop w:val="0"/>
      <w:marBottom w:val="0"/>
      <w:divBdr>
        <w:top w:val="none" w:sz="0" w:space="0" w:color="auto"/>
        <w:left w:val="none" w:sz="0" w:space="0" w:color="auto"/>
        <w:bottom w:val="none" w:sz="0" w:space="0" w:color="auto"/>
        <w:right w:val="none" w:sz="0" w:space="0" w:color="auto"/>
      </w:divBdr>
    </w:div>
    <w:div w:id="1098940067">
      <w:bodyDiv w:val="1"/>
      <w:marLeft w:val="0"/>
      <w:marRight w:val="0"/>
      <w:marTop w:val="0"/>
      <w:marBottom w:val="0"/>
      <w:divBdr>
        <w:top w:val="none" w:sz="0" w:space="0" w:color="auto"/>
        <w:left w:val="none" w:sz="0" w:space="0" w:color="auto"/>
        <w:bottom w:val="none" w:sz="0" w:space="0" w:color="auto"/>
        <w:right w:val="none" w:sz="0" w:space="0" w:color="auto"/>
      </w:divBdr>
    </w:div>
    <w:div w:id="1211457784">
      <w:bodyDiv w:val="1"/>
      <w:marLeft w:val="0"/>
      <w:marRight w:val="0"/>
      <w:marTop w:val="0"/>
      <w:marBottom w:val="0"/>
      <w:divBdr>
        <w:top w:val="none" w:sz="0" w:space="0" w:color="auto"/>
        <w:left w:val="none" w:sz="0" w:space="0" w:color="auto"/>
        <w:bottom w:val="none" w:sz="0" w:space="0" w:color="auto"/>
        <w:right w:val="none" w:sz="0" w:space="0" w:color="auto"/>
      </w:divBdr>
    </w:div>
    <w:div w:id="1768498386">
      <w:bodyDiv w:val="1"/>
      <w:marLeft w:val="0"/>
      <w:marRight w:val="0"/>
      <w:marTop w:val="0"/>
      <w:marBottom w:val="0"/>
      <w:divBdr>
        <w:top w:val="none" w:sz="0" w:space="0" w:color="auto"/>
        <w:left w:val="none" w:sz="0" w:space="0" w:color="auto"/>
        <w:bottom w:val="none" w:sz="0" w:space="0" w:color="auto"/>
        <w:right w:val="none" w:sz="0" w:space="0" w:color="auto"/>
      </w:divBdr>
    </w:div>
    <w:div w:id="1905410121">
      <w:bodyDiv w:val="1"/>
      <w:marLeft w:val="0"/>
      <w:marRight w:val="0"/>
      <w:marTop w:val="0"/>
      <w:marBottom w:val="0"/>
      <w:divBdr>
        <w:top w:val="none" w:sz="0" w:space="0" w:color="auto"/>
        <w:left w:val="none" w:sz="0" w:space="0" w:color="auto"/>
        <w:bottom w:val="none" w:sz="0" w:space="0" w:color="auto"/>
        <w:right w:val="none" w:sz="0" w:space="0" w:color="auto"/>
      </w:divBdr>
    </w:div>
    <w:div w:id="2054038111">
      <w:bodyDiv w:val="1"/>
      <w:marLeft w:val="0"/>
      <w:marRight w:val="0"/>
      <w:marTop w:val="0"/>
      <w:marBottom w:val="0"/>
      <w:divBdr>
        <w:top w:val="none" w:sz="0" w:space="0" w:color="auto"/>
        <w:left w:val="none" w:sz="0" w:space="0" w:color="auto"/>
        <w:bottom w:val="none" w:sz="0" w:space="0" w:color="auto"/>
        <w:right w:val="none" w:sz="0" w:space="0" w:color="auto"/>
      </w:divBdr>
    </w:div>
    <w:div w:id="207481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uma.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7735D-6465-4CC8-B3F8-2A73EEBCE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1300</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Knezevic</dc:creator>
  <cp:lastModifiedBy>Adrian Čoban</cp:lastModifiedBy>
  <cp:revision>19</cp:revision>
  <cp:lastPrinted>2025-08-04T07:53:00Z</cp:lastPrinted>
  <dcterms:created xsi:type="dcterms:W3CDTF">2025-07-30T11:48:00Z</dcterms:created>
  <dcterms:modified xsi:type="dcterms:W3CDTF">2025-08-06T09:08:00Z</dcterms:modified>
</cp:coreProperties>
</file>