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30"/>
      </w:tblGrid>
      <w:tr w:rsidR="000D0EC2" w:rsidRPr="000D0EC2" w:rsidTr="00F61264">
        <w:trPr>
          <w:trHeight w:val="108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  <w:r w:rsidRPr="000D0EC2">
              <w:rPr>
                <w:rFonts w:eastAsia="SimSun" w:cstheme="minorHAnsi"/>
                <w:noProof/>
                <w:kern w:val="1"/>
                <w:sz w:val="24"/>
                <w:szCs w:val="24"/>
                <w:lang w:val="en-US"/>
              </w:rPr>
              <w:drawing>
                <wp:inline distT="0" distB="0" distL="0" distR="0">
                  <wp:extent cx="1082040" cy="952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F61264" w:rsidRDefault="000D0EC2" w:rsidP="000D0EC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61264"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Fórum pre edukáciu, spoluprácu, afirmáciu a podporu občianskej spoločnosti</w:t>
            </w:r>
          </w:p>
          <w:p w:rsidR="000D0EC2" w:rsidRPr="00F61264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Banović Strahinje 8, 21 000 Nový Sad, Telefón: +381 21 474 0684, +381 63 552 246</w:t>
            </w:r>
          </w:p>
          <w:p w:rsidR="000D0EC2" w:rsidRPr="00F61264" w:rsidRDefault="005E0ECA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hyperlink r:id="rId5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www.fesap.org.rs</w:t>
              </w:r>
            </w:hyperlink>
            <w:r w:rsidR="000D0EC2"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    email: </w:t>
            </w:r>
            <w:hyperlink r:id="rId6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office@fesap.org.rs</w:t>
              </w:r>
            </w:hyperlink>
          </w:p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</w:tbl>
    <w:p w:rsidR="00C471A4" w:rsidRPr="000D0EC2" w:rsidRDefault="00BC3482" w:rsidP="00C471A4">
      <w:pPr>
        <w:spacing w:before="7" w:after="100" w:afterAutospacing="1" w:line="360" w:lineRule="atLeast"/>
        <w:rPr>
          <w:rFonts w:eastAsia="Times New Roman" w:cstheme="minorHAnsi"/>
          <w:color w:val="52525B"/>
          <w:sz w:val="30"/>
          <w:szCs w:val="30"/>
        </w:rPr>
      </w:pPr>
      <w:r>
        <w:rPr>
          <w:rFonts w:cstheme="minorHAnsi"/>
          <w:color w:val="52525B"/>
          <w:sz w:val="20"/>
          <w:szCs w:val="20"/>
        </w:rPr>
        <w:t>Nový Sad 02</w:t>
      </w:r>
      <w:r w:rsidR="00C471A4" w:rsidRPr="000D0EC2">
        <w:rPr>
          <w:rFonts w:cstheme="minorHAnsi"/>
          <w:color w:val="52525B"/>
          <w:sz w:val="20"/>
          <w:szCs w:val="20"/>
        </w:rPr>
        <w:t xml:space="preserve">. </w:t>
      </w:r>
      <w:r>
        <w:rPr>
          <w:rFonts w:cstheme="minorHAnsi"/>
          <w:color w:val="52525B"/>
          <w:sz w:val="20"/>
          <w:szCs w:val="20"/>
        </w:rPr>
        <w:t>10</w:t>
      </w:r>
      <w:r w:rsidR="00F61264">
        <w:rPr>
          <w:rFonts w:cstheme="minorHAnsi"/>
          <w:color w:val="52525B"/>
          <w:sz w:val="20"/>
          <w:szCs w:val="20"/>
        </w:rPr>
        <w:t>. 2025</w:t>
      </w:r>
    </w:p>
    <w:p w:rsidR="00C471A4" w:rsidRPr="000D0EC2" w:rsidRDefault="00C471A4" w:rsidP="00C471A4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52525B"/>
          <w:sz w:val="30"/>
          <w:szCs w:val="30"/>
        </w:rPr>
      </w:pPr>
      <w:r w:rsidRPr="000D0EC2">
        <w:rPr>
          <w:rFonts w:cstheme="minorHAnsi"/>
          <w:b/>
          <w:bCs/>
          <w:color w:val="52525B"/>
          <w:sz w:val="20"/>
          <w:szCs w:val="20"/>
        </w:rPr>
        <w:t> </w:t>
      </w:r>
    </w:p>
    <w:p w:rsidR="00C471A4" w:rsidRPr="000D0EC2" w:rsidRDefault="00F61264" w:rsidP="000D0EC2">
      <w:pPr>
        <w:spacing w:after="0" w:line="276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cstheme="minorHAnsi"/>
          <w:b/>
          <w:bCs/>
          <w:sz w:val="20"/>
          <w:szCs w:val="20"/>
        </w:rPr>
        <w:t>Súbeh o výber</w:t>
      </w:r>
      <w:r w:rsidR="00C471A4" w:rsidRPr="000D0EC2">
        <w:rPr>
          <w:rFonts w:cstheme="minorHAnsi"/>
          <w:b/>
          <w:bCs/>
          <w:sz w:val="20"/>
          <w:szCs w:val="20"/>
        </w:rPr>
        <w:t xml:space="preserve"> </w:t>
      </w:r>
      <w:r w:rsidR="00BC3482">
        <w:rPr>
          <w:rFonts w:cstheme="minorHAnsi"/>
          <w:b/>
          <w:bCs/>
          <w:sz w:val="20"/>
          <w:szCs w:val="20"/>
        </w:rPr>
        <w:t>výtvarnej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C471A4" w:rsidRPr="000D0EC2">
        <w:rPr>
          <w:rFonts w:cstheme="minorHAnsi"/>
          <w:b/>
          <w:bCs/>
          <w:sz w:val="20"/>
          <w:szCs w:val="20"/>
        </w:rPr>
        <w:t>práce na tému</w:t>
      </w:r>
    </w:p>
    <w:p w:rsidR="00C471A4" w:rsidRPr="000D0EC2" w:rsidRDefault="00BC3482" w:rsidP="00F61264">
      <w:pPr>
        <w:spacing w:after="0" w:line="276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cstheme="minorHAnsi"/>
          <w:b/>
          <w:bCs/>
        </w:rPr>
        <w:t>BLAHOŽELANIE KU DŇU TOLERANCIE (16. NOVEMBER)</w:t>
      </w:r>
    </w:p>
    <w:p w:rsidR="00F61264" w:rsidRDefault="00F6126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F61264" w:rsidRPr="00F61264" w:rsidRDefault="00C471A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D0EC2">
        <w:rPr>
          <w:rFonts w:cstheme="minorHAnsi"/>
          <w:sz w:val="20"/>
          <w:szCs w:val="20"/>
        </w:rPr>
        <w:t xml:space="preserve">Fórum pre edukáciu, spoluprácu, afirmáciu a podporu občianskej spoločnosti Nový Sad (skrátený názov: </w:t>
      </w:r>
      <w:r w:rsidR="000D0EC2" w:rsidRPr="000D0EC2">
        <w:rPr>
          <w:rFonts w:cstheme="minorHAnsi"/>
          <w:sz w:val="20"/>
          <w:szCs w:val="20"/>
        </w:rPr>
        <w:t>FESAP)</w:t>
      </w:r>
      <w:r w:rsidRPr="000D0EC2">
        <w:rPr>
          <w:rFonts w:cstheme="minorHAnsi"/>
          <w:sz w:val="20"/>
          <w:szCs w:val="20"/>
        </w:rPr>
        <w:t xml:space="preserve"> v spolupráci s Pokrajinským sekretariátom vzdelávania, predpisov, správy a národnostných menšín – národnostných spoločenstiev (sekretariát), v rámci subprojektu Multikulturalizmus na klik</w:t>
      </w:r>
      <w:r w:rsidR="00F61264">
        <w:rPr>
          <w:rFonts w:cstheme="minorHAnsi"/>
          <w:sz w:val="20"/>
          <w:szCs w:val="20"/>
        </w:rPr>
        <w:t xml:space="preserve"> v roku 2025, resp.</w:t>
      </w:r>
      <w:r w:rsidRPr="000D0EC2">
        <w:rPr>
          <w:rFonts w:cstheme="minorHAnsi"/>
          <w:sz w:val="20"/>
          <w:szCs w:val="20"/>
        </w:rPr>
        <w:t xml:space="preserve"> projektu Afirmácia multikulturalizmu a tolerancie vo Vojvodine, vypisuje súbeh na predloženie autorských materiálov na tému propagovania multikulturalizmu a zveľaďovania medzinárodnej tolerancie a</w:t>
      </w:r>
      <w:r w:rsidR="00F61264">
        <w:rPr>
          <w:rFonts w:cstheme="minorHAnsi"/>
          <w:sz w:val="20"/>
          <w:szCs w:val="20"/>
        </w:rPr>
        <w:t xml:space="preserve"> </w:t>
      </w:r>
      <w:r w:rsidRPr="000D0EC2">
        <w:rPr>
          <w:rFonts w:cstheme="minorHAnsi"/>
          <w:sz w:val="20"/>
          <w:szCs w:val="20"/>
        </w:rPr>
        <w:t xml:space="preserve">zachovania kultúrnej identity etnických spoločenstiev v AP Vojvodine pod názvom </w:t>
      </w:r>
      <w:r w:rsidR="00BC3482">
        <w:rPr>
          <w:rFonts w:cstheme="minorHAnsi"/>
          <w:b/>
          <w:bCs/>
          <w:sz w:val="20"/>
          <w:szCs w:val="20"/>
        </w:rPr>
        <w:t>BLAHOŽELANIE KU DŇU TOLERANCIE (16. NOVEMBER)</w:t>
      </w:r>
      <w:r w:rsidR="00F61264" w:rsidRPr="00F61264">
        <w:rPr>
          <w:rFonts w:cstheme="minorHAnsi"/>
          <w:bCs/>
          <w:sz w:val="20"/>
          <w:szCs w:val="20"/>
        </w:rPr>
        <w:t>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BC3482" w:rsidRDefault="00C471A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D0EC2">
        <w:rPr>
          <w:rFonts w:cstheme="minorHAnsi"/>
          <w:sz w:val="20"/>
          <w:szCs w:val="20"/>
        </w:rPr>
        <w:t>Právo účasti majú žiaci nižš</w:t>
      </w:r>
      <w:r w:rsidR="003C25D6">
        <w:rPr>
          <w:rFonts w:cstheme="minorHAnsi"/>
          <w:sz w:val="20"/>
          <w:szCs w:val="20"/>
        </w:rPr>
        <w:t>ích ročníkov (od 1. po 4. ročník</w:t>
      </w:r>
      <w:r w:rsidRPr="000D0EC2">
        <w:rPr>
          <w:rFonts w:cstheme="minorHAnsi"/>
          <w:sz w:val="20"/>
          <w:szCs w:val="20"/>
        </w:rPr>
        <w:t>) základných škôl z</w:t>
      </w:r>
      <w:r w:rsidR="00BC3482">
        <w:rPr>
          <w:rFonts w:cstheme="minorHAnsi"/>
          <w:sz w:val="20"/>
          <w:szCs w:val="20"/>
        </w:rPr>
        <w:t xml:space="preserve"> územia </w:t>
      </w:r>
      <w:r w:rsidRPr="000D0EC2">
        <w:rPr>
          <w:rFonts w:cstheme="minorHAnsi"/>
          <w:sz w:val="20"/>
          <w:szCs w:val="20"/>
        </w:rPr>
        <w:t>AP Vojvodiny.</w:t>
      </w:r>
    </w:p>
    <w:p w:rsidR="00BC3482" w:rsidRPr="00BC3482" w:rsidRDefault="00BC3482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 xml:space="preserve">Na súbeh sa podáva materiál vo forme </w:t>
      </w:r>
      <w:r w:rsidR="00BC3482">
        <w:rPr>
          <w:rFonts w:cstheme="minorHAnsi"/>
          <w:b/>
          <w:bCs/>
          <w:sz w:val="20"/>
          <w:szCs w:val="20"/>
        </w:rPr>
        <w:t xml:space="preserve">výtvarnej </w:t>
      </w:r>
      <w:r w:rsidRPr="00343C7F">
        <w:rPr>
          <w:rFonts w:cstheme="minorHAnsi"/>
          <w:b/>
          <w:sz w:val="20"/>
          <w:szCs w:val="20"/>
        </w:rPr>
        <w:t>práce</w:t>
      </w:r>
      <w:r w:rsidR="00BC3482">
        <w:rPr>
          <w:rFonts w:cstheme="minorHAnsi"/>
          <w:b/>
          <w:sz w:val="20"/>
          <w:szCs w:val="20"/>
        </w:rPr>
        <w:t>.</w:t>
      </w:r>
      <w:r w:rsidR="00343C7F">
        <w:rPr>
          <w:rFonts w:cstheme="minorHAnsi"/>
          <w:sz w:val="20"/>
          <w:szCs w:val="20"/>
        </w:rPr>
        <w:t xml:space="preserve"> 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V</w:t>
      </w:r>
      <w:r w:rsidR="00343C7F">
        <w:rPr>
          <w:rFonts w:cstheme="minorHAnsi"/>
          <w:sz w:val="20"/>
          <w:szCs w:val="20"/>
        </w:rPr>
        <w:t xml:space="preserve"> rámci uvedenej</w:t>
      </w:r>
      <w:r w:rsidRPr="000D0EC2">
        <w:rPr>
          <w:rFonts w:cstheme="minorHAnsi"/>
          <w:sz w:val="20"/>
          <w:szCs w:val="20"/>
        </w:rPr>
        <w:t xml:space="preserve"> tém</w:t>
      </w:r>
      <w:r w:rsidR="00343C7F">
        <w:rPr>
          <w:rFonts w:cstheme="minorHAnsi"/>
          <w:sz w:val="20"/>
          <w:szCs w:val="20"/>
        </w:rPr>
        <w:t>y</w:t>
      </w:r>
      <w:r w:rsidRPr="000D0EC2">
        <w:rPr>
          <w:rFonts w:cstheme="minorHAnsi"/>
          <w:sz w:val="20"/>
          <w:szCs w:val="20"/>
        </w:rPr>
        <w:t xml:space="preserve"> by mal autorský materiál vyjadrovať autentický osobný pohľad na etnickú rozmanitosť alebo kultúrne špecifiká etnických spoločenstiev z AP Vojvodiny.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Prácu vypracúva jeden autor (práce skupiny autorov nebudú brané do úvahy).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Jeden autor môže predložiť jednu prácu do uvedeného súbehu.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S prácou je potrebné doručiť aj sprievodnú dokumentáciu:</w:t>
      </w:r>
    </w:p>
    <w:p w:rsidR="00C471A4" w:rsidRPr="000D0EC2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</w:rPr>
        <w:t>- tlačivo prihlášky;</w:t>
      </w:r>
    </w:p>
    <w:p w:rsidR="00C471A4" w:rsidRPr="000D0EC2" w:rsidRDefault="000D0EC2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</w:rPr>
        <w:t>- vyhlásenie rodiča/</w:t>
      </w:r>
      <w:r w:rsidR="00C471A4" w:rsidRPr="000D0EC2">
        <w:rPr>
          <w:rFonts w:cstheme="minorHAnsi"/>
        </w:rPr>
        <w:t>opatrovníka autora o autorských právach k dielu;</w:t>
      </w:r>
    </w:p>
    <w:p w:rsidR="00C471A4" w:rsidRPr="000D0EC2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</w:rPr>
        <w:t>- potvrdenie školy o statuse riadneho žiaka.</w:t>
      </w:r>
    </w:p>
    <w:p w:rsidR="00C471A4" w:rsidRPr="000D0EC2" w:rsidRDefault="00C471A4" w:rsidP="005E0ECA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BC3482" w:rsidRPr="005E0ECA" w:rsidRDefault="00C471A4" w:rsidP="005E0ECA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</w:pPr>
      <w:r w:rsidRPr="000D0EC2">
        <w:rPr>
          <w:rFonts w:cstheme="minorHAnsi"/>
          <w:b/>
          <w:bCs/>
        </w:rPr>
        <w:t>Práce a sprievodná dokumentácia sa predkladajú elektronicky</w:t>
      </w:r>
      <w:r w:rsidRPr="000D0EC2">
        <w:rPr>
          <w:rFonts w:cstheme="minorHAnsi"/>
        </w:rPr>
        <w:t xml:space="preserve"> prostredníctvom aplikácie na webovej stránke sekretariátu, na adrese</w:t>
      </w:r>
      <w:r w:rsidRPr="000D0EC2">
        <w:rPr>
          <w:rFonts w:cstheme="minorHAnsi"/>
          <w:sz w:val="20"/>
          <w:szCs w:val="20"/>
        </w:rPr>
        <w:t> </w:t>
      </w:r>
      <w:hyperlink r:id="rId7" w:history="1">
        <w:r w:rsidR="00BC3482" w:rsidRPr="009A57B2">
          <w:rPr>
            <w:rStyle w:val="Hyperlink"/>
          </w:rPr>
          <w:t>http://185.166.125.137/konkursi-2025-5/</w:t>
        </w:r>
      </w:hyperlink>
      <w:r w:rsidR="00BC3482">
        <w:rPr>
          <w:rFonts w:eastAsia="Times New Roman" w:cstheme="minorHAnsi"/>
          <w:sz w:val="20"/>
          <w:szCs w:val="20"/>
        </w:rPr>
        <w:t xml:space="preserve">, </w:t>
      </w:r>
      <w:r w:rsidR="00BC3482" w:rsidRPr="00BC3482">
        <w:rPr>
          <w:rFonts w:cstheme="minorHAnsi"/>
          <w:b/>
          <w:bCs/>
          <w:sz w:val="20"/>
          <w:szCs w:val="20"/>
        </w:rPr>
        <w:t xml:space="preserve">a nevyhnutne poštou, </w:t>
      </w:r>
      <w:r w:rsidR="00BC3482" w:rsidRPr="00BC3482">
        <w:rPr>
          <w:rFonts w:cstheme="minorHAnsi"/>
          <w:bCs/>
          <w:sz w:val="20"/>
          <w:szCs w:val="20"/>
        </w:rPr>
        <w:t xml:space="preserve">na adresu </w:t>
      </w:r>
      <w:r w:rsidR="00FD22CD"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  <w:t>Fóra</w:t>
      </w:r>
      <w:r w:rsidR="00FD22CD" w:rsidRPr="00FD22CD"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  <w:t xml:space="preserve"> pre edukáciu, spoluprácu, afirmáciu a podporu občianskej spoločnosti</w:t>
      </w:r>
      <w:r w:rsidR="005E0ECA"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  <w:t>:</w:t>
      </w:r>
    </w:p>
    <w:p w:rsidR="00BC3482" w:rsidRPr="00BC3482" w:rsidRDefault="00BC3482" w:rsidP="005E0ECA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BC3482">
        <w:rPr>
          <w:rFonts w:cstheme="minorHAnsi"/>
          <w:bCs/>
          <w:sz w:val="20"/>
          <w:szCs w:val="20"/>
        </w:rPr>
        <w:t>FESAP</w:t>
      </w:r>
    </w:p>
    <w:p w:rsidR="00BC3482" w:rsidRPr="00BC3482" w:rsidRDefault="00FD22CD" w:rsidP="005E0ECA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Poštový</w:t>
      </w:r>
      <w:r w:rsidR="00BC3482" w:rsidRPr="00BC3482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priečinok</w:t>
      </w:r>
      <w:r w:rsidR="00BC3482" w:rsidRPr="00BC3482">
        <w:rPr>
          <w:rFonts w:cstheme="minorHAnsi"/>
          <w:bCs/>
          <w:sz w:val="20"/>
          <w:szCs w:val="20"/>
        </w:rPr>
        <w:t xml:space="preserve"> 112</w:t>
      </w:r>
    </w:p>
    <w:p w:rsidR="00343C7F" w:rsidRDefault="00BC3482" w:rsidP="005E0EC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BC3482">
        <w:rPr>
          <w:rFonts w:cstheme="minorHAnsi"/>
          <w:bCs/>
          <w:sz w:val="20"/>
          <w:szCs w:val="20"/>
        </w:rPr>
        <w:t>21101 Nový Sad</w:t>
      </w:r>
    </w:p>
    <w:p w:rsidR="00C471A4" w:rsidRPr="000D0EC2" w:rsidRDefault="00C471A4" w:rsidP="005E0ECA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5E0ECA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hyperlink r:id="rId8" w:history="1">
        <w:r w:rsidR="00C471A4" w:rsidRPr="000D0EC2">
          <w:rPr>
            <w:rFonts w:cstheme="minorHAnsi"/>
            <w:sz w:val="20"/>
            <w:szCs w:val="20"/>
          </w:rPr>
          <w:t>Formuláre sprievodnej dokumentácie k účasti na súbehu si môžete stiahnuť z webovej stránky FESAP</w:t>
        </w:r>
        <w:r>
          <w:rPr>
            <w:rFonts w:cstheme="minorHAnsi"/>
            <w:sz w:val="20"/>
            <w:szCs w:val="20"/>
          </w:rPr>
          <w:t>-u</w:t>
        </w:r>
        <w:r w:rsidR="00C471A4" w:rsidRPr="000D0EC2">
          <w:rPr>
            <w:rFonts w:cstheme="minorHAnsi"/>
            <w:sz w:val="20"/>
            <w:szCs w:val="20"/>
          </w:rPr>
          <w:t xml:space="preserve"> na adrese</w:t>
        </w:r>
      </w:hyperlink>
      <w:r w:rsidR="00343C7F">
        <w:rPr>
          <w:rFonts w:cstheme="minorHAnsi"/>
          <w:sz w:val="20"/>
          <w:szCs w:val="20"/>
        </w:rPr>
        <w:t xml:space="preserve"> </w:t>
      </w:r>
      <w:r w:rsidR="00C471A4" w:rsidRPr="00343C7F">
        <w:rPr>
          <w:rFonts w:cstheme="minorHAnsi"/>
          <w:u w:val="single"/>
        </w:rPr>
        <w:t>www.fesap.org.rs</w:t>
      </w:r>
      <w:hyperlink r:id="rId9" w:history="1">
        <w:r w:rsidR="00C471A4" w:rsidRPr="000D0EC2">
          <w:rPr>
            <w:rFonts w:cstheme="minorHAnsi"/>
            <w:sz w:val="20"/>
            <w:szCs w:val="20"/>
          </w:rPr>
          <w:t xml:space="preserve"> alebo z webovej stránky sekretariátu na adrese</w:t>
        </w:r>
      </w:hyperlink>
      <w:r w:rsidR="000D0EC2">
        <w:rPr>
          <w:rFonts w:cstheme="minorHAnsi"/>
          <w:sz w:val="20"/>
          <w:szCs w:val="20"/>
        </w:rPr>
        <w:t xml:space="preserve"> </w:t>
      </w:r>
      <w:r w:rsidR="00C471A4" w:rsidRPr="000D0EC2">
        <w:rPr>
          <w:rFonts w:cstheme="minorHAnsi"/>
          <w:u w:val="single"/>
        </w:rPr>
        <w:t>http://www.puma.vojvodina.gov.rs</w:t>
      </w:r>
      <w:r w:rsidR="000D0EC2" w:rsidRPr="000D0EC2">
        <w:rPr>
          <w:rFonts w:cstheme="minorHAnsi"/>
        </w:rPr>
        <w:t>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L</w:t>
      </w:r>
      <w:r w:rsidR="00343C7F">
        <w:rPr>
          <w:rFonts w:cstheme="minorHAnsi"/>
          <w:sz w:val="20"/>
          <w:szCs w:val="20"/>
        </w:rPr>
        <w:t xml:space="preserve">ehota na odovzdávanie prác je </w:t>
      </w:r>
      <w:r w:rsidR="00FD22CD">
        <w:rPr>
          <w:rFonts w:cstheme="minorHAnsi"/>
          <w:b/>
          <w:sz w:val="20"/>
          <w:szCs w:val="20"/>
          <w:u w:val="single"/>
        </w:rPr>
        <w:t>24. októbra</w:t>
      </w:r>
      <w:r w:rsidR="00343C7F" w:rsidRPr="00343C7F">
        <w:rPr>
          <w:rFonts w:cstheme="minorHAnsi"/>
          <w:b/>
          <w:sz w:val="20"/>
          <w:szCs w:val="20"/>
          <w:u w:val="single"/>
        </w:rPr>
        <w:t xml:space="preserve"> 2025</w:t>
      </w:r>
      <w:r w:rsidRPr="000D0EC2">
        <w:rPr>
          <w:rFonts w:cstheme="minorHAnsi"/>
          <w:sz w:val="20"/>
          <w:szCs w:val="20"/>
        </w:rPr>
        <w:t>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lastRenderedPageBreak/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Selekcia doručených prác bude uverejn</w:t>
      </w:r>
      <w:r w:rsidR="00343C7F">
        <w:rPr>
          <w:rFonts w:cstheme="minorHAnsi"/>
          <w:sz w:val="20"/>
          <w:szCs w:val="20"/>
        </w:rPr>
        <w:t xml:space="preserve">ená na webovom sídle </w:t>
      </w:r>
      <w:r w:rsidRPr="000D0EC2">
        <w:rPr>
          <w:rFonts w:cstheme="minorHAnsi"/>
          <w:sz w:val="20"/>
          <w:szCs w:val="20"/>
        </w:rPr>
        <w:t>FESAP</w:t>
      </w:r>
      <w:r w:rsidR="005E0ECA">
        <w:rPr>
          <w:rFonts w:cstheme="minorHAnsi"/>
          <w:sz w:val="20"/>
          <w:szCs w:val="20"/>
        </w:rPr>
        <w:t>-u</w:t>
      </w:r>
      <w:r w:rsidRPr="000D0EC2">
        <w:rPr>
          <w:rFonts w:cstheme="minorHAnsi"/>
          <w:sz w:val="20"/>
          <w:szCs w:val="20"/>
        </w:rPr>
        <w:t xml:space="preserve"> a sekretariátu spolu s menami autorov materiálu.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Autorské materiály hodnotí súbehová komisia, ktorú tvoria zástupcovia FESAP</w:t>
      </w:r>
      <w:r w:rsidR="005E0ECA">
        <w:rPr>
          <w:rFonts w:cstheme="minorHAnsi"/>
          <w:sz w:val="20"/>
          <w:szCs w:val="20"/>
        </w:rPr>
        <w:t>-u</w:t>
      </w:r>
      <w:r w:rsidRPr="000D0EC2">
        <w:rPr>
          <w:rFonts w:cstheme="minorHAnsi"/>
          <w:sz w:val="20"/>
          <w:szCs w:val="20"/>
        </w:rPr>
        <w:t>, sekretariátu, zástupcovia vzdelávacích inštitúcií a významné osobnosti v oblasti súbehovej témy.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Súbehová komisia zostavuje poradovník doručených prihlášok a rozhoduje o udelení cien.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Autori najúspešnejších prác budú ocenení multimediálnymi zariadeniami (tri ceny).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FESAP udeľuje autorovi cenu na základe zmlu</w:t>
      </w:r>
      <w:r w:rsidR="000D0EC2">
        <w:rPr>
          <w:rFonts w:cstheme="minorHAnsi"/>
          <w:sz w:val="20"/>
          <w:szCs w:val="20"/>
        </w:rPr>
        <w:t>vy, ktorá sa uzatvára s rodičmi/</w:t>
      </w:r>
      <w:r w:rsidRPr="000D0EC2">
        <w:rPr>
          <w:rFonts w:cstheme="minorHAnsi"/>
          <w:sz w:val="20"/>
          <w:szCs w:val="20"/>
        </w:rPr>
        <w:t>opatrovníkmi autora.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jc w:val="both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Zmluva o ocenení víťaza špecifikuje všetky práva, všetky povinnosti a zodpovednosti autora materiálu, ako aj FESAP-u. Autor zmluvou prevádza práva na ďalšie neobmedzené použitie materiálu na FESAP a sekretariát. Ak autor odmeneného materiálu nepodpíše zmluvu v stanovenej lehote, bude sa považovať, že sa odmeny vzdal a zodpovedajúca odmena bude udelená autorovi nasledujúceho v poradí.</w:t>
      </w:r>
    </w:p>
    <w:p w:rsidR="00C471A4" w:rsidRPr="000D0EC2" w:rsidRDefault="00C471A4" w:rsidP="00F61264">
      <w:pPr>
        <w:spacing w:after="0" w:line="276" w:lineRule="auto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C471A4" w:rsidRPr="000D0EC2" w:rsidRDefault="00C471A4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Dr. Ida Kabok</w:t>
      </w:r>
    </w:p>
    <w:p w:rsidR="00C471A4" w:rsidRPr="000D0EC2" w:rsidRDefault="00C471A4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Predsedníčka Správnej rady FESAP</w:t>
      </w:r>
      <w:r w:rsidR="005E0ECA">
        <w:rPr>
          <w:rFonts w:cstheme="minorHAnsi"/>
          <w:sz w:val="20"/>
          <w:szCs w:val="20"/>
        </w:rPr>
        <w:t>-u</w:t>
      </w:r>
    </w:p>
    <w:p w:rsidR="00C471A4" w:rsidRPr="000D0EC2" w:rsidRDefault="00C471A4" w:rsidP="00F61264">
      <w:pPr>
        <w:spacing w:after="0" w:line="276" w:lineRule="auto"/>
        <w:rPr>
          <w:rFonts w:eastAsia="Times New Roman" w:cstheme="minorHAnsi"/>
          <w:sz w:val="30"/>
          <w:szCs w:val="30"/>
        </w:rPr>
      </w:pPr>
      <w:r w:rsidRPr="000D0EC2">
        <w:rPr>
          <w:rFonts w:cstheme="minorHAnsi"/>
          <w:sz w:val="20"/>
          <w:szCs w:val="20"/>
        </w:rPr>
        <w:t> </w:t>
      </w:r>
    </w:p>
    <w:p w:rsidR="00A31F30" w:rsidRPr="000D0EC2" w:rsidRDefault="00A31F30" w:rsidP="00F61264">
      <w:pPr>
        <w:spacing w:after="0" w:line="276" w:lineRule="auto"/>
        <w:rPr>
          <w:rFonts w:cstheme="minorHAnsi"/>
        </w:rPr>
      </w:pPr>
      <w:bookmarkStart w:id="0" w:name="_GoBack"/>
      <w:bookmarkEnd w:id="0"/>
    </w:p>
    <w:sectPr w:rsidR="00A31F30" w:rsidRPr="000D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4"/>
    <w:rsid w:val="000D0EC2"/>
    <w:rsid w:val="001A5F31"/>
    <w:rsid w:val="00343C7F"/>
    <w:rsid w:val="003C25D6"/>
    <w:rsid w:val="00436DA4"/>
    <w:rsid w:val="005E0ECA"/>
    <w:rsid w:val="00701F9E"/>
    <w:rsid w:val="007F12E6"/>
    <w:rsid w:val="00A31F30"/>
    <w:rsid w:val="00BC3482"/>
    <w:rsid w:val="00C471A4"/>
    <w:rsid w:val="00E54EC7"/>
    <w:rsid w:val="00F61264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9AE8"/>
  <w15:chartTrackingRefBased/>
  <w15:docId w15:val="{2B9C033D-4362-4D52-8A73-FD5FB52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5.166.125.137/konkursi-2025-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esap.org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esap.org.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uma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Jan Nvota</cp:lastModifiedBy>
  <cp:revision>2</cp:revision>
  <dcterms:created xsi:type="dcterms:W3CDTF">2025-09-30T08:46:00Z</dcterms:created>
  <dcterms:modified xsi:type="dcterms:W3CDTF">2025-09-30T08:46:00Z</dcterms:modified>
</cp:coreProperties>
</file>