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596E" w14:textId="77777777" w:rsidR="00D4502B" w:rsidRPr="00004986" w:rsidRDefault="00D4502B" w:rsidP="00D4502B">
      <w:pPr>
        <w:spacing w:after="0" w:line="240" w:lineRule="auto"/>
        <w:rPr>
          <w:rFonts w:ascii="Calibri" w:eastAsia="Times New Roman" w:hAnsi="Calibri" w:cs="Calibri"/>
          <w:sz w:val="20"/>
          <w:szCs w:val="20"/>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D4502B" w:rsidRPr="00004986" w14:paraId="6A43564B" w14:textId="77777777" w:rsidTr="004C3D0B">
        <w:trPr>
          <w:gridAfter w:val="1"/>
          <w:wAfter w:w="628" w:type="dxa"/>
          <w:trHeight w:val="1975"/>
        </w:trPr>
        <w:tc>
          <w:tcPr>
            <w:tcW w:w="2552" w:type="dxa"/>
          </w:tcPr>
          <w:p w14:paraId="1DCEA901" w14:textId="77777777" w:rsidR="00D4502B" w:rsidRPr="00004986" w:rsidRDefault="00D4502B" w:rsidP="00D4502B">
            <w:pPr>
              <w:tabs>
                <w:tab w:val="center" w:pos="4703"/>
                <w:tab w:val="right" w:pos="9406"/>
              </w:tabs>
              <w:spacing w:after="0" w:line="240" w:lineRule="auto"/>
              <w:ind w:left="-198" w:firstLine="108"/>
              <w:rPr>
                <w:rFonts w:ascii="Calibri" w:eastAsia="Times New Roman" w:hAnsi="Calibri" w:cs="Calibri"/>
                <w:color w:val="000000"/>
                <w:sz w:val="20"/>
                <w:szCs w:val="20"/>
              </w:rPr>
            </w:pPr>
            <w:r>
              <w:rPr>
                <w:rFonts w:ascii="Calibri" w:hAnsi="Calibri"/>
                <w:noProof/>
                <w:color w:val="000000"/>
                <w:sz w:val="20"/>
                <w:szCs w:val="20"/>
                <w:lang w:val="en-US"/>
              </w:rPr>
              <w:drawing>
                <wp:inline distT="0" distB="0" distL="0" distR="0" wp14:anchorId="4ED5B31E" wp14:editId="7D736A75">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1C364F40" w14:textId="77777777" w:rsidR="00D4502B" w:rsidRPr="00004986" w:rsidRDefault="00D4502B" w:rsidP="00D4502B">
            <w:pPr>
              <w:tabs>
                <w:tab w:val="center" w:pos="4703"/>
                <w:tab w:val="right" w:pos="9406"/>
              </w:tabs>
              <w:spacing w:after="0" w:line="240" w:lineRule="auto"/>
              <w:rPr>
                <w:rFonts w:ascii="Calibri" w:eastAsia="Times New Roman" w:hAnsi="Calibri" w:cs="Calibri"/>
                <w:sz w:val="20"/>
                <w:szCs w:val="20"/>
              </w:rPr>
            </w:pPr>
            <w:r>
              <w:rPr>
                <w:rFonts w:ascii="Calibri" w:hAnsi="Calibri"/>
                <w:sz w:val="20"/>
                <w:szCs w:val="20"/>
              </w:rPr>
              <w:t>Republica Serbia</w:t>
            </w:r>
          </w:p>
          <w:p w14:paraId="6A8B1374" w14:textId="77777777" w:rsidR="00D4502B" w:rsidRPr="00004986" w:rsidRDefault="00D4502B" w:rsidP="00D4502B">
            <w:pPr>
              <w:spacing w:after="0" w:line="240" w:lineRule="auto"/>
              <w:rPr>
                <w:rFonts w:ascii="Calibri" w:eastAsia="Times New Roman" w:hAnsi="Calibri" w:cs="Calibri"/>
                <w:sz w:val="20"/>
                <w:szCs w:val="20"/>
              </w:rPr>
            </w:pPr>
            <w:r>
              <w:rPr>
                <w:rFonts w:ascii="Calibri" w:hAnsi="Calibri"/>
                <w:sz w:val="20"/>
                <w:szCs w:val="20"/>
              </w:rPr>
              <w:t>Provincia Autonomă Voivodina</w:t>
            </w:r>
          </w:p>
          <w:p w14:paraId="747634BC" w14:textId="77777777" w:rsidR="00D4502B" w:rsidRPr="00004986" w:rsidRDefault="00D4502B" w:rsidP="00D4502B">
            <w:pPr>
              <w:spacing w:after="0" w:line="240" w:lineRule="auto"/>
              <w:rPr>
                <w:rFonts w:ascii="Calibri" w:eastAsia="Times New Roman" w:hAnsi="Calibri" w:cs="Calibri"/>
                <w:b/>
                <w:sz w:val="20"/>
                <w:szCs w:val="20"/>
              </w:rPr>
            </w:pPr>
            <w:r>
              <w:rPr>
                <w:rFonts w:ascii="Calibri" w:hAnsi="Calibri"/>
                <w:b/>
                <w:sz w:val="20"/>
                <w:szCs w:val="20"/>
              </w:rPr>
              <w:t>Secretariatul Provincial pentru Educaţie, Reglementări,</w:t>
            </w:r>
          </w:p>
          <w:p w14:paraId="75D20A34" w14:textId="77777777" w:rsidR="00D4502B" w:rsidRPr="00004986" w:rsidRDefault="00D4502B" w:rsidP="00D4502B">
            <w:pPr>
              <w:spacing w:after="0" w:line="240" w:lineRule="auto"/>
              <w:rPr>
                <w:rFonts w:ascii="Calibri" w:eastAsia="Times New Roman" w:hAnsi="Calibri" w:cs="Calibri"/>
                <w:b/>
                <w:sz w:val="20"/>
                <w:szCs w:val="20"/>
              </w:rPr>
            </w:pPr>
            <w:r>
              <w:rPr>
                <w:rFonts w:ascii="Calibri" w:hAnsi="Calibri"/>
                <w:b/>
                <w:sz w:val="20"/>
                <w:szCs w:val="20"/>
              </w:rPr>
              <w:t>Administraţie şi Minorităţile Naţionale - Comunităţile Naţionale</w:t>
            </w:r>
          </w:p>
          <w:p w14:paraId="15DE5B1D" w14:textId="77777777" w:rsidR="00D4502B" w:rsidRPr="00004986" w:rsidRDefault="00D4502B" w:rsidP="00D4502B">
            <w:pPr>
              <w:tabs>
                <w:tab w:val="center" w:pos="4703"/>
                <w:tab w:val="right" w:pos="9406"/>
              </w:tabs>
              <w:spacing w:after="0" w:line="240" w:lineRule="auto"/>
              <w:rPr>
                <w:rFonts w:ascii="Calibri" w:eastAsia="Times New Roman" w:hAnsi="Calibri" w:cs="Calibri"/>
                <w:sz w:val="20"/>
                <w:szCs w:val="20"/>
              </w:rPr>
            </w:pPr>
            <w:r>
              <w:rPr>
                <w:rFonts w:ascii="Calibri" w:hAnsi="Calibri"/>
                <w:sz w:val="20"/>
                <w:szCs w:val="20"/>
              </w:rPr>
              <w:t>Bulevar Mihajla Pupina 16, 21000 Novi Sad</w:t>
            </w:r>
          </w:p>
          <w:p w14:paraId="0E5A2282" w14:textId="7EA3C677" w:rsidR="00D4502B" w:rsidRPr="00004986" w:rsidRDefault="00D4502B" w:rsidP="00D4502B">
            <w:pPr>
              <w:tabs>
                <w:tab w:val="center" w:pos="4703"/>
                <w:tab w:val="right" w:pos="9406"/>
              </w:tabs>
              <w:spacing w:after="0" w:line="240" w:lineRule="auto"/>
              <w:rPr>
                <w:rFonts w:ascii="Calibri" w:eastAsia="Times New Roman" w:hAnsi="Calibri" w:cs="Calibri"/>
                <w:sz w:val="20"/>
                <w:szCs w:val="20"/>
              </w:rPr>
            </w:pPr>
            <w:r>
              <w:rPr>
                <w:rFonts w:ascii="Calibri" w:hAnsi="Calibri"/>
                <w:sz w:val="20"/>
                <w:szCs w:val="20"/>
              </w:rPr>
              <w:t>T: +381 21  487  4867</w:t>
            </w:r>
          </w:p>
          <w:p w14:paraId="32EA86D5"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rPr>
            </w:pPr>
            <w:r>
              <w:rPr>
                <w:rFonts w:ascii="Calibri" w:hAnsi="Calibri"/>
                <w:sz w:val="20"/>
                <w:szCs w:val="20"/>
              </w:rPr>
              <w:t>ounz@vojvodinа.gov.rs</w:t>
            </w:r>
          </w:p>
        </w:tc>
      </w:tr>
      <w:tr w:rsidR="00D4502B" w:rsidRPr="00004986" w14:paraId="4612FCAE" w14:textId="77777777" w:rsidTr="004C3D0B">
        <w:trPr>
          <w:trHeight w:val="305"/>
        </w:trPr>
        <w:tc>
          <w:tcPr>
            <w:tcW w:w="2552" w:type="dxa"/>
          </w:tcPr>
          <w:p w14:paraId="34526EF0" w14:textId="77777777" w:rsidR="00D4502B" w:rsidRPr="00004986" w:rsidRDefault="00D4502B" w:rsidP="00D4502B">
            <w:pPr>
              <w:tabs>
                <w:tab w:val="center" w:pos="4703"/>
                <w:tab w:val="right" w:pos="9406"/>
              </w:tabs>
              <w:spacing w:after="0" w:line="240" w:lineRule="auto"/>
              <w:ind w:left="-198" w:firstLine="108"/>
              <w:rPr>
                <w:rFonts w:ascii="Calibri" w:eastAsia="Times New Roman" w:hAnsi="Calibri" w:cs="Calibri"/>
                <w:noProof/>
                <w:color w:val="000000"/>
                <w:sz w:val="20"/>
                <w:szCs w:val="20"/>
                <w:lang w:val="ru-RU"/>
              </w:rPr>
            </w:pPr>
          </w:p>
        </w:tc>
        <w:tc>
          <w:tcPr>
            <w:tcW w:w="2835" w:type="dxa"/>
          </w:tcPr>
          <w:p w14:paraId="5976B20C"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lang w:val="ru-RU"/>
              </w:rPr>
            </w:pPr>
          </w:p>
          <w:p w14:paraId="39994D6D" w14:textId="361E9545" w:rsidR="00D4502B" w:rsidRPr="008F3091" w:rsidRDefault="00D4502B" w:rsidP="00D4502B">
            <w:pPr>
              <w:tabs>
                <w:tab w:val="center" w:pos="4703"/>
                <w:tab w:val="right" w:pos="9406"/>
              </w:tabs>
              <w:spacing w:after="0" w:line="240" w:lineRule="auto"/>
              <w:rPr>
                <w:rFonts w:ascii="Calibri" w:eastAsia="Times New Roman" w:hAnsi="Calibri" w:cs="Calibri"/>
                <w:sz w:val="20"/>
                <w:szCs w:val="20"/>
              </w:rPr>
            </w:pPr>
            <w:r>
              <w:rPr>
                <w:rFonts w:ascii="Calibri" w:hAnsi="Calibri"/>
                <w:sz w:val="20"/>
                <w:szCs w:val="20"/>
              </w:rPr>
              <w:t xml:space="preserve">NUMĂRUL: 000233971 2024 09427 </w:t>
            </w:r>
          </w:p>
          <w:p w14:paraId="493C2AFC" w14:textId="21557C3B" w:rsidR="00D4502B" w:rsidRPr="008F3091" w:rsidRDefault="008F3091" w:rsidP="00D4502B">
            <w:pPr>
              <w:tabs>
                <w:tab w:val="center" w:pos="4703"/>
                <w:tab w:val="right" w:pos="9406"/>
              </w:tabs>
              <w:spacing w:after="0" w:line="240" w:lineRule="auto"/>
              <w:rPr>
                <w:rFonts w:ascii="Calibri" w:eastAsia="Times New Roman" w:hAnsi="Calibri" w:cs="Calibri"/>
                <w:sz w:val="20"/>
                <w:szCs w:val="20"/>
              </w:rPr>
            </w:pPr>
            <w:r>
              <w:rPr>
                <w:rFonts w:ascii="Calibri" w:hAnsi="Calibri"/>
                <w:sz w:val="20"/>
                <w:szCs w:val="20"/>
              </w:rPr>
              <w:t xml:space="preserve">           001 00 000 001</w:t>
            </w:r>
          </w:p>
          <w:p w14:paraId="2449DDF7"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rPr>
            </w:pPr>
          </w:p>
        </w:tc>
        <w:tc>
          <w:tcPr>
            <w:tcW w:w="5448" w:type="dxa"/>
            <w:gridSpan w:val="2"/>
          </w:tcPr>
          <w:p w14:paraId="40D50D18"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lang w:val="ru-RU"/>
              </w:rPr>
            </w:pPr>
          </w:p>
          <w:p w14:paraId="48642CAE" w14:textId="7ABDC515" w:rsidR="00D4502B" w:rsidRPr="00004986" w:rsidRDefault="00217650" w:rsidP="00D4502B">
            <w:pPr>
              <w:tabs>
                <w:tab w:val="center" w:pos="4703"/>
                <w:tab w:val="right" w:pos="9406"/>
              </w:tabs>
              <w:spacing w:after="0" w:line="240" w:lineRule="auto"/>
              <w:rPr>
                <w:rFonts w:ascii="Calibri" w:eastAsia="Times New Roman" w:hAnsi="Calibri" w:cs="Calibri"/>
                <w:color w:val="000000"/>
                <w:sz w:val="20"/>
                <w:szCs w:val="20"/>
              </w:rPr>
            </w:pPr>
            <w:r>
              <w:rPr>
                <w:rFonts w:ascii="Calibri" w:hAnsi="Calibri"/>
                <w:color w:val="000000"/>
                <w:sz w:val="20"/>
                <w:szCs w:val="20"/>
              </w:rPr>
              <w:t>DATA: 29.</w:t>
            </w:r>
            <w:r w:rsidR="00D4502B">
              <w:rPr>
                <w:rFonts w:ascii="Calibri" w:hAnsi="Calibri"/>
                <w:color w:val="000000"/>
                <w:sz w:val="20"/>
                <w:szCs w:val="20"/>
              </w:rPr>
              <w:t>01.</w:t>
            </w:r>
            <w:r w:rsidR="00D4502B">
              <w:rPr>
                <w:rFonts w:ascii="Calibri" w:hAnsi="Calibri"/>
                <w:sz w:val="20"/>
                <w:szCs w:val="20"/>
              </w:rPr>
              <w:t>2025</w:t>
            </w:r>
          </w:p>
        </w:tc>
      </w:tr>
      <w:tr w:rsidR="00D4502B" w:rsidRPr="00004986" w14:paraId="1A4537FE" w14:textId="77777777" w:rsidTr="004C3D0B">
        <w:trPr>
          <w:trHeight w:val="305"/>
        </w:trPr>
        <w:tc>
          <w:tcPr>
            <w:tcW w:w="2552" w:type="dxa"/>
          </w:tcPr>
          <w:p w14:paraId="61748782" w14:textId="77777777" w:rsidR="00D4502B" w:rsidRPr="00004986" w:rsidRDefault="00D4502B" w:rsidP="00D4502B">
            <w:pPr>
              <w:tabs>
                <w:tab w:val="center" w:pos="4703"/>
                <w:tab w:val="right" w:pos="9406"/>
              </w:tabs>
              <w:spacing w:after="0" w:line="240" w:lineRule="auto"/>
              <w:ind w:left="-198" w:firstLine="108"/>
              <w:rPr>
                <w:rFonts w:ascii="Calibri" w:eastAsia="Times New Roman" w:hAnsi="Calibri" w:cs="Calibri"/>
                <w:noProof/>
                <w:color w:val="000000"/>
                <w:sz w:val="20"/>
                <w:szCs w:val="20"/>
                <w:lang w:val="ru-RU"/>
              </w:rPr>
            </w:pPr>
          </w:p>
        </w:tc>
        <w:tc>
          <w:tcPr>
            <w:tcW w:w="2835" w:type="dxa"/>
          </w:tcPr>
          <w:p w14:paraId="4E7F806F"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lang w:val="ru-RU"/>
              </w:rPr>
            </w:pPr>
          </w:p>
        </w:tc>
        <w:tc>
          <w:tcPr>
            <w:tcW w:w="5448" w:type="dxa"/>
            <w:gridSpan w:val="2"/>
          </w:tcPr>
          <w:p w14:paraId="0C6F05FB" w14:textId="77777777" w:rsidR="00D4502B" w:rsidRPr="00004986" w:rsidRDefault="00D4502B" w:rsidP="00D4502B">
            <w:pPr>
              <w:tabs>
                <w:tab w:val="center" w:pos="4703"/>
                <w:tab w:val="right" w:pos="9406"/>
              </w:tabs>
              <w:spacing w:after="0" w:line="240" w:lineRule="auto"/>
              <w:rPr>
                <w:rFonts w:ascii="Calibri" w:eastAsia="Times New Roman" w:hAnsi="Calibri" w:cs="Calibri"/>
                <w:color w:val="000000"/>
                <w:sz w:val="20"/>
                <w:szCs w:val="20"/>
                <w:lang w:val="ru-RU"/>
              </w:rPr>
            </w:pPr>
          </w:p>
        </w:tc>
      </w:tr>
    </w:tbl>
    <w:p w14:paraId="6C81BB86" w14:textId="742A2CC4" w:rsidR="00D4502B" w:rsidRPr="00004986" w:rsidRDefault="00D4502B" w:rsidP="00D4502B">
      <w:pPr>
        <w:spacing w:after="0" w:line="240" w:lineRule="auto"/>
        <w:jc w:val="both"/>
        <w:rPr>
          <w:rFonts w:ascii="Calibri" w:eastAsia="Times New Roman" w:hAnsi="Calibri" w:cs="Calibri"/>
          <w:sz w:val="20"/>
          <w:szCs w:val="20"/>
        </w:rPr>
      </w:pPr>
      <w:r>
        <w:rPr>
          <w:rFonts w:ascii="Calibri" w:hAnsi="Calibri"/>
          <w:sz w:val="20"/>
          <w:szCs w:val="20"/>
        </w:rPr>
        <w:t xml:space="preserve">                   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5 alineatul 1 din Regulamentul privind repartizarea mijloacelor bugetare ale Secretariatului Provincial pentru Educaţie, Reglementări, Administraţie şi Minorităţile Naţionale – Comunităţile Naţionale pentru finanţarea şi cofinanţarea programelor şi proiectelor din domeniul consolidării competenţelor lingvistice la elevii şcolilor elementare şi medii din P.A. Voivodina pentru anul 2025 („Buletinul oficial al PAV”, nr.  5/25 ), raportat la Hotărârea Adunării Provinciei privind bugetul Provinciei Autonome Voivodina pentru anul 2025 („Buletinul oficial al P.A.V.”, numărul 57/24), secretarul provincial publică: </w:t>
      </w:r>
    </w:p>
    <w:p w14:paraId="480402FC" w14:textId="77777777" w:rsidR="00D4502B" w:rsidRPr="00004986" w:rsidRDefault="00D4502B" w:rsidP="00D4502B">
      <w:pPr>
        <w:spacing w:after="0" w:line="240" w:lineRule="auto"/>
        <w:jc w:val="both"/>
        <w:rPr>
          <w:rFonts w:ascii="Calibri" w:eastAsia="Calibri" w:hAnsi="Calibri" w:cs="Calibri"/>
          <w:sz w:val="20"/>
          <w:szCs w:val="20"/>
        </w:rPr>
      </w:pPr>
      <w:r>
        <w:rPr>
          <w:rFonts w:ascii="Calibri" w:hAnsi="Calibri"/>
          <w:sz w:val="20"/>
          <w:szCs w:val="20"/>
        </w:rPr>
        <w:t xml:space="preserve"> </w:t>
      </w:r>
    </w:p>
    <w:p w14:paraId="5CF34866" w14:textId="77777777" w:rsidR="00D4502B" w:rsidRPr="00004986" w:rsidRDefault="00D4502B" w:rsidP="00D4502B">
      <w:pPr>
        <w:spacing w:after="0" w:line="240" w:lineRule="auto"/>
        <w:jc w:val="center"/>
        <w:rPr>
          <w:rFonts w:ascii="Calibri" w:eastAsia="Times New Roman" w:hAnsi="Calibri" w:cs="Calibri"/>
          <w:b/>
          <w:bCs/>
          <w:sz w:val="20"/>
          <w:szCs w:val="20"/>
        </w:rPr>
      </w:pPr>
      <w:r>
        <w:rPr>
          <w:rFonts w:ascii="Calibri" w:hAnsi="Calibri"/>
          <w:b/>
          <w:bCs/>
          <w:sz w:val="20"/>
          <w:szCs w:val="20"/>
        </w:rPr>
        <w:t xml:space="preserve">CONCURS  </w:t>
      </w:r>
    </w:p>
    <w:p w14:paraId="684DCB70" w14:textId="77777777" w:rsidR="00297B29" w:rsidRDefault="00D4502B" w:rsidP="00D4502B">
      <w:pPr>
        <w:spacing w:after="0" w:line="240" w:lineRule="auto"/>
        <w:jc w:val="center"/>
        <w:rPr>
          <w:rFonts w:ascii="Calibri" w:hAnsi="Calibri"/>
          <w:b/>
          <w:sz w:val="20"/>
          <w:szCs w:val="20"/>
        </w:rPr>
      </w:pPr>
      <w:r>
        <w:rPr>
          <w:rFonts w:ascii="Calibri" w:hAnsi="Calibri"/>
          <w:b/>
          <w:sz w:val="20"/>
          <w:szCs w:val="20"/>
        </w:rPr>
        <w:t xml:space="preserve">PENTRU FINANŢAREA ŞI COFINANŢAREA PROGRAMELOR ŞI PROIECTELOR DIN DOMENIUL CONSOLIDĂRII COMPETENŢELOR LINGVISTICE LA ELEVII ŞCOLILOR ELEMENTARE ȘI MEDII </w:t>
      </w:r>
    </w:p>
    <w:p w14:paraId="7C2D5C80" w14:textId="1D949611" w:rsidR="005F6F29" w:rsidRPr="00004986" w:rsidRDefault="00D4502B" w:rsidP="00D4502B">
      <w:pPr>
        <w:spacing w:after="0" w:line="240" w:lineRule="auto"/>
        <w:jc w:val="center"/>
        <w:rPr>
          <w:rFonts w:ascii="Calibri" w:eastAsia="Times New Roman" w:hAnsi="Calibri" w:cs="Calibri"/>
          <w:b/>
          <w:sz w:val="20"/>
          <w:szCs w:val="20"/>
        </w:rPr>
      </w:pPr>
      <w:r>
        <w:rPr>
          <w:rFonts w:ascii="Calibri" w:hAnsi="Calibri"/>
          <w:b/>
          <w:sz w:val="20"/>
          <w:szCs w:val="20"/>
        </w:rPr>
        <w:t>DIN P.</w:t>
      </w:r>
      <w:r w:rsidR="00217650">
        <w:rPr>
          <w:rFonts w:ascii="Calibri" w:hAnsi="Calibri"/>
          <w:b/>
          <w:sz w:val="20"/>
          <w:szCs w:val="20"/>
        </w:rPr>
        <w:t xml:space="preserve">A.  VOIVODINA PENTRU ANUL 2025 </w:t>
      </w:r>
    </w:p>
    <w:p w14:paraId="73428678" w14:textId="77777777" w:rsidR="00D4502B" w:rsidRPr="00004986" w:rsidRDefault="00D4502B" w:rsidP="00D4502B">
      <w:pPr>
        <w:spacing w:after="0" w:line="240" w:lineRule="auto"/>
        <w:jc w:val="center"/>
        <w:rPr>
          <w:rFonts w:ascii="Calibri" w:eastAsia="Times New Roman" w:hAnsi="Calibri" w:cs="Calibri"/>
          <w:b/>
          <w:sz w:val="20"/>
          <w:szCs w:val="20"/>
          <w:lang w:val="sr-Latn-CS"/>
        </w:rPr>
      </w:pPr>
    </w:p>
    <w:p w14:paraId="5A2DA00E" w14:textId="69EBC46F" w:rsidR="005F6F29" w:rsidRPr="00004986" w:rsidRDefault="00D4502B" w:rsidP="00140A4F">
      <w:pPr>
        <w:spacing w:before="240"/>
        <w:ind w:firstLine="567"/>
        <w:jc w:val="both"/>
        <w:rPr>
          <w:rFonts w:ascii="Calibri" w:eastAsia="Times New Roman" w:hAnsi="Calibri" w:cs="Calibri"/>
          <w:noProof/>
          <w:sz w:val="20"/>
          <w:szCs w:val="20"/>
        </w:rPr>
      </w:pPr>
      <w:r>
        <w:rPr>
          <w:rFonts w:ascii="Calibri" w:hAnsi="Calibri"/>
          <w:sz w:val="20"/>
          <w:szCs w:val="20"/>
        </w:rPr>
        <w:t xml:space="preserve">        Concursul se publică pentru suma de mijloace asigurate prin Hotărârea Adunării Provinciei privind bugetul Provinciei Autonome Voivodina pentru anul 2025, în cadrul părţii speciale a Secretariatului Provincial pentru Educaţie, Reglementări, Administraţie şi Minorităţile Naţionale- Comunităţile Naţionale (în continuare: Secretariatul) pentru finanţarea şi cofinanţarea programelor şi proiectelor din domeniul consolidării competenţelor lingvistice la elevii şcolilor elementare și medii din P.A.  Voivodina pentru anul 2025 în sumă de  </w:t>
      </w:r>
      <w:r>
        <w:rPr>
          <w:rFonts w:ascii="Calibri" w:hAnsi="Calibri"/>
          <w:b/>
          <w:bCs/>
          <w:sz w:val="20"/>
          <w:szCs w:val="20"/>
        </w:rPr>
        <w:t>700.000,00</w:t>
      </w:r>
      <w:r>
        <w:rPr>
          <w:rFonts w:ascii="Calibri" w:hAnsi="Calibri"/>
          <w:b/>
          <w:sz w:val="20"/>
          <w:szCs w:val="20"/>
        </w:rPr>
        <w:t xml:space="preserve"> dinari,</w:t>
      </w:r>
      <w:r>
        <w:rPr>
          <w:rFonts w:ascii="Calibri" w:hAnsi="Calibri"/>
          <w:sz w:val="20"/>
          <w:szCs w:val="20"/>
          <w:shd w:val="clear" w:color="auto" w:fill="FFFFFF"/>
        </w:rPr>
        <w:t xml:space="preserve"> și anume: 600.000,00 dinari pentru nivelul de educație și instrucție elementară și 100.000,00 dinari pentru nivelul de educație și instrucție medie.</w:t>
      </w:r>
    </w:p>
    <w:p w14:paraId="236219AC" w14:textId="77777777" w:rsidR="00D4502B" w:rsidRPr="00004986" w:rsidRDefault="00D4502B" w:rsidP="00D4502B">
      <w:pPr>
        <w:spacing w:after="0" w:line="240" w:lineRule="auto"/>
        <w:jc w:val="both"/>
        <w:rPr>
          <w:rFonts w:ascii="Calibri" w:eastAsia="Times New Roman" w:hAnsi="Calibri" w:cs="Calibri"/>
          <w:sz w:val="20"/>
          <w:szCs w:val="20"/>
          <w:lang w:val="sr-Latn-CS"/>
        </w:rPr>
      </w:pPr>
    </w:p>
    <w:p w14:paraId="057F9422" w14:textId="77777777" w:rsidR="00D4502B" w:rsidRPr="00004986" w:rsidRDefault="00D4502B" w:rsidP="005F6F29">
      <w:pPr>
        <w:spacing w:after="60" w:line="240" w:lineRule="auto"/>
        <w:ind w:firstLine="567"/>
        <w:jc w:val="both"/>
        <w:rPr>
          <w:rFonts w:ascii="Calibri" w:eastAsia="Times New Roman" w:hAnsi="Calibri" w:cs="Calibri"/>
          <w:b/>
          <w:sz w:val="20"/>
          <w:szCs w:val="20"/>
        </w:rPr>
      </w:pPr>
      <w:r>
        <w:rPr>
          <w:rFonts w:ascii="Calibri" w:hAnsi="Calibri"/>
          <w:b/>
          <w:sz w:val="20"/>
          <w:szCs w:val="20"/>
        </w:rPr>
        <w:t xml:space="preserve">Condiţiile concursului: </w:t>
      </w:r>
    </w:p>
    <w:p w14:paraId="0A629C1E" w14:textId="77777777" w:rsidR="00D4502B" w:rsidRPr="00004986" w:rsidRDefault="00D4502B" w:rsidP="00D4502B">
      <w:pPr>
        <w:pStyle w:val="ListParagraph"/>
        <w:numPr>
          <w:ilvl w:val="0"/>
          <w:numId w:val="3"/>
        </w:numPr>
        <w:spacing w:after="60" w:line="240" w:lineRule="auto"/>
        <w:jc w:val="both"/>
        <w:rPr>
          <w:rFonts w:ascii="Calibri" w:eastAsia="Times New Roman" w:hAnsi="Calibri" w:cs="Calibri"/>
          <w:sz w:val="20"/>
          <w:szCs w:val="20"/>
        </w:rPr>
      </w:pPr>
      <w:r>
        <w:rPr>
          <w:rFonts w:ascii="Calibri" w:hAnsi="Calibri"/>
          <w:sz w:val="20"/>
          <w:szCs w:val="20"/>
        </w:rPr>
        <w:t>Semnatarii cererii:</w:t>
      </w:r>
    </w:p>
    <w:p w14:paraId="554CDEFB" w14:textId="060374F1" w:rsidR="00242C48" w:rsidRPr="00004986" w:rsidRDefault="005F6F29" w:rsidP="00242C48">
      <w:pPr>
        <w:jc w:val="both"/>
        <w:rPr>
          <w:rFonts w:ascii="Calibri" w:eastAsia="Times New Roman" w:hAnsi="Calibri" w:cs="Calibri"/>
          <w:sz w:val="20"/>
          <w:szCs w:val="20"/>
        </w:rPr>
      </w:pPr>
      <w:r>
        <w:rPr>
          <w:rFonts w:ascii="Calibri" w:hAnsi="Calibri"/>
          <w:sz w:val="20"/>
          <w:szCs w:val="20"/>
        </w:rPr>
        <w:t xml:space="preserve">Drept de participare la Concurs au </w:t>
      </w:r>
      <w:r>
        <w:rPr>
          <w:rFonts w:ascii="Calibri" w:hAnsi="Calibri"/>
          <w:sz w:val="20"/>
          <w:szCs w:val="20"/>
          <w:shd w:val="clear" w:color="auto" w:fill="FFFFFF"/>
        </w:rPr>
        <w:t>instituțiile de educație și instrucție</w:t>
      </w:r>
      <w:r>
        <w:rPr>
          <w:rFonts w:ascii="Calibri" w:hAnsi="Calibri"/>
          <w:sz w:val="20"/>
          <w:szCs w:val="20"/>
        </w:rPr>
        <w:t xml:space="preserve"> elementară și medie de pe teritoriul P.A. Voivodina, al căror fondator este Republica Serbia, Provincia Autonomă sau unitatea autoguvernării locale, care sunt gazdele competiţiilor districtuale şi interdistrictuale de cunoaştere a limbii (maghiare, române, slovace, rutene şi croate) şi a culturii lingvistice (în continuare: beneficiarii).</w:t>
      </w:r>
    </w:p>
    <w:p w14:paraId="59AED465" w14:textId="011319BB" w:rsidR="00966191" w:rsidRPr="00004986" w:rsidRDefault="00966191" w:rsidP="00966191">
      <w:pPr>
        <w:pStyle w:val="ListParagraph"/>
        <w:numPr>
          <w:ilvl w:val="0"/>
          <w:numId w:val="3"/>
        </w:numPr>
        <w:spacing w:after="0" w:line="240" w:lineRule="auto"/>
        <w:ind w:right="180"/>
        <w:jc w:val="both"/>
        <w:rPr>
          <w:rFonts w:ascii="Calibri" w:eastAsia="Times New Roman" w:hAnsi="Calibri" w:cs="Calibri"/>
          <w:sz w:val="20"/>
          <w:szCs w:val="20"/>
        </w:rPr>
      </w:pPr>
      <w:r>
        <w:rPr>
          <w:rFonts w:ascii="Calibri" w:hAnsi="Calibri"/>
          <w:sz w:val="20"/>
          <w:szCs w:val="20"/>
        </w:rPr>
        <w:t>Mijloacele menționate sunt destinate:</w:t>
      </w:r>
    </w:p>
    <w:p w14:paraId="67994F98" w14:textId="52343276" w:rsidR="00966191" w:rsidRPr="00004986" w:rsidRDefault="00242C48" w:rsidP="00242C48">
      <w:pPr>
        <w:spacing w:after="60" w:line="240" w:lineRule="auto"/>
        <w:jc w:val="both"/>
        <w:rPr>
          <w:rFonts w:ascii="Calibri" w:eastAsia="Times New Roman" w:hAnsi="Calibri" w:cs="Calibri"/>
          <w:sz w:val="20"/>
          <w:szCs w:val="20"/>
        </w:rPr>
      </w:pPr>
      <w:r>
        <w:rPr>
          <w:rFonts w:ascii="Calibri" w:hAnsi="Calibri"/>
          <w:sz w:val="20"/>
          <w:szCs w:val="20"/>
        </w:rPr>
        <w:t xml:space="preserve">finanțării și cofinanțării programelor şi proiectelor din domeniul educaţiei şi instrucţiei elementare și medii, care se referă la consolidarea competenţelor lingvistice la elevii şcolilor elementare și medii, persoane aparţinând  comunităţilor naţionale, care frecventează cursurile în limba maternă, limbă minoritară, prin organizarea şi realizarea competiţiilor districtuale şi interdistrictuale de cunoaştere a limbii  (maghiare, române, slovace, rutene şi </w:t>
      </w:r>
      <w:r>
        <w:rPr>
          <w:rFonts w:ascii="Calibri" w:hAnsi="Calibri"/>
          <w:sz w:val="20"/>
          <w:szCs w:val="20"/>
        </w:rPr>
        <w:lastRenderedPageBreak/>
        <w:t>croate) şi a culturii lingvistice, conform Calendarului competițiilor și manifestărilor elevilor școlilor elementare și medii, pe care îl adoptă ministerul competent pentru  domeniul educaţiei.</w:t>
      </w:r>
    </w:p>
    <w:p w14:paraId="7F8F6D28" w14:textId="77777777" w:rsidR="00F923E6" w:rsidRPr="00004986" w:rsidRDefault="00F923E6" w:rsidP="00F923E6">
      <w:pPr>
        <w:pStyle w:val="ListParagraph"/>
        <w:spacing w:after="60" w:line="240" w:lineRule="auto"/>
        <w:jc w:val="both"/>
        <w:rPr>
          <w:rFonts w:ascii="Calibri" w:eastAsia="Times New Roman" w:hAnsi="Calibri" w:cs="Calibri"/>
          <w:sz w:val="20"/>
          <w:szCs w:val="20"/>
          <w:lang w:val="sr-Cyrl-CS"/>
        </w:rPr>
      </w:pPr>
    </w:p>
    <w:p w14:paraId="3C5B89CC" w14:textId="77777777" w:rsidR="00D4502B" w:rsidRPr="00004986" w:rsidRDefault="00D4502B" w:rsidP="00D4502B">
      <w:pPr>
        <w:pStyle w:val="ListParagraph"/>
        <w:numPr>
          <w:ilvl w:val="0"/>
          <w:numId w:val="3"/>
        </w:numPr>
        <w:spacing w:after="60" w:line="240" w:lineRule="auto"/>
        <w:jc w:val="both"/>
        <w:rPr>
          <w:rFonts w:ascii="Calibri" w:eastAsia="Times New Roman" w:hAnsi="Calibri" w:cs="Calibri"/>
          <w:sz w:val="20"/>
          <w:szCs w:val="20"/>
        </w:rPr>
      </w:pPr>
      <w:r>
        <w:rPr>
          <w:rFonts w:ascii="Calibri" w:hAnsi="Calibri"/>
          <w:sz w:val="20"/>
          <w:szCs w:val="20"/>
        </w:rPr>
        <w:t>Criteriile de repartizare a mijloacelor:</w:t>
      </w:r>
    </w:p>
    <w:p w14:paraId="6561F2CB" w14:textId="607EBE93"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Obiectivele şi activităţile proiectului sunt în conformitate cu priorităţile concursului</w:t>
      </w:r>
    </w:p>
    <w:p w14:paraId="7FA92B23" w14:textId="4A4D6CBA"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Obiectivele proiectelor sunt clare, concrete şi realizabile</w:t>
      </w:r>
    </w:p>
    <w:p w14:paraId="774A292F" w14:textId="2FCAD479"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Activităţile sunt reale şi adecvate pentru atingerea obiectivelor</w:t>
      </w:r>
    </w:p>
    <w:p w14:paraId="7DCF59A9" w14:textId="6A00DD0E"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Vizibilitatea proiectului</w:t>
      </w:r>
    </w:p>
    <w:p w14:paraId="1664B875" w14:textId="7D129660"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Durabilitatea rezultatelor proiectului</w:t>
      </w:r>
    </w:p>
    <w:p w14:paraId="6E448007" w14:textId="2382BE94" w:rsidR="00C75F46" w:rsidRPr="00004986" w:rsidRDefault="00C75F46" w:rsidP="00C75F46">
      <w:pPr>
        <w:pStyle w:val="ListParagraph"/>
        <w:numPr>
          <w:ilvl w:val="0"/>
          <w:numId w:val="8"/>
        </w:numPr>
        <w:spacing w:after="0" w:line="240" w:lineRule="auto"/>
        <w:jc w:val="both"/>
        <w:rPr>
          <w:rFonts w:ascii="Calibri" w:eastAsia="Times New Roman" w:hAnsi="Calibri" w:cs="Calibri"/>
          <w:sz w:val="20"/>
          <w:szCs w:val="20"/>
        </w:rPr>
      </w:pPr>
      <w:r>
        <w:rPr>
          <w:rFonts w:ascii="Calibri" w:hAnsi="Calibri"/>
          <w:sz w:val="20"/>
          <w:szCs w:val="20"/>
        </w:rPr>
        <w:t>Experienţa de până în prezent la realizarea proiectelor care contribuie la îmbunătățirea activităţii instructiv-educative</w:t>
      </w:r>
    </w:p>
    <w:p w14:paraId="4E3128AA" w14:textId="0EA38154" w:rsidR="00D4502B" w:rsidRPr="00004986" w:rsidRDefault="00C16E4C" w:rsidP="00C16E4C">
      <w:pPr>
        <w:pStyle w:val="ListParagraph"/>
        <w:numPr>
          <w:ilvl w:val="0"/>
          <w:numId w:val="3"/>
        </w:numPr>
        <w:spacing w:after="60" w:line="240" w:lineRule="auto"/>
        <w:jc w:val="both"/>
        <w:rPr>
          <w:rFonts w:ascii="Calibri" w:eastAsia="Times New Roman" w:hAnsi="Calibri" w:cs="Calibri"/>
          <w:sz w:val="20"/>
          <w:szCs w:val="20"/>
        </w:rPr>
      </w:pPr>
      <w:r>
        <w:rPr>
          <w:rFonts w:ascii="Calibri" w:hAnsi="Calibri"/>
          <w:sz w:val="20"/>
          <w:szCs w:val="20"/>
        </w:rPr>
        <w:t>MODUL DE PREZENTARE A CERERII:</w:t>
      </w:r>
    </w:p>
    <w:p w14:paraId="7294718B" w14:textId="540A78E4" w:rsidR="005373B7" w:rsidRPr="00004986" w:rsidRDefault="00457ADE" w:rsidP="005373B7">
      <w:pPr>
        <w:ind w:firstLine="142"/>
        <w:jc w:val="both"/>
        <w:rPr>
          <w:rFonts w:ascii="Calibri" w:eastAsia="Times New Roman" w:hAnsi="Calibri" w:cs="Calibri"/>
          <w:sz w:val="20"/>
          <w:szCs w:val="20"/>
        </w:rPr>
      </w:pPr>
      <w:r>
        <w:rPr>
          <w:rFonts w:ascii="Calibri" w:hAnsi="Calibri"/>
          <w:sz w:val="20"/>
          <w:szCs w:val="20"/>
        </w:rPr>
        <w:t xml:space="preserve">       Cererea la concurs se depune în formă scrisă, pe formularul unic care se publică pe pagina web a Secretariatului și se prezintă în </w:t>
      </w:r>
      <w:r>
        <w:rPr>
          <w:rFonts w:ascii="Calibri" w:hAnsi="Calibri"/>
          <w:sz w:val="20"/>
          <w:szCs w:val="20"/>
          <w:u w:val="single"/>
        </w:rPr>
        <w:t>formă tipărită</w:t>
      </w:r>
      <w:r>
        <w:rPr>
          <w:rFonts w:ascii="Calibri" w:hAnsi="Calibri"/>
          <w:sz w:val="20"/>
          <w:szCs w:val="20"/>
        </w:rPr>
        <w:t xml:space="preserve">, în plic închis, pe adresa: </w:t>
      </w:r>
    </w:p>
    <w:p w14:paraId="43D4CB12" w14:textId="77777777" w:rsidR="005373B7" w:rsidRPr="00004986" w:rsidRDefault="005373B7" w:rsidP="005373B7">
      <w:pPr>
        <w:spacing w:after="0" w:line="240" w:lineRule="auto"/>
        <w:ind w:left="720"/>
        <w:jc w:val="both"/>
        <w:rPr>
          <w:rFonts w:ascii="Calibri" w:eastAsia="Times New Roman" w:hAnsi="Calibri" w:cs="Calibri"/>
          <w:sz w:val="20"/>
          <w:szCs w:val="20"/>
          <w:lang w:val="sr-Cyrl-CS"/>
        </w:rPr>
      </w:pPr>
    </w:p>
    <w:p w14:paraId="557F48D4" w14:textId="3DA875BC" w:rsidR="005373B7" w:rsidRPr="00004986" w:rsidRDefault="005373B7" w:rsidP="005373B7">
      <w:pPr>
        <w:spacing w:after="0" w:line="240" w:lineRule="auto"/>
        <w:jc w:val="both"/>
        <w:rPr>
          <w:rFonts w:ascii="Calibri" w:eastAsia="Calibri" w:hAnsi="Calibri" w:cs="Calibri"/>
          <w:sz w:val="20"/>
          <w:szCs w:val="20"/>
        </w:rPr>
      </w:pPr>
      <w:r>
        <w:rPr>
          <w:rFonts w:ascii="Calibri" w:hAnsi="Calibri"/>
          <w:b/>
          <w:bCs/>
          <w:sz w:val="20"/>
          <w:szCs w:val="20"/>
        </w:rPr>
        <w:t>SECRETARIATUL PROVINCIAL PENTRU EDUCAȚIE, REGLEMENTĂRI, ADMINISTRAȚIE ȘI MINORITĂȚILE NAȚIONALE - COMUNITĂȚILE NAȚIONALE, BULEVAR MIHAJLA PUPINA 16, 21000 NOVI SAD</w:t>
      </w:r>
      <w:r>
        <w:rPr>
          <w:rFonts w:ascii="Calibri" w:hAnsi="Calibri"/>
          <w:sz w:val="20"/>
          <w:szCs w:val="20"/>
        </w:rPr>
        <w:t xml:space="preserve">, cu mențiunea denumirii concursului/programului și proiectului, </w:t>
      </w:r>
      <w:r>
        <w:rPr>
          <w:rFonts w:ascii="Calibri" w:hAnsi="Calibri"/>
          <w:sz w:val="20"/>
          <w:szCs w:val="20"/>
          <w:u w:val="single"/>
        </w:rPr>
        <w:t>prin poștă sau se depune personal</w:t>
      </w:r>
      <w:r>
        <w:rPr>
          <w:rFonts w:ascii="Calibri" w:hAnsi="Calibri"/>
          <w:sz w:val="20"/>
          <w:szCs w:val="20"/>
        </w:rPr>
        <w:t xml:space="preserve"> la registratura organelor provinciale ale administrației (la adresa menționată) între orele 9,00 și 14,00. </w:t>
      </w:r>
    </w:p>
    <w:p w14:paraId="0F19DE4F" w14:textId="77777777" w:rsidR="005373B7" w:rsidRPr="00004986" w:rsidRDefault="005373B7" w:rsidP="005373B7">
      <w:pPr>
        <w:spacing w:after="0" w:line="240" w:lineRule="auto"/>
        <w:jc w:val="both"/>
        <w:rPr>
          <w:rFonts w:ascii="Calibri" w:eastAsia="Times New Roman" w:hAnsi="Calibri" w:cs="Calibri"/>
          <w:b/>
          <w:sz w:val="20"/>
          <w:szCs w:val="20"/>
          <w:lang w:val="sr-Cyrl-CS"/>
        </w:rPr>
      </w:pPr>
    </w:p>
    <w:p w14:paraId="5531CD0E" w14:textId="07E6C325" w:rsidR="005373B7" w:rsidRPr="00004986" w:rsidRDefault="00457ADE" w:rsidP="007148EE">
      <w:pPr>
        <w:tabs>
          <w:tab w:val="left" w:pos="3960"/>
        </w:tabs>
        <w:spacing w:after="0" w:line="240" w:lineRule="auto"/>
        <w:jc w:val="both"/>
        <w:rPr>
          <w:rFonts w:ascii="Calibri" w:eastAsia="Times New Roman" w:hAnsi="Calibri" w:cs="Calibri"/>
          <w:b/>
          <w:sz w:val="20"/>
          <w:szCs w:val="20"/>
          <w:u w:val="single"/>
        </w:rPr>
      </w:pPr>
      <w:r>
        <w:rPr>
          <w:rFonts w:ascii="Calibri" w:hAnsi="Calibri"/>
          <w:sz w:val="20"/>
          <w:szCs w:val="20"/>
        </w:rPr>
        <w:t xml:space="preserve">         Documentația completă de concurs se poate prelua începând cu </w:t>
      </w:r>
      <w:r>
        <w:rPr>
          <w:rFonts w:ascii="Calibri" w:hAnsi="Calibri"/>
          <w:bCs/>
          <w:sz w:val="20"/>
          <w:szCs w:val="20"/>
        </w:rPr>
        <w:t xml:space="preserve"> </w:t>
      </w:r>
      <w:r w:rsidRPr="00297B29">
        <w:rPr>
          <w:rFonts w:ascii="Calibri" w:hAnsi="Calibri"/>
          <w:b/>
          <w:bCs/>
          <w:sz w:val="20"/>
          <w:szCs w:val="20"/>
          <w:u w:val="single"/>
        </w:rPr>
        <w:t>29.  01</w:t>
      </w:r>
      <w:r>
        <w:rPr>
          <w:rFonts w:ascii="Calibri" w:hAnsi="Calibri"/>
          <w:b/>
          <w:bCs/>
          <w:sz w:val="20"/>
          <w:szCs w:val="20"/>
          <w:u w:val="single"/>
        </w:rPr>
        <w:t>.  2025</w:t>
      </w:r>
      <w:r>
        <w:rPr>
          <w:rFonts w:ascii="Calibri" w:hAnsi="Calibri"/>
          <w:sz w:val="20"/>
          <w:szCs w:val="20"/>
        </w:rPr>
        <w:t xml:space="preserve"> pe web аdresa Secretariatului: </w:t>
      </w:r>
      <w:hyperlink r:id="rId8" w:history="1">
        <w:r>
          <w:rPr>
            <w:rFonts w:ascii="Calibri" w:hAnsi="Calibri"/>
            <w:b/>
            <w:color w:val="0000FF"/>
            <w:sz w:val="20"/>
            <w:szCs w:val="20"/>
            <w:u w:val="single"/>
          </w:rPr>
          <w:t>www.puma.vojvodina.gov.rs</w:t>
        </w:r>
      </w:hyperlink>
    </w:p>
    <w:p w14:paraId="32FFE301" w14:textId="28E971FF" w:rsidR="007148EE" w:rsidRPr="00004986" w:rsidRDefault="00897674" w:rsidP="007148EE">
      <w:pPr>
        <w:tabs>
          <w:tab w:val="left" w:pos="3960"/>
        </w:tabs>
        <w:spacing w:after="0" w:line="240" w:lineRule="auto"/>
        <w:jc w:val="both"/>
        <w:rPr>
          <w:rFonts w:ascii="Calibri" w:eastAsia="Times New Roman" w:hAnsi="Calibri" w:cs="Calibri"/>
          <w:sz w:val="20"/>
          <w:szCs w:val="20"/>
        </w:rPr>
      </w:pPr>
      <w:r>
        <w:rPr>
          <w:rFonts w:ascii="Calibri" w:hAnsi="Calibri"/>
          <w:sz w:val="20"/>
          <w:szCs w:val="20"/>
        </w:rPr>
        <w:t xml:space="preserve">          Anexat Cererii semnatarul trebuie să prezinte:</w:t>
      </w:r>
    </w:p>
    <w:p w14:paraId="1EC70DE5" w14:textId="4A25B726" w:rsidR="00897674" w:rsidRPr="00004986" w:rsidRDefault="00897674" w:rsidP="00897674">
      <w:pPr>
        <w:pStyle w:val="ListParagraph"/>
        <w:numPr>
          <w:ilvl w:val="0"/>
          <w:numId w:val="9"/>
        </w:numPr>
        <w:tabs>
          <w:tab w:val="left" w:pos="3960"/>
        </w:tabs>
        <w:spacing w:after="0" w:line="240" w:lineRule="auto"/>
        <w:jc w:val="both"/>
        <w:rPr>
          <w:rFonts w:ascii="Calibri" w:eastAsia="Times New Roman" w:hAnsi="Calibri" w:cs="Calibri"/>
          <w:sz w:val="20"/>
          <w:szCs w:val="20"/>
        </w:rPr>
      </w:pPr>
      <w:r>
        <w:rPr>
          <w:rFonts w:ascii="Calibri" w:hAnsi="Calibri"/>
          <w:sz w:val="20"/>
          <w:szCs w:val="20"/>
        </w:rPr>
        <w:t>fotocopia actului prin care se dovedește calitatea de gazdă a competițiilor districtuale și interdistrictuale la cunoașterea limbii;</w:t>
      </w:r>
    </w:p>
    <w:p w14:paraId="23EFFE41" w14:textId="46BA359E" w:rsidR="00897674" w:rsidRPr="00004986" w:rsidRDefault="00897674" w:rsidP="00897674">
      <w:pPr>
        <w:pStyle w:val="ListParagraph"/>
        <w:numPr>
          <w:ilvl w:val="0"/>
          <w:numId w:val="9"/>
        </w:numPr>
        <w:tabs>
          <w:tab w:val="left" w:pos="3960"/>
        </w:tabs>
        <w:spacing w:after="0" w:line="240" w:lineRule="auto"/>
        <w:jc w:val="both"/>
        <w:rPr>
          <w:rFonts w:ascii="Calibri" w:eastAsia="Times New Roman" w:hAnsi="Calibri" w:cs="Calibri"/>
          <w:sz w:val="20"/>
          <w:szCs w:val="20"/>
        </w:rPr>
      </w:pPr>
      <w:r>
        <w:rPr>
          <w:rFonts w:ascii="Calibri" w:hAnsi="Calibri"/>
          <w:sz w:val="20"/>
          <w:szCs w:val="20"/>
        </w:rPr>
        <w:t>oferta neasociată – devizul pentru cheltuielile de program, achiziţia echipamentului (calculul cheltuielilor).</w:t>
      </w:r>
    </w:p>
    <w:p w14:paraId="4D67F9DD" w14:textId="77777777" w:rsidR="00897674" w:rsidRPr="00004986" w:rsidRDefault="00897674" w:rsidP="007148EE">
      <w:pPr>
        <w:tabs>
          <w:tab w:val="left" w:pos="3960"/>
        </w:tabs>
        <w:spacing w:after="0" w:line="240" w:lineRule="auto"/>
        <w:jc w:val="both"/>
        <w:rPr>
          <w:rFonts w:ascii="Calibri" w:eastAsia="Times New Roman" w:hAnsi="Calibri" w:cs="Calibri"/>
          <w:sz w:val="20"/>
          <w:szCs w:val="20"/>
          <w:lang w:val="sr-Cyrl-RS"/>
        </w:rPr>
      </w:pPr>
    </w:p>
    <w:p w14:paraId="1BFCF4B2" w14:textId="77777777" w:rsidR="003B223E" w:rsidRPr="00004986" w:rsidRDefault="003B223E" w:rsidP="003B223E">
      <w:pPr>
        <w:widowControl w:val="0"/>
        <w:autoSpaceDE w:val="0"/>
        <w:autoSpaceDN w:val="0"/>
        <w:spacing w:after="0" w:line="240" w:lineRule="auto"/>
        <w:ind w:firstLine="465"/>
        <w:jc w:val="both"/>
        <w:rPr>
          <w:rFonts w:ascii="Calibri" w:eastAsia="Calibri" w:hAnsi="Calibri" w:cs="Calibri"/>
          <w:noProof/>
          <w:sz w:val="20"/>
          <w:szCs w:val="20"/>
        </w:rPr>
      </w:pPr>
      <w:r>
        <w:rPr>
          <w:rFonts w:ascii="Calibri" w:hAnsi="Calibri"/>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3EE56B5A" w14:textId="6AA501AB" w:rsidR="007148EE" w:rsidRPr="00004986" w:rsidRDefault="007148EE" w:rsidP="007148EE">
      <w:pPr>
        <w:spacing w:after="60" w:line="240" w:lineRule="auto"/>
        <w:jc w:val="both"/>
        <w:rPr>
          <w:rFonts w:ascii="Calibri" w:eastAsia="Times New Roman" w:hAnsi="Calibri" w:cs="Calibri"/>
          <w:strike/>
          <w:sz w:val="20"/>
          <w:szCs w:val="20"/>
        </w:rPr>
      </w:pPr>
      <w:r>
        <w:rPr>
          <w:rFonts w:ascii="Calibri" w:hAnsi="Calibri"/>
          <w:sz w:val="20"/>
          <w:szCs w:val="20"/>
        </w:rPr>
        <w:t xml:space="preserve">          Comisia va respinge prin decizie cererile incomplete, nepermise și pe cele sosite după termenul prevăzut. </w:t>
      </w:r>
    </w:p>
    <w:p w14:paraId="6C36638B" w14:textId="19B04643" w:rsidR="007148EE" w:rsidRPr="00004986" w:rsidRDefault="007148EE" w:rsidP="003B223E">
      <w:pPr>
        <w:widowControl w:val="0"/>
        <w:autoSpaceDE w:val="0"/>
        <w:autoSpaceDN w:val="0"/>
        <w:spacing w:after="0" w:line="240" w:lineRule="auto"/>
        <w:ind w:firstLine="465"/>
        <w:jc w:val="both"/>
        <w:rPr>
          <w:rFonts w:ascii="Calibri" w:eastAsia="Times New Roman" w:hAnsi="Calibri" w:cs="Calibri"/>
          <w:noProof/>
          <w:sz w:val="20"/>
          <w:szCs w:val="20"/>
        </w:rPr>
      </w:pPr>
      <w:r>
        <w:rPr>
          <w:rFonts w:ascii="Calibri" w:hAnsi="Calibri"/>
          <w:b/>
          <w:bCs/>
          <w:sz w:val="20"/>
          <w:szCs w:val="20"/>
        </w:rPr>
        <w:t xml:space="preserve">O instituție prezintă o singură cerere. </w:t>
      </w:r>
    </w:p>
    <w:p w14:paraId="52442063" w14:textId="02AB60F7" w:rsidR="003B223E" w:rsidRPr="00004986" w:rsidRDefault="007148EE" w:rsidP="007148EE">
      <w:pPr>
        <w:widowControl w:val="0"/>
        <w:autoSpaceDE w:val="0"/>
        <w:autoSpaceDN w:val="0"/>
        <w:spacing w:after="0" w:line="240" w:lineRule="auto"/>
        <w:jc w:val="both"/>
        <w:rPr>
          <w:rFonts w:ascii="Calibri" w:eastAsia="Calibri" w:hAnsi="Calibri" w:cs="Calibri"/>
          <w:noProof/>
          <w:sz w:val="20"/>
          <w:szCs w:val="20"/>
          <w:u w:val="single"/>
        </w:rPr>
      </w:pPr>
      <w:r>
        <w:rPr>
          <w:rFonts w:ascii="Calibri" w:hAnsi="Calibri"/>
          <w:color w:val="FF0000"/>
          <w:sz w:val="20"/>
          <w:szCs w:val="20"/>
        </w:rPr>
        <w:t xml:space="preserve">          </w:t>
      </w:r>
      <w:r>
        <w:rPr>
          <w:rFonts w:ascii="Calibri" w:hAnsi="Calibri"/>
          <w:sz w:val="20"/>
          <w:szCs w:val="20"/>
          <w:u w:val="single"/>
        </w:rPr>
        <w:t>Termenul de prezentare a cererilor la Concurs este 14 februarie 2025.</w:t>
      </w:r>
    </w:p>
    <w:p w14:paraId="4EF1EF74" w14:textId="29473E63" w:rsidR="005F6F29" w:rsidRPr="00004986" w:rsidRDefault="00C16E4C" w:rsidP="00C16E4C">
      <w:pPr>
        <w:spacing w:after="60" w:line="240" w:lineRule="auto"/>
        <w:jc w:val="both"/>
        <w:rPr>
          <w:rFonts w:ascii="Calibri" w:eastAsia="Times New Roman" w:hAnsi="Calibri" w:cs="Calibri"/>
          <w:sz w:val="20"/>
          <w:szCs w:val="20"/>
          <w:u w:val="single"/>
        </w:rPr>
      </w:pPr>
      <w:r>
        <w:rPr>
          <w:rFonts w:ascii="Calibri" w:hAnsi="Calibri"/>
          <w:sz w:val="20"/>
          <w:szCs w:val="20"/>
          <w:u w:val="single"/>
        </w:rPr>
        <w:t xml:space="preserve">   </w:t>
      </w:r>
    </w:p>
    <w:p w14:paraId="5BE48A07" w14:textId="18448E78" w:rsidR="005F6F29" w:rsidRPr="00004986" w:rsidRDefault="005F6F29" w:rsidP="005F6F29">
      <w:pPr>
        <w:spacing w:after="0" w:line="240" w:lineRule="auto"/>
        <w:ind w:firstLine="708"/>
        <w:jc w:val="both"/>
        <w:rPr>
          <w:rFonts w:ascii="Calibri" w:eastAsia="Times New Roman" w:hAnsi="Calibri" w:cs="Calibri"/>
          <w:b/>
          <w:sz w:val="20"/>
          <w:szCs w:val="20"/>
        </w:rPr>
      </w:pPr>
      <w:r>
        <w:rPr>
          <w:rFonts w:ascii="Calibri" w:hAnsi="Calibri"/>
          <w:b/>
          <w:bCs/>
          <w:sz w:val="20"/>
          <w:szCs w:val="20"/>
        </w:rPr>
        <w:t>Informații suplimentare referitoare la realizarea Concursului, se pot obţine la numărul de telefon</w:t>
      </w:r>
      <w:r>
        <w:rPr>
          <w:rFonts w:ascii="Calibri" w:hAnsi="Calibri"/>
          <w:b/>
          <w:sz w:val="20"/>
          <w:szCs w:val="20"/>
        </w:rPr>
        <w:t xml:space="preserve"> </w:t>
      </w:r>
      <w:r>
        <w:rPr>
          <w:rFonts w:ascii="Calibri" w:hAnsi="Calibri"/>
          <w:b/>
          <w:bCs/>
          <w:sz w:val="20"/>
          <w:szCs w:val="20"/>
        </w:rPr>
        <w:t>021/ 487-4558.</w:t>
      </w:r>
    </w:p>
    <w:p w14:paraId="13E0B518" w14:textId="77777777" w:rsidR="00A75818" w:rsidRDefault="00A75818" w:rsidP="00BE77CB">
      <w:pPr>
        <w:ind w:left="5760" w:firstLine="720"/>
        <w:jc w:val="center"/>
        <w:rPr>
          <w:rFonts w:ascii="Calibri" w:eastAsia="Times New Roman" w:hAnsi="Calibri" w:cs="Calibri"/>
          <w:b/>
          <w:sz w:val="20"/>
          <w:szCs w:val="20"/>
          <w:lang w:val="sr-Cyrl-CS"/>
        </w:rPr>
      </w:pPr>
    </w:p>
    <w:p w14:paraId="407706D6" w14:textId="68FD95D3" w:rsidR="00BE77CB" w:rsidRPr="00A75818" w:rsidRDefault="00BE77CB" w:rsidP="00A75818">
      <w:pPr>
        <w:ind w:left="5760" w:firstLine="720"/>
        <w:jc w:val="center"/>
        <w:rPr>
          <w:rFonts w:ascii="Calibri" w:eastAsia="Times New Roman" w:hAnsi="Calibri" w:cs="Calibri"/>
          <w:b/>
          <w:sz w:val="20"/>
          <w:szCs w:val="20"/>
        </w:rPr>
      </w:pPr>
      <w:r>
        <w:rPr>
          <w:rFonts w:ascii="Calibri" w:hAnsi="Calibri"/>
          <w:b/>
          <w:sz w:val="20"/>
          <w:szCs w:val="20"/>
        </w:rPr>
        <w:t>SECRETAR PROVINCIAL</w:t>
      </w:r>
    </w:p>
    <w:p w14:paraId="314E0BCC" w14:textId="77777777" w:rsidR="00BE77CB" w:rsidRPr="00004986" w:rsidRDefault="00BE77CB" w:rsidP="00BE77CB">
      <w:pPr>
        <w:spacing w:after="0" w:line="240" w:lineRule="atLeast"/>
        <w:ind w:firstLine="6379"/>
        <w:jc w:val="center"/>
        <w:rPr>
          <w:rFonts w:ascii="Calibri" w:eastAsia="Times New Roman" w:hAnsi="Calibri" w:cs="Calibri"/>
          <w:b/>
          <w:sz w:val="20"/>
          <w:szCs w:val="20"/>
        </w:rPr>
      </w:pPr>
      <w:r>
        <w:rPr>
          <w:rFonts w:ascii="Calibri" w:hAnsi="Calibri"/>
          <w:b/>
          <w:sz w:val="20"/>
          <w:szCs w:val="20"/>
        </w:rPr>
        <w:t>Róbert Ótott</w:t>
      </w:r>
    </w:p>
    <w:p w14:paraId="1A275299" w14:textId="2517DBE1" w:rsidR="00BE77CB" w:rsidRPr="00004986" w:rsidRDefault="00BE77CB" w:rsidP="00BE77CB">
      <w:pPr>
        <w:spacing w:after="0" w:line="240" w:lineRule="atLeast"/>
        <w:ind w:firstLine="6379"/>
        <w:jc w:val="center"/>
        <w:rPr>
          <w:rFonts w:ascii="Calibri" w:eastAsia="Times New Roman" w:hAnsi="Calibri" w:cs="Calibri"/>
          <w:b/>
          <w:sz w:val="20"/>
          <w:szCs w:val="20"/>
        </w:rPr>
      </w:pPr>
      <w:bookmarkStart w:id="0" w:name="_GoBack"/>
      <w:bookmarkEnd w:id="0"/>
    </w:p>
    <w:p w14:paraId="69901352" w14:textId="719887FA" w:rsidR="00E9371A" w:rsidRPr="00004986" w:rsidRDefault="00E9371A" w:rsidP="00BE77CB">
      <w:pPr>
        <w:tabs>
          <w:tab w:val="left" w:pos="5541"/>
        </w:tabs>
        <w:rPr>
          <w:rFonts w:ascii="Calibri" w:hAnsi="Calibri" w:cs="Calibri"/>
          <w:sz w:val="20"/>
          <w:szCs w:val="20"/>
        </w:rPr>
      </w:pPr>
    </w:p>
    <w:sectPr w:rsidR="00E9371A" w:rsidRPr="0000498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00D6E3" w16cex:dateUtc="2025-01-2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A09814" w16cid:durableId="5E00D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351B" w14:textId="77777777" w:rsidR="009A4D39" w:rsidRDefault="009A4D39" w:rsidP="00D4502B">
      <w:pPr>
        <w:spacing w:after="0" w:line="240" w:lineRule="auto"/>
      </w:pPr>
      <w:r>
        <w:separator/>
      </w:r>
    </w:p>
  </w:endnote>
  <w:endnote w:type="continuationSeparator" w:id="0">
    <w:p w14:paraId="55158314" w14:textId="77777777" w:rsidR="009A4D39" w:rsidRDefault="009A4D39" w:rsidP="00D4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0B47" w14:textId="77777777" w:rsidR="009A4D39" w:rsidRDefault="009A4D39" w:rsidP="00D4502B">
      <w:pPr>
        <w:spacing w:after="0" w:line="240" w:lineRule="auto"/>
      </w:pPr>
      <w:r>
        <w:separator/>
      </w:r>
    </w:p>
  </w:footnote>
  <w:footnote w:type="continuationSeparator" w:id="0">
    <w:p w14:paraId="72BDBDED" w14:textId="77777777" w:rsidR="009A4D39" w:rsidRDefault="009A4D39" w:rsidP="00D4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0C87013"/>
    <w:multiLevelType w:val="hybridMultilevel"/>
    <w:tmpl w:val="9DC05F46"/>
    <w:lvl w:ilvl="0" w:tplc="3AB0BBA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44DD2"/>
    <w:multiLevelType w:val="hybridMultilevel"/>
    <w:tmpl w:val="C7CA26AA"/>
    <w:lvl w:ilvl="0" w:tplc="0356776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E3CB1"/>
    <w:multiLevelType w:val="hybridMultilevel"/>
    <w:tmpl w:val="D772A8B0"/>
    <w:lvl w:ilvl="0" w:tplc="02FA69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7CBC"/>
    <w:multiLevelType w:val="hybridMultilevel"/>
    <w:tmpl w:val="ABFE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A2854"/>
    <w:multiLevelType w:val="hybridMultilevel"/>
    <w:tmpl w:val="4020944E"/>
    <w:lvl w:ilvl="0" w:tplc="EEF279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B1AC7"/>
    <w:multiLevelType w:val="hybridMultilevel"/>
    <w:tmpl w:val="8D6C0E72"/>
    <w:lvl w:ilvl="0" w:tplc="85B629A2">
      <w:start w:val="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A382992"/>
    <w:multiLevelType w:val="hybridMultilevel"/>
    <w:tmpl w:val="29307E2A"/>
    <w:lvl w:ilvl="0" w:tplc="43D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6"/>
  </w:num>
  <w:num w:numId="3">
    <w:abstractNumId w:val="8"/>
  </w:num>
  <w:num w:numId="4">
    <w:abstractNumId w:val="5"/>
  </w:num>
  <w:num w:numId="5">
    <w:abstractNumId w:val="2"/>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48"/>
    <w:rsid w:val="00004986"/>
    <w:rsid w:val="00027078"/>
    <w:rsid w:val="0008216E"/>
    <w:rsid w:val="00140A4F"/>
    <w:rsid w:val="00147982"/>
    <w:rsid w:val="00152A1D"/>
    <w:rsid w:val="00154071"/>
    <w:rsid w:val="001A572B"/>
    <w:rsid w:val="001D1EB3"/>
    <w:rsid w:val="00217650"/>
    <w:rsid w:val="00242C48"/>
    <w:rsid w:val="00297B29"/>
    <w:rsid w:val="002A0891"/>
    <w:rsid w:val="003B223E"/>
    <w:rsid w:val="003C72EC"/>
    <w:rsid w:val="00457ADE"/>
    <w:rsid w:val="004F5D6E"/>
    <w:rsid w:val="005373B7"/>
    <w:rsid w:val="005F6F29"/>
    <w:rsid w:val="00600231"/>
    <w:rsid w:val="006108ED"/>
    <w:rsid w:val="006838A7"/>
    <w:rsid w:val="007148EE"/>
    <w:rsid w:val="0072697C"/>
    <w:rsid w:val="007B50FF"/>
    <w:rsid w:val="007D2CCA"/>
    <w:rsid w:val="00800EDB"/>
    <w:rsid w:val="008154D3"/>
    <w:rsid w:val="00897674"/>
    <w:rsid w:val="008F3091"/>
    <w:rsid w:val="00925711"/>
    <w:rsid w:val="00966191"/>
    <w:rsid w:val="009A4D39"/>
    <w:rsid w:val="009C27EC"/>
    <w:rsid w:val="00A14F5A"/>
    <w:rsid w:val="00A75818"/>
    <w:rsid w:val="00AC26D6"/>
    <w:rsid w:val="00BE77CB"/>
    <w:rsid w:val="00C12A14"/>
    <w:rsid w:val="00C16E4C"/>
    <w:rsid w:val="00C6467D"/>
    <w:rsid w:val="00C70913"/>
    <w:rsid w:val="00C75F46"/>
    <w:rsid w:val="00C763F1"/>
    <w:rsid w:val="00CE1426"/>
    <w:rsid w:val="00D4502B"/>
    <w:rsid w:val="00D9233D"/>
    <w:rsid w:val="00DB78A8"/>
    <w:rsid w:val="00E9371A"/>
    <w:rsid w:val="00EF0C48"/>
    <w:rsid w:val="00F923E6"/>
    <w:rsid w:val="00FA74FB"/>
    <w:rsid w:val="00FF73F6"/>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CA9B"/>
  <w15:chartTrackingRefBased/>
  <w15:docId w15:val="{73372DBE-B846-47B6-A05F-FB97056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B"/>
  </w:style>
  <w:style w:type="paragraph" w:styleId="Footer">
    <w:name w:val="footer"/>
    <w:basedOn w:val="Normal"/>
    <w:link w:val="FooterChar"/>
    <w:uiPriority w:val="99"/>
    <w:unhideWhenUsed/>
    <w:rsid w:val="00D4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B"/>
  </w:style>
  <w:style w:type="paragraph" w:styleId="ListParagraph">
    <w:name w:val="List Paragraph"/>
    <w:basedOn w:val="Normal"/>
    <w:uiPriority w:val="34"/>
    <w:qFormat/>
    <w:rsid w:val="00D4502B"/>
    <w:pPr>
      <w:ind w:left="720"/>
      <w:contextualSpacing/>
    </w:pPr>
  </w:style>
  <w:style w:type="character" w:styleId="CommentReference">
    <w:name w:val="annotation reference"/>
    <w:basedOn w:val="DefaultParagraphFont"/>
    <w:uiPriority w:val="99"/>
    <w:semiHidden/>
    <w:unhideWhenUsed/>
    <w:rsid w:val="003B223E"/>
    <w:rPr>
      <w:sz w:val="16"/>
      <w:szCs w:val="16"/>
    </w:rPr>
  </w:style>
  <w:style w:type="paragraph" w:styleId="CommentText">
    <w:name w:val="annotation text"/>
    <w:basedOn w:val="Normal"/>
    <w:link w:val="CommentTextChar"/>
    <w:uiPriority w:val="99"/>
    <w:semiHidden/>
    <w:unhideWhenUsed/>
    <w:rsid w:val="003B223E"/>
    <w:pPr>
      <w:spacing w:line="240" w:lineRule="auto"/>
    </w:pPr>
    <w:rPr>
      <w:sz w:val="20"/>
      <w:szCs w:val="20"/>
    </w:rPr>
  </w:style>
  <w:style w:type="character" w:customStyle="1" w:styleId="CommentTextChar">
    <w:name w:val="Comment Text Char"/>
    <w:basedOn w:val="DefaultParagraphFont"/>
    <w:link w:val="CommentText"/>
    <w:uiPriority w:val="99"/>
    <w:semiHidden/>
    <w:rsid w:val="003B223E"/>
    <w:rPr>
      <w:sz w:val="20"/>
      <w:szCs w:val="20"/>
    </w:rPr>
  </w:style>
  <w:style w:type="paragraph" w:styleId="CommentSubject">
    <w:name w:val="annotation subject"/>
    <w:basedOn w:val="CommentText"/>
    <w:next w:val="CommentText"/>
    <w:link w:val="CommentSubjectChar"/>
    <w:uiPriority w:val="99"/>
    <w:semiHidden/>
    <w:unhideWhenUsed/>
    <w:rsid w:val="003B223E"/>
    <w:rPr>
      <w:b/>
      <w:bCs/>
    </w:rPr>
  </w:style>
  <w:style w:type="character" w:customStyle="1" w:styleId="CommentSubjectChar">
    <w:name w:val="Comment Subject Char"/>
    <w:basedOn w:val="CommentTextChar"/>
    <w:link w:val="CommentSubject"/>
    <w:uiPriority w:val="99"/>
    <w:semiHidden/>
    <w:rsid w:val="003B223E"/>
    <w:rPr>
      <w:b/>
      <w:bCs/>
      <w:sz w:val="20"/>
      <w:szCs w:val="20"/>
    </w:rPr>
  </w:style>
  <w:style w:type="paragraph" w:styleId="BalloonText">
    <w:name w:val="Balloon Text"/>
    <w:basedOn w:val="Normal"/>
    <w:link w:val="BalloonTextChar"/>
    <w:uiPriority w:val="99"/>
    <w:semiHidden/>
    <w:unhideWhenUsed/>
    <w:rsid w:val="00FF7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Florina Vinka</cp:lastModifiedBy>
  <cp:revision>4</cp:revision>
  <dcterms:created xsi:type="dcterms:W3CDTF">2025-01-28T11:29:00Z</dcterms:created>
  <dcterms:modified xsi:type="dcterms:W3CDTF">2025-01-28T12:34:00Z</dcterms:modified>
</cp:coreProperties>
</file>