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1942FB" w:rsidRPr="00F6601D" w:rsidTr="00743103">
        <w:trPr>
          <w:trHeight w:val="1975"/>
        </w:trPr>
        <w:tc>
          <w:tcPr>
            <w:tcW w:w="2410" w:type="dxa"/>
          </w:tcPr>
          <w:p w:rsidR="001942FB" w:rsidRPr="00F6601D" w:rsidRDefault="001942FB" w:rsidP="0074310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Times New Roman" w:eastAsia="Calibri" w:hAnsi="Times New Roman"/>
                <w:noProof/>
                <w:sz w:val="16"/>
                <w:szCs w:val="16"/>
              </w:rPr>
            </w:pPr>
            <w:r w:rsidRPr="00F6601D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5DD3EEA3" wp14:editId="2676C2C0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942FB" w:rsidRPr="00F6601D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F6601D">
              <w:rPr>
                <w:rFonts w:asciiTheme="minorHAnsi" w:hAnsiTheme="minorHAnsi" w:cstheme="minorHAnsi"/>
                <w:sz w:val="18"/>
                <w:szCs w:val="18"/>
              </w:rPr>
              <w:t>Srbská republika</w:t>
            </w:r>
          </w:p>
          <w:p w:rsidR="001942FB" w:rsidRPr="00F6601D" w:rsidRDefault="001942FB" w:rsidP="00743103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F6601D">
              <w:rPr>
                <w:rFonts w:asciiTheme="minorHAnsi" w:hAnsiTheme="minorHAnsi" w:cstheme="minorHAnsi"/>
                <w:sz w:val="18"/>
                <w:szCs w:val="18"/>
              </w:rPr>
              <w:t>Autonómna pokrajina Vojvodina</w:t>
            </w:r>
          </w:p>
          <w:p w:rsidR="001942FB" w:rsidRPr="00F6601D" w:rsidRDefault="001942FB" w:rsidP="00743103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 w:rsidRPr="00F6601D">
              <w:rPr>
                <w:rFonts w:asciiTheme="minorHAnsi" w:hAnsiTheme="minorHAnsi" w:cstheme="minorHAnsi"/>
                <w:b/>
                <w:sz w:val="18"/>
                <w:szCs w:val="18"/>
              </w:rPr>
              <w:t>Pokrajinský sekretariát vzdelávania, predpisov, správy a národnostných menšín – národnostných spoločenstiev</w:t>
            </w:r>
          </w:p>
          <w:p w:rsidR="001942FB" w:rsidRPr="00F6601D" w:rsidRDefault="001942FB" w:rsidP="00743103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1942FB" w:rsidRPr="00F6601D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F6601D">
              <w:rPr>
                <w:rFonts w:asciiTheme="minorHAnsi" w:hAnsiTheme="minorHAnsi" w:cstheme="minorHAnsi"/>
                <w:sz w:val="18"/>
                <w:szCs w:val="18"/>
              </w:rPr>
              <w:t>Bulvár Mihajla Pupina 16, 21 000 Nový Sad</w:t>
            </w:r>
          </w:p>
          <w:p w:rsidR="001942FB" w:rsidRPr="00F6601D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F6601D">
              <w:rPr>
                <w:rFonts w:asciiTheme="minorHAnsi" w:hAnsiTheme="minorHAnsi" w:cstheme="minorHAnsi"/>
                <w:sz w:val="18"/>
                <w:szCs w:val="18"/>
              </w:rPr>
              <w:t xml:space="preserve">T: +381 21 487 4293; </w:t>
            </w:r>
          </w:p>
          <w:p w:rsidR="001942FB" w:rsidRPr="00F6601D" w:rsidRDefault="00F6601D" w:rsidP="00743103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6" w:history="1">
              <w:r w:rsidR="0007516A" w:rsidRPr="00F6601D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07516A" w:rsidRPr="00F6601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1942FB" w:rsidRPr="00F6601D" w:rsidTr="00743103">
        <w:trPr>
          <w:trHeight w:val="305"/>
        </w:trPr>
        <w:tc>
          <w:tcPr>
            <w:tcW w:w="2410" w:type="dxa"/>
          </w:tcPr>
          <w:p w:rsidR="001942FB" w:rsidRPr="00F6601D" w:rsidRDefault="001942FB" w:rsidP="0074310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Times New Roman" w:eastAsia="Calibri" w:hAnsi="Times New Roman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1942FB" w:rsidRPr="00F6601D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F6601D">
              <w:rPr>
                <w:rFonts w:asciiTheme="minorHAnsi" w:hAnsiTheme="minorHAnsi" w:cstheme="minorHAnsi"/>
                <w:sz w:val="18"/>
                <w:szCs w:val="18"/>
              </w:rPr>
              <w:t>ČÍSLO: 000236270 2025 09427 005 001 084 010 29 007</w:t>
            </w:r>
          </w:p>
          <w:p w:rsidR="001942FB" w:rsidRPr="00F6601D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:rsidR="001942FB" w:rsidRPr="00F6601D" w:rsidRDefault="001942FB" w:rsidP="000C041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F6601D">
              <w:rPr>
                <w:rFonts w:asciiTheme="minorHAnsi" w:hAnsiTheme="minorHAnsi" w:cstheme="minorHAnsi"/>
                <w:sz w:val="18"/>
                <w:szCs w:val="18"/>
              </w:rPr>
              <w:t>DÁTUM: 24. marca 2025</w:t>
            </w:r>
          </w:p>
        </w:tc>
      </w:tr>
    </w:tbl>
    <w:p w:rsidR="001942FB" w:rsidRPr="00F6601D" w:rsidRDefault="001942FB" w:rsidP="001942FB">
      <w:pPr>
        <w:jc w:val="both"/>
        <w:rPr>
          <w:rFonts w:asciiTheme="minorHAnsi" w:hAnsiTheme="minorHAnsi" w:cstheme="minorHAnsi"/>
          <w:b/>
        </w:rPr>
      </w:pPr>
      <w:r w:rsidRPr="00F6601D">
        <w:rPr>
          <w:rFonts w:asciiTheme="minorHAnsi" w:hAnsiTheme="minorHAnsi" w:cstheme="minorHAnsi"/>
          <w:bCs/>
        </w:rPr>
        <w:t xml:space="preserve">Podľa článku 10 </w:t>
      </w:r>
      <w:r w:rsidRPr="00F6601D">
        <w:rPr>
          <w:rFonts w:asciiTheme="minorHAnsi" w:hAnsiTheme="minorHAnsi" w:cstheme="minorHAnsi"/>
        </w:rPr>
        <w:t xml:space="preserve">Pokrajinského parlamentného uznesenia o pridelení rozpočtových prostriedkov na zlepšenie postavenia národnostných menšín – národnostných spoločenstiev a rozvoj multikulturalizmu a tolerancie (Úradný </w:t>
      </w:r>
      <w:r w:rsidR="00F6601D" w:rsidRPr="00F6601D">
        <w:rPr>
          <w:rFonts w:asciiTheme="minorHAnsi" w:hAnsiTheme="minorHAnsi" w:cstheme="minorHAnsi"/>
        </w:rPr>
        <w:t>vestník APV č. 8/2019), súbehová</w:t>
      </w:r>
      <w:r w:rsidRPr="00F6601D">
        <w:rPr>
          <w:rFonts w:asciiTheme="minorHAnsi" w:hAnsiTheme="minorHAnsi" w:cstheme="minorHAnsi"/>
        </w:rPr>
        <w:t xml:space="preserve"> komisia, ktorá uskutočňuje postup pridelenia prostriedkov podľa verejného súbehu na spolufinancova</w:t>
      </w:r>
      <w:r w:rsidR="00F6601D" w:rsidRPr="00F6601D">
        <w:rPr>
          <w:rFonts w:asciiTheme="minorHAnsi" w:hAnsiTheme="minorHAnsi" w:cstheme="minorHAnsi"/>
        </w:rPr>
        <w:t>nie podprojektu Multikulturaliz</w:t>
      </w:r>
      <w:r w:rsidRPr="00F6601D">
        <w:rPr>
          <w:rFonts w:asciiTheme="minorHAnsi" w:hAnsiTheme="minorHAnsi" w:cstheme="minorHAnsi"/>
        </w:rPr>
        <w:t xml:space="preserve">mus </w:t>
      </w:r>
      <w:r w:rsidRPr="00F6601D">
        <w:rPr>
          <w:rFonts w:asciiTheme="minorHAnsi" w:hAnsiTheme="minorHAnsi" w:cstheme="minorHAnsi"/>
          <w:bCs/>
        </w:rPr>
        <w:t>na klik (</w:t>
      </w:r>
      <w:r w:rsidRPr="00F6601D">
        <w:rPr>
          <w:rFonts w:asciiTheme="minorHAnsi" w:hAnsiTheme="minorHAnsi" w:cstheme="minorHAnsi"/>
        </w:rPr>
        <w:t>Úradný vestník Autonómnej pokrajiny Vojvodiny č. 6/2025) na zasadnutí konanom 24. marca 2025 ustálila nasledujúcu</w:t>
      </w:r>
    </w:p>
    <w:p w:rsidR="001942FB" w:rsidRPr="00F6601D" w:rsidRDefault="001942FB" w:rsidP="001942FB">
      <w:pPr>
        <w:rPr>
          <w:rFonts w:asciiTheme="minorHAnsi" w:hAnsiTheme="minorHAnsi" w:cstheme="minorHAnsi"/>
        </w:rPr>
      </w:pPr>
    </w:p>
    <w:p w:rsidR="001942FB" w:rsidRPr="00F6601D" w:rsidRDefault="001942FB" w:rsidP="001942FB">
      <w:pPr>
        <w:jc w:val="center"/>
        <w:rPr>
          <w:rFonts w:asciiTheme="minorHAnsi" w:hAnsiTheme="minorHAnsi" w:cstheme="minorHAnsi"/>
          <w:b/>
        </w:rPr>
      </w:pPr>
      <w:r w:rsidRPr="00F6601D">
        <w:rPr>
          <w:rFonts w:asciiTheme="minorHAnsi" w:hAnsiTheme="minorHAnsi" w:cstheme="minorHAnsi"/>
          <w:b/>
        </w:rPr>
        <w:t xml:space="preserve">LISTINU HODNOTENIA, BODOVANIA A ZORADENIA PRIHLÁŠOK PRIJATÝCH PODĽA VEREJNÉHO SÚBEHU NA SPOLUFINANCOVANIE PODPROJEKTU MULTIKULTURALIZMUS NA KLIK 2025 </w:t>
      </w:r>
    </w:p>
    <w:p w:rsidR="001942FB" w:rsidRPr="00F6601D" w:rsidRDefault="001942FB" w:rsidP="001942FB">
      <w:pPr>
        <w:jc w:val="both"/>
        <w:rPr>
          <w:rFonts w:asciiTheme="minorHAnsi" w:hAnsiTheme="minorHAnsi" w:cstheme="minorHAnsi"/>
          <w:bCs/>
          <w:noProof/>
          <w:lang w:val="sr-Cyrl-CS"/>
        </w:rPr>
      </w:pPr>
    </w:p>
    <w:p w:rsidR="001942FB" w:rsidRPr="00F6601D" w:rsidRDefault="001942FB" w:rsidP="001942FB">
      <w:pPr>
        <w:pStyle w:val="ListParagraph"/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  <w:r w:rsidRPr="00F6601D">
        <w:rPr>
          <w:rFonts w:asciiTheme="minorHAnsi" w:hAnsiTheme="minorHAnsi" w:cstheme="minorHAnsi"/>
          <w:b/>
        </w:rPr>
        <w:t>Vyhodnocované, bodované a zoradené prihlášky</w:t>
      </w:r>
    </w:p>
    <w:p w:rsidR="001942FB" w:rsidRPr="00F6601D" w:rsidRDefault="001942FB" w:rsidP="001942FB">
      <w:pPr>
        <w:pStyle w:val="ListParagraph"/>
        <w:rPr>
          <w:rFonts w:asciiTheme="minorHAnsi" w:hAnsiTheme="minorHAnsi" w:cstheme="minorHAnsi"/>
          <w:b/>
          <w:lang w:val="sr-Cyrl-RS"/>
        </w:rPr>
      </w:pPr>
    </w:p>
    <w:p w:rsidR="001942FB" w:rsidRPr="00F6601D" w:rsidRDefault="001942FB" w:rsidP="001942FB">
      <w:pPr>
        <w:pStyle w:val="ListParagraph"/>
        <w:numPr>
          <w:ilvl w:val="1"/>
          <w:numId w:val="1"/>
        </w:numPr>
        <w:jc w:val="center"/>
        <w:rPr>
          <w:rFonts w:asciiTheme="minorHAnsi" w:hAnsiTheme="minorHAnsi" w:cstheme="minorHAnsi"/>
        </w:rPr>
      </w:pPr>
      <w:r w:rsidRPr="00F6601D">
        <w:rPr>
          <w:rFonts w:asciiTheme="minorHAnsi" w:hAnsiTheme="minorHAnsi" w:cstheme="minorHAnsi"/>
        </w:rPr>
        <w:t>Prihlášky, pre ktoré sa navrhuje pridelenie prostriedkov:</w:t>
      </w:r>
    </w:p>
    <w:p w:rsidR="001942FB" w:rsidRPr="00F6601D" w:rsidRDefault="001942FB" w:rsidP="001942FB">
      <w:pPr>
        <w:pStyle w:val="ListParagraph"/>
        <w:ind w:left="1440"/>
        <w:rPr>
          <w:rFonts w:asciiTheme="minorHAnsi" w:hAnsiTheme="minorHAnsi" w:cstheme="minorHAnsi"/>
          <w:lang w:val="sr-Cyrl-RS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1942FB" w:rsidRPr="00F6601D" w:rsidTr="00743103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F6601D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F6601D">
              <w:rPr>
                <w:rFonts w:asciiTheme="minorHAnsi" w:hAnsiTheme="minorHAnsi" w:cstheme="minorHAnsi"/>
                <w:b/>
                <w:bCs/>
              </w:rPr>
              <w:t>Podávateľ prihlášky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F6601D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F6601D">
              <w:rPr>
                <w:rFonts w:asciiTheme="minorHAnsi" w:hAnsiTheme="minorHAnsi" w:cstheme="minorHAnsi"/>
                <w:b/>
                <w:bCs/>
              </w:rPr>
              <w:t>Osídlené miesto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F6601D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F6601D">
              <w:rPr>
                <w:rFonts w:asciiTheme="minorHAnsi" w:hAnsiTheme="minorHAnsi" w:cstheme="minorHAnsi"/>
                <w:b/>
                <w:bCs/>
              </w:rPr>
              <w:t>Číslo predmetu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942FB" w:rsidRPr="00F6601D" w:rsidRDefault="001942FB" w:rsidP="007431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601D">
              <w:rPr>
                <w:rFonts w:asciiTheme="minorHAnsi" w:hAnsiTheme="minorHAnsi" w:cstheme="minorHAnsi"/>
                <w:b/>
                <w:bCs/>
              </w:rPr>
              <w:t>Počet</w:t>
            </w:r>
          </w:p>
          <w:p w:rsidR="001942FB" w:rsidRPr="00F6601D" w:rsidRDefault="001942FB" w:rsidP="007431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601D">
              <w:rPr>
                <w:rFonts w:asciiTheme="minorHAnsi" w:hAnsiTheme="minorHAnsi" w:cstheme="minorHAnsi"/>
                <w:b/>
                <w:bCs/>
              </w:rPr>
              <w:t>bodov</w:t>
            </w:r>
          </w:p>
        </w:tc>
      </w:tr>
      <w:tr w:rsidR="001942FB" w:rsidRPr="00F6601D" w:rsidTr="0074310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F6601D" w:rsidRDefault="001942FB" w:rsidP="00743103">
            <w:pPr>
              <w:rPr>
                <w:rFonts w:asciiTheme="minorHAnsi" w:hAnsiTheme="minorHAnsi" w:cstheme="minorHAnsi"/>
              </w:rPr>
            </w:pPr>
            <w:r w:rsidRPr="00F6601D">
              <w:rPr>
                <w:rFonts w:asciiTheme="minorHAnsi" w:hAnsiTheme="minorHAnsi" w:cstheme="minorHAnsi"/>
              </w:rPr>
              <w:t>Fórum pre edukáciu, spoluprácu, afirmáciu a podporu občianskej spoločnosti – FESAP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F6601D" w:rsidRDefault="001942FB" w:rsidP="00743103">
            <w:pPr>
              <w:rPr>
                <w:rFonts w:asciiTheme="minorHAnsi" w:hAnsiTheme="minorHAnsi" w:cstheme="minorHAnsi"/>
              </w:rPr>
            </w:pPr>
            <w:r w:rsidRPr="00F6601D">
              <w:rPr>
                <w:rFonts w:asciiTheme="minorHAnsi" w:hAnsiTheme="minorHAnsi" w:cstheme="minorHAnsi"/>
              </w:rPr>
              <w:t>Nový Sad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F6601D" w:rsidRDefault="000C041B" w:rsidP="00743103">
            <w:pPr>
              <w:jc w:val="center"/>
              <w:rPr>
                <w:rFonts w:asciiTheme="minorHAnsi" w:hAnsiTheme="minorHAnsi" w:cstheme="minorHAnsi"/>
              </w:rPr>
            </w:pPr>
            <w:r w:rsidRPr="00F6601D">
              <w:rPr>
                <w:rFonts w:asciiTheme="minorHAnsi" w:hAnsiTheme="minorHAnsi" w:cstheme="minorHAnsi"/>
              </w:rPr>
              <w:t xml:space="preserve">000533896 2025 09427 005 001 </w:t>
            </w:r>
            <w:r w:rsidR="00F6601D" w:rsidRPr="00F6601D">
              <w:rPr>
                <w:rFonts w:asciiTheme="minorHAnsi" w:hAnsiTheme="minorHAnsi" w:cstheme="minorHAnsi"/>
              </w:rPr>
              <w:t xml:space="preserve">           </w:t>
            </w:r>
            <w:r w:rsidRPr="00F6601D">
              <w:rPr>
                <w:rFonts w:asciiTheme="minorHAnsi" w:hAnsiTheme="minorHAnsi" w:cstheme="minorHAnsi"/>
              </w:rPr>
              <w:t>000 001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F6601D" w:rsidRDefault="009E0A22" w:rsidP="0074310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6601D">
              <w:rPr>
                <w:rFonts w:asciiTheme="minorHAnsi" w:hAnsiTheme="minorHAnsi" w:cstheme="minorHAnsi"/>
              </w:rPr>
              <w:t>27</w:t>
            </w:r>
          </w:p>
        </w:tc>
      </w:tr>
    </w:tbl>
    <w:p w:rsidR="001942FB" w:rsidRPr="00F6601D" w:rsidRDefault="001942FB" w:rsidP="001942FB">
      <w:pPr>
        <w:rPr>
          <w:rFonts w:asciiTheme="minorHAnsi" w:hAnsiTheme="minorHAnsi" w:cstheme="minorHAnsi"/>
          <w:lang w:val="sr-Cyrl-RS"/>
        </w:rPr>
      </w:pPr>
    </w:p>
    <w:p w:rsidR="001942FB" w:rsidRPr="00F6601D" w:rsidRDefault="001942FB" w:rsidP="001942FB">
      <w:pPr>
        <w:pStyle w:val="ListParagraph"/>
        <w:ind w:left="1440"/>
        <w:rPr>
          <w:rFonts w:asciiTheme="minorHAnsi" w:hAnsiTheme="minorHAnsi" w:cstheme="minorHAnsi"/>
          <w:lang w:val="sr-Cyrl-RS"/>
        </w:rPr>
      </w:pPr>
    </w:p>
    <w:p w:rsidR="001942FB" w:rsidRPr="00F6601D" w:rsidRDefault="001942FB" w:rsidP="001942FB">
      <w:pPr>
        <w:pStyle w:val="ListParagraph"/>
        <w:numPr>
          <w:ilvl w:val="1"/>
          <w:numId w:val="1"/>
        </w:numPr>
        <w:jc w:val="center"/>
        <w:rPr>
          <w:rFonts w:asciiTheme="minorHAnsi" w:hAnsiTheme="minorHAnsi" w:cstheme="minorHAnsi"/>
        </w:rPr>
      </w:pPr>
      <w:r w:rsidRPr="00F6601D">
        <w:rPr>
          <w:rFonts w:asciiTheme="minorHAnsi" w:hAnsiTheme="minorHAnsi" w:cstheme="minorHAnsi"/>
        </w:rPr>
        <w:t>Prihlášky, pre ktoré sa nenavrhuje pridelenie prostriedkov:</w:t>
      </w:r>
    </w:p>
    <w:p w:rsidR="001942FB" w:rsidRPr="00F6601D" w:rsidRDefault="001942FB" w:rsidP="001942FB">
      <w:pPr>
        <w:pStyle w:val="ListParagraph"/>
        <w:ind w:left="1440"/>
        <w:rPr>
          <w:rFonts w:asciiTheme="minorHAnsi" w:hAnsiTheme="minorHAnsi" w:cstheme="minorHAnsi"/>
          <w:lang w:val="sr-Cyrl-RS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1942FB" w:rsidRPr="00F6601D" w:rsidTr="00743103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F6601D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F6601D">
              <w:rPr>
                <w:rFonts w:asciiTheme="minorHAnsi" w:hAnsiTheme="minorHAnsi" w:cstheme="minorHAnsi"/>
                <w:b/>
                <w:bCs/>
              </w:rPr>
              <w:t>Podávateľ prihlášky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F6601D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F6601D">
              <w:rPr>
                <w:rFonts w:asciiTheme="minorHAnsi" w:hAnsiTheme="minorHAnsi" w:cstheme="minorHAnsi"/>
                <w:b/>
                <w:bCs/>
              </w:rPr>
              <w:t>Osídlené miesto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F6601D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F6601D">
              <w:rPr>
                <w:rFonts w:asciiTheme="minorHAnsi" w:hAnsiTheme="minorHAnsi" w:cstheme="minorHAnsi"/>
                <w:b/>
                <w:bCs/>
              </w:rPr>
              <w:t>Číslo predmetu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942FB" w:rsidRPr="00F6601D" w:rsidRDefault="001942FB" w:rsidP="007431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601D">
              <w:rPr>
                <w:rFonts w:asciiTheme="minorHAnsi" w:hAnsiTheme="minorHAnsi" w:cstheme="minorHAnsi"/>
                <w:b/>
                <w:bCs/>
              </w:rPr>
              <w:t>Počet</w:t>
            </w:r>
          </w:p>
          <w:p w:rsidR="001942FB" w:rsidRPr="00F6601D" w:rsidRDefault="001942FB" w:rsidP="007431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601D">
              <w:rPr>
                <w:rFonts w:asciiTheme="minorHAnsi" w:hAnsiTheme="minorHAnsi" w:cstheme="minorHAnsi"/>
                <w:b/>
                <w:bCs/>
              </w:rPr>
              <w:t>bodov</w:t>
            </w:r>
          </w:p>
        </w:tc>
      </w:tr>
      <w:tr w:rsidR="001942FB" w:rsidRPr="00F6601D" w:rsidTr="0074310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F6601D" w:rsidRDefault="009E0A22" w:rsidP="009E0A22">
            <w:pPr>
              <w:jc w:val="center"/>
              <w:rPr>
                <w:rFonts w:asciiTheme="minorHAnsi" w:hAnsiTheme="minorHAnsi" w:cstheme="minorHAnsi"/>
              </w:rPr>
            </w:pPr>
            <w:r w:rsidRPr="00F6601D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F6601D" w:rsidRDefault="009E0A22" w:rsidP="009E0A22">
            <w:pPr>
              <w:jc w:val="center"/>
              <w:rPr>
                <w:rFonts w:asciiTheme="minorHAnsi" w:hAnsiTheme="minorHAnsi" w:cstheme="minorHAnsi"/>
              </w:rPr>
            </w:pPr>
            <w:r w:rsidRPr="00F6601D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F6601D" w:rsidRDefault="009E0A22" w:rsidP="00743103">
            <w:pPr>
              <w:jc w:val="center"/>
              <w:rPr>
                <w:rFonts w:asciiTheme="minorHAnsi" w:hAnsiTheme="minorHAnsi" w:cstheme="minorHAnsi"/>
              </w:rPr>
            </w:pPr>
            <w:r w:rsidRPr="00F6601D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F6601D" w:rsidRDefault="009E0A22" w:rsidP="0074310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6601D">
              <w:rPr>
                <w:rFonts w:asciiTheme="minorHAnsi" w:hAnsiTheme="minorHAnsi" w:cstheme="minorHAnsi"/>
              </w:rPr>
              <w:t>/</w:t>
            </w:r>
          </w:p>
        </w:tc>
      </w:tr>
    </w:tbl>
    <w:p w:rsidR="001942FB" w:rsidRPr="00F6601D" w:rsidRDefault="001942FB" w:rsidP="001942FB">
      <w:pPr>
        <w:rPr>
          <w:rFonts w:asciiTheme="minorHAnsi" w:hAnsiTheme="minorHAnsi" w:cstheme="minorHAnsi"/>
          <w:lang w:val="sr-Cyrl-RS"/>
        </w:rPr>
      </w:pPr>
    </w:p>
    <w:p w:rsidR="009E0A22" w:rsidRPr="00F6601D" w:rsidRDefault="001942FB" w:rsidP="00F6601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F6601D">
        <w:rPr>
          <w:rFonts w:asciiTheme="minorHAnsi" w:hAnsiTheme="minorHAnsi" w:cstheme="minorHAnsi"/>
          <w:b/>
        </w:rPr>
        <w:t>Prihlášky, ktoré nie sú hodnotené, bodované a zoradené (Zamietnuté žiadosti):</w:t>
      </w:r>
    </w:p>
    <w:p w:rsidR="001942FB" w:rsidRPr="00F6601D" w:rsidRDefault="009E0A22" w:rsidP="001942F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6601D">
        <w:rPr>
          <w:rFonts w:asciiTheme="minorHAnsi" w:hAnsiTheme="minorHAnsi" w:cstheme="minorHAnsi"/>
          <w:b/>
        </w:rPr>
        <w:t xml:space="preserve"> </w:t>
      </w:r>
      <w:r w:rsidRPr="00F6601D">
        <w:rPr>
          <w:rFonts w:asciiTheme="minorHAnsi" w:hAnsiTheme="minorHAnsi" w:cstheme="minorHAnsi"/>
          <w:bCs/>
          <w:sz w:val="20"/>
          <w:szCs w:val="20"/>
        </w:rPr>
        <w:t>Neexistuj</w:t>
      </w:r>
      <w:r w:rsidR="00F6601D" w:rsidRPr="00F6601D">
        <w:rPr>
          <w:rFonts w:asciiTheme="minorHAnsi" w:hAnsiTheme="minorHAnsi" w:cstheme="minorHAnsi"/>
          <w:bCs/>
          <w:sz w:val="20"/>
          <w:szCs w:val="20"/>
        </w:rPr>
        <w:t>ú žiadne prihlášky, ktoré neboli</w:t>
      </w:r>
      <w:r w:rsidRPr="00F6601D">
        <w:rPr>
          <w:rFonts w:asciiTheme="minorHAnsi" w:hAnsiTheme="minorHAnsi" w:cstheme="minorHAnsi"/>
          <w:bCs/>
          <w:sz w:val="20"/>
          <w:szCs w:val="20"/>
        </w:rPr>
        <w:t xml:space="preserve"> hodnotené, bodované a zor</w:t>
      </w:r>
      <w:r w:rsidR="00F6601D" w:rsidRPr="00F6601D">
        <w:rPr>
          <w:rFonts w:asciiTheme="minorHAnsi" w:hAnsiTheme="minorHAnsi" w:cstheme="minorHAnsi"/>
          <w:bCs/>
          <w:sz w:val="20"/>
          <w:szCs w:val="20"/>
        </w:rPr>
        <w:t>adené, t. j. zamietnuté prihlášky</w:t>
      </w:r>
      <w:r w:rsidRPr="00F6601D">
        <w:rPr>
          <w:rFonts w:asciiTheme="minorHAnsi" w:hAnsiTheme="minorHAnsi" w:cstheme="minorHAnsi"/>
          <w:bCs/>
          <w:sz w:val="20"/>
          <w:szCs w:val="20"/>
        </w:rPr>
        <w:t>.</w:t>
      </w:r>
      <w:r w:rsidRPr="00F6601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1942FB" w:rsidRPr="00F6601D" w:rsidRDefault="001942FB" w:rsidP="001942FB">
      <w:pPr>
        <w:ind w:firstLine="54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1942FB" w:rsidRPr="00F6601D" w:rsidRDefault="001942FB" w:rsidP="001942FB">
      <w:pPr>
        <w:jc w:val="both"/>
        <w:rPr>
          <w:rFonts w:asciiTheme="minorHAnsi" w:hAnsiTheme="minorHAnsi" w:cstheme="minorHAnsi"/>
          <w:bCs/>
        </w:rPr>
      </w:pPr>
      <w:r w:rsidRPr="00F6601D">
        <w:rPr>
          <w:rFonts w:asciiTheme="minorHAnsi" w:hAnsiTheme="minorHAnsi" w:cstheme="minorHAnsi"/>
          <w:bCs/>
        </w:rPr>
        <w:t xml:space="preserve">Účastníci verejného súbehu majú právo nahliadnuť do podaných prihlášok a pripojenej dokumentácie do troch dní odo dňa zverejnenia tejto listiny a právo namietať do ôsmich dní odo dňa jeho zverejnenia. Sťažnosti je možné podať doporučene alebo odovzdať priamo na podateľni pokrajinských orgánov správy na adresu Pokrajinského sekretariátu vzdelávania, predpisov, </w:t>
      </w:r>
      <w:r w:rsidRPr="00F6601D">
        <w:rPr>
          <w:rFonts w:asciiTheme="minorHAnsi" w:hAnsiTheme="minorHAnsi" w:cstheme="minorHAnsi"/>
          <w:bCs/>
        </w:rPr>
        <w:lastRenderedPageBreak/>
        <w:t xml:space="preserve">správy a národnostných menšín – národnostných spoločenstiev, Bulvár Mihajla Pupina 16, 21 000 Nový Sad, s označením: </w:t>
      </w:r>
      <w:r w:rsidRPr="00F6601D">
        <w:rPr>
          <w:rFonts w:asciiTheme="minorHAnsi" w:hAnsiTheme="minorHAnsi" w:cstheme="minorHAnsi"/>
        </w:rPr>
        <w:t>Sťažnosť na Verejný súbeh na spolufinancovanie podprojektu Multikulturalizmus na klik 2025.</w:t>
      </w:r>
      <w:r w:rsidRPr="00F6601D">
        <w:rPr>
          <w:rFonts w:asciiTheme="minorHAnsi" w:hAnsiTheme="minorHAnsi" w:cstheme="minorHAnsi"/>
        </w:rPr>
        <w:cr/>
      </w:r>
      <w:r w:rsidRPr="00F6601D">
        <w:rPr>
          <w:rFonts w:asciiTheme="minorHAnsi" w:hAnsiTheme="minorHAnsi" w:cstheme="minorHAnsi"/>
        </w:rPr>
        <w:br/>
      </w:r>
    </w:p>
    <w:p w:rsidR="001942FB" w:rsidRPr="00F6601D" w:rsidRDefault="001942FB" w:rsidP="001942FB">
      <w:pPr>
        <w:jc w:val="both"/>
        <w:rPr>
          <w:rFonts w:asciiTheme="minorHAnsi" w:hAnsiTheme="minorHAnsi" w:cstheme="minorHAnsi"/>
          <w:bCs/>
          <w:lang w:val="sr-Cyrl-CS"/>
        </w:rPr>
      </w:pPr>
    </w:p>
    <w:p w:rsidR="001942FB" w:rsidRPr="00F6601D" w:rsidRDefault="001942FB" w:rsidP="001942FB">
      <w:pPr>
        <w:jc w:val="both"/>
        <w:rPr>
          <w:rFonts w:asciiTheme="minorHAnsi" w:hAnsiTheme="minorHAnsi" w:cstheme="minorHAnsi"/>
          <w:bCs/>
          <w:lang w:val="sr-Cyrl-CS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1942FB" w:rsidRPr="00F6601D" w:rsidTr="00743103">
        <w:trPr>
          <w:trHeight w:val="2138"/>
        </w:trPr>
        <w:tc>
          <w:tcPr>
            <w:tcW w:w="3666" w:type="dxa"/>
          </w:tcPr>
          <w:p w:rsidR="001942FB" w:rsidRPr="00F6601D" w:rsidRDefault="001942FB" w:rsidP="00743103">
            <w:pPr>
              <w:jc w:val="center"/>
              <w:rPr>
                <w:rFonts w:asciiTheme="minorHAnsi" w:hAnsiTheme="minorHAnsi" w:cstheme="minorHAnsi"/>
              </w:rPr>
            </w:pPr>
            <w:r w:rsidRPr="00F6601D">
              <w:rPr>
                <w:rFonts w:asciiTheme="minorHAnsi" w:hAnsiTheme="minorHAnsi" w:cstheme="minorHAnsi"/>
              </w:rPr>
              <w:t>PREDSEDNÍČKA KOMISIE</w:t>
            </w:r>
          </w:p>
          <w:p w:rsidR="001942FB" w:rsidRPr="00F6601D" w:rsidRDefault="001942FB" w:rsidP="00743103">
            <w:pPr>
              <w:jc w:val="center"/>
              <w:rPr>
                <w:rFonts w:asciiTheme="minorHAnsi" w:hAnsiTheme="minorHAnsi" w:cstheme="minorHAnsi"/>
              </w:rPr>
            </w:pPr>
          </w:p>
          <w:p w:rsidR="001942FB" w:rsidRPr="00F6601D" w:rsidRDefault="001942FB" w:rsidP="00743103">
            <w:pPr>
              <w:jc w:val="center"/>
              <w:rPr>
                <w:rFonts w:asciiTheme="minorHAnsi" w:hAnsiTheme="minorHAnsi" w:cstheme="minorHAnsi"/>
              </w:rPr>
            </w:pPr>
          </w:p>
          <w:p w:rsidR="006E41EB" w:rsidRPr="00F6601D" w:rsidRDefault="006E41EB" w:rsidP="006E41EB">
            <w:pPr>
              <w:ind w:right="-46"/>
              <w:jc w:val="center"/>
              <w:rPr>
                <w:rFonts w:asciiTheme="minorHAnsi" w:hAnsiTheme="minorHAnsi" w:cstheme="minorHAnsi"/>
                <w:b/>
              </w:rPr>
            </w:pPr>
            <w:r w:rsidRPr="00F6601D">
              <w:rPr>
                <w:rFonts w:asciiTheme="minorHAnsi" w:hAnsiTheme="minorHAnsi" w:cstheme="minorHAnsi"/>
                <w:b/>
              </w:rPr>
              <w:t>Milinka Chrťanová</w:t>
            </w:r>
          </w:p>
          <w:p w:rsidR="001942FB" w:rsidRPr="00F6601D" w:rsidRDefault="006E41EB" w:rsidP="006E41EB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F6601D">
              <w:rPr>
                <w:rFonts w:asciiTheme="minorHAnsi" w:hAnsiTheme="minorHAnsi" w:cstheme="minorHAnsi"/>
              </w:rPr>
              <w:t xml:space="preserve"> úradujúca asistentka pokrajinského tajomníka pre národnostné menšiny – národnostné spoločenstvá</w:t>
            </w:r>
          </w:p>
        </w:tc>
        <w:tc>
          <w:tcPr>
            <w:tcW w:w="3667" w:type="dxa"/>
          </w:tcPr>
          <w:p w:rsidR="001942FB" w:rsidRPr="00F6601D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F6601D">
              <w:rPr>
                <w:rFonts w:asciiTheme="minorHAnsi" w:hAnsiTheme="minorHAnsi" w:cstheme="minorHAnsi"/>
              </w:rPr>
              <w:t>ČLENKA KOMISIE</w:t>
            </w:r>
          </w:p>
          <w:p w:rsidR="001942FB" w:rsidRPr="00F6601D" w:rsidRDefault="001942FB" w:rsidP="00743103">
            <w:pPr>
              <w:ind w:right="-46" w:firstLine="540"/>
              <w:jc w:val="center"/>
              <w:rPr>
                <w:rFonts w:asciiTheme="minorHAnsi" w:hAnsiTheme="minorHAnsi" w:cstheme="minorHAnsi"/>
              </w:rPr>
            </w:pPr>
          </w:p>
          <w:p w:rsidR="001942FB" w:rsidRPr="00F6601D" w:rsidRDefault="001942FB" w:rsidP="00743103">
            <w:pPr>
              <w:ind w:right="-46" w:firstLine="540"/>
              <w:jc w:val="center"/>
              <w:rPr>
                <w:rFonts w:asciiTheme="minorHAnsi" w:hAnsiTheme="minorHAnsi" w:cstheme="minorHAnsi"/>
              </w:rPr>
            </w:pPr>
          </w:p>
          <w:p w:rsidR="006E41EB" w:rsidRPr="00F6601D" w:rsidRDefault="006E41EB" w:rsidP="00743103">
            <w:pPr>
              <w:ind w:right="-46"/>
              <w:jc w:val="center"/>
              <w:rPr>
                <w:rFonts w:asciiTheme="minorHAnsi" w:hAnsiTheme="minorHAnsi" w:cstheme="minorHAnsi"/>
                <w:b/>
              </w:rPr>
            </w:pPr>
            <w:r w:rsidRPr="00F6601D">
              <w:rPr>
                <w:rFonts w:asciiTheme="minorHAnsi" w:hAnsiTheme="minorHAnsi" w:cstheme="minorHAnsi"/>
                <w:b/>
              </w:rPr>
              <w:t>Slađana Jovetić</w:t>
            </w:r>
          </w:p>
          <w:p w:rsidR="001942FB" w:rsidRPr="00F6601D" w:rsidRDefault="006E41EB" w:rsidP="00743103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F6601D">
              <w:rPr>
                <w:rFonts w:asciiTheme="minorHAnsi" w:hAnsiTheme="minorHAnsi" w:cstheme="minorHAnsi"/>
              </w:rPr>
              <w:t xml:space="preserve"> úradujúca asistentka pokrajinského tajomníka pre správu</w:t>
            </w:r>
          </w:p>
        </w:tc>
        <w:tc>
          <w:tcPr>
            <w:tcW w:w="3667" w:type="dxa"/>
          </w:tcPr>
          <w:p w:rsidR="001942FB" w:rsidRPr="00F6601D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F6601D">
              <w:rPr>
                <w:rFonts w:asciiTheme="minorHAnsi" w:hAnsiTheme="minorHAnsi" w:cstheme="minorHAnsi"/>
              </w:rPr>
              <w:t>ČLENKA KOMISIE</w:t>
            </w:r>
          </w:p>
          <w:p w:rsidR="001942FB" w:rsidRPr="00F6601D" w:rsidRDefault="001942FB" w:rsidP="00743103">
            <w:pPr>
              <w:ind w:right="-46" w:firstLine="540"/>
              <w:jc w:val="center"/>
              <w:rPr>
                <w:rFonts w:asciiTheme="minorHAnsi" w:hAnsiTheme="minorHAnsi" w:cstheme="minorHAnsi"/>
                <w:color w:val="FF0000"/>
                <w:lang w:val="sr-Cyrl-CS"/>
              </w:rPr>
            </w:pPr>
          </w:p>
          <w:p w:rsidR="001942FB" w:rsidRPr="00F6601D" w:rsidRDefault="001942FB" w:rsidP="00743103">
            <w:pPr>
              <w:ind w:right="-46" w:firstLine="540"/>
              <w:jc w:val="center"/>
              <w:rPr>
                <w:rFonts w:asciiTheme="minorHAnsi" w:hAnsiTheme="minorHAnsi" w:cstheme="minorHAnsi"/>
                <w:color w:val="FF0000"/>
                <w:lang w:val="sr-Cyrl-CS"/>
              </w:rPr>
            </w:pPr>
          </w:p>
          <w:p w:rsidR="00352955" w:rsidRPr="00F6601D" w:rsidRDefault="00352955" w:rsidP="007431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601D">
              <w:rPr>
                <w:rFonts w:asciiTheme="minorHAnsi" w:hAnsiTheme="minorHAnsi" w:cstheme="minorHAnsi"/>
                <w:b/>
              </w:rPr>
              <w:t>Nataša Midić</w:t>
            </w:r>
          </w:p>
          <w:p w:rsidR="001942FB" w:rsidRPr="00F6601D" w:rsidRDefault="00352955" w:rsidP="00743103">
            <w:pPr>
              <w:jc w:val="center"/>
              <w:rPr>
                <w:rFonts w:asciiTheme="minorHAnsi" w:hAnsiTheme="minorHAnsi" w:cstheme="minorHAnsi"/>
              </w:rPr>
            </w:pPr>
            <w:r w:rsidRPr="00F6601D">
              <w:rPr>
                <w:rFonts w:asciiTheme="minorHAnsi" w:hAnsiTheme="minorHAnsi" w:cstheme="minorHAnsi"/>
              </w:rPr>
              <w:t xml:space="preserve"> úradujúca asistentka pokrajinského tajomníka pre predpisy</w:t>
            </w:r>
          </w:p>
          <w:p w:rsidR="00352955" w:rsidRPr="00F6601D" w:rsidRDefault="00352955" w:rsidP="00743103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  <w:p w:rsidR="00352955" w:rsidRPr="00F6601D" w:rsidRDefault="00352955" w:rsidP="00743103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:rsidR="00352955" w:rsidRPr="00F6601D" w:rsidRDefault="00595483" w:rsidP="00352955">
      <w:pPr>
        <w:rPr>
          <w:rFonts w:ascii="Times New Roman" w:hAnsi="Times New Roman"/>
        </w:rPr>
      </w:pPr>
      <w:r w:rsidRPr="00F6601D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2845656</wp:posOffset>
                </wp:positionV>
                <wp:extent cx="2360930" cy="1404620"/>
                <wp:effectExtent l="0" t="0" r="2286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5D2" w:rsidRPr="00F6601D" w:rsidRDefault="00595483" w:rsidP="00F6601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ČLENKA KOMISIE</w:t>
                            </w:r>
                          </w:p>
                          <w:p w:rsidR="00F6601D" w:rsidRDefault="00F6601D" w:rsidP="005954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F6601D" w:rsidRDefault="00F6601D" w:rsidP="005954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595483" w:rsidRPr="00595483" w:rsidRDefault="00595483" w:rsidP="0059548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Eszter Lócz</w:t>
                            </w:r>
                          </w:p>
                          <w:p w:rsidR="00595483" w:rsidRPr="00595483" w:rsidRDefault="00595483" w:rsidP="00F6601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radkyňa pre inšpekčný dohľad n</w:t>
                            </w:r>
                            <w:r w:rsidR="00F6601D">
                              <w:rPr>
                                <w:rFonts w:ascii="Calibri" w:hAnsi="Calibri"/>
                              </w:rPr>
                              <w:t>ad zvýrazňovaním a používaním</w:t>
                            </w:r>
                            <w:r w:rsidR="00F6601D">
                              <w:rPr>
                                <w:rFonts w:ascii="Calibri" w:hAnsi="Calibri"/>
                              </w:rPr>
                              <w:cr/>
                            </w:r>
                            <w:r>
                              <w:rPr>
                                <w:rFonts w:ascii="Calibri" w:hAnsi="Calibri"/>
                              </w:rPr>
                              <w:t>pokrajinských symbolov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4.05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" strokecolor="white [3212]">
                <v:textbox style="mso-fit-shape-to-text:t">
                  <w:txbxContent>
                    <w:p w:rsidR="002925D2" w:rsidRPr="00F6601D" w:rsidRDefault="00595483" w:rsidP="00F6601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>ČLENKA KOMISIE</w:t>
                      </w:r>
                    </w:p>
                    <w:p w:rsidR="00F6601D" w:rsidRDefault="00F6601D" w:rsidP="00595483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:rsidR="00F6601D" w:rsidRDefault="00F6601D" w:rsidP="00595483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:rsidR="00595483" w:rsidRPr="00595483" w:rsidRDefault="00595483" w:rsidP="00595483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Eszter Lócz</w:t>
                      </w:r>
                    </w:p>
                    <w:p w:rsidR="00595483" w:rsidRPr="00595483" w:rsidRDefault="00595483" w:rsidP="00F6601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radkyňa pre inšpekčný dohľad n</w:t>
                      </w:r>
                      <w:r w:rsidR="00F6601D">
                        <w:rPr>
                          <w:rFonts w:ascii="Calibri" w:hAnsi="Calibri"/>
                        </w:rPr>
                        <w:t>ad zvýrazňovaním a používaním</w:t>
                      </w:r>
                      <w:r w:rsidR="00F6601D">
                        <w:rPr>
                          <w:rFonts w:ascii="Calibri" w:hAnsi="Calibri"/>
                        </w:rPr>
                        <w:cr/>
                      </w:r>
                      <w:r>
                        <w:rPr>
                          <w:rFonts w:ascii="Calibri" w:hAnsi="Calibri"/>
                        </w:rPr>
                        <w:t>pokrajinských symbolov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601D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-569678</wp:posOffset>
                </wp:positionH>
                <wp:positionV relativeFrom="paragraph">
                  <wp:posOffset>2846070</wp:posOffset>
                </wp:positionV>
                <wp:extent cx="2360930" cy="1404620"/>
                <wp:effectExtent l="0" t="0" r="2286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5D2" w:rsidRPr="00F6601D" w:rsidRDefault="00352955" w:rsidP="00F6601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ZÁSTUPCA ČLENA KOMISIE</w:t>
                            </w:r>
                          </w:p>
                          <w:p w:rsidR="00F6601D" w:rsidRDefault="00F6601D" w:rsidP="005954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F6601D" w:rsidRDefault="00F6601D" w:rsidP="005954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595483" w:rsidRPr="00595483" w:rsidRDefault="00595483" w:rsidP="0059548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b/>
                              </w:rPr>
                              <w:t>Adrian Borka</w:t>
                            </w:r>
                          </w:p>
                          <w:p w:rsidR="00595483" w:rsidRPr="00F6601D" w:rsidRDefault="00595483" w:rsidP="00595483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F6601D">
                              <w:rPr>
                                <w:rFonts w:ascii="Calibri" w:hAnsi="Calibri"/>
                              </w:rPr>
                              <w:t>samostatný radca pre inšpekčný dohľad úradného používania</w:t>
                            </w:r>
                          </w:p>
                          <w:p w:rsidR="00595483" w:rsidRDefault="00595483" w:rsidP="00595483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jazykov a písem</w:t>
                            </w:r>
                          </w:p>
                          <w:p w:rsidR="00595483" w:rsidRPr="00595483" w:rsidRDefault="0059548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4.85pt;margin-top:224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" strokecolor="white [3212]">
                <v:textbox style="mso-fit-shape-to-text:t">
                  <w:txbxContent>
                    <w:p w:rsidR="002925D2" w:rsidRPr="00F6601D" w:rsidRDefault="00352955" w:rsidP="00F6601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>ZÁSTUPCA ČLENA KOMISIE</w:t>
                      </w:r>
                    </w:p>
                    <w:p w:rsidR="00F6601D" w:rsidRDefault="00F6601D" w:rsidP="00595483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:rsidR="00F6601D" w:rsidRDefault="00F6601D" w:rsidP="00595483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:rsidR="00595483" w:rsidRPr="00595483" w:rsidRDefault="00595483" w:rsidP="00595483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b/>
                        </w:rPr>
                        <w:t>Adrian Borka</w:t>
                      </w:r>
                    </w:p>
                    <w:p w:rsidR="00595483" w:rsidRPr="00F6601D" w:rsidRDefault="00595483" w:rsidP="00595483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F6601D">
                        <w:rPr>
                          <w:rFonts w:ascii="Calibri" w:hAnsi="Calibri"/>
                        </w:rPr>
                        <w:t>samostatný radca pre inšpekčný dohľad úradného používania</w:t>
                      </w:r>
                    </w:p>
                    <w:p w:rsidR="00595483" w:rsidRDefault="00595483" w:rsidP="00595483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>jazykov a písem</w:t>
                      </w:r>
                    </w:p>
                    <w:p w:rsidR="00595483" w:rsidRPr="00595483" w:rsidRDefault="00595483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52955" w:rsidRPr="00F66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FB"/>
    <w:rsid w:val="0007516A"/>
    <w:rsid w:val="000C041B"/>
    <w:rsid w:val="001942FB"/>
    <w:rsid w:val="00196B0A"/>
    <w:rsid w:val="002763EB"/>
    <w:rsid w:val="002925D2"/>
    <w:rsid w:val="00352955"/>
    <w:rsid w:val="00595483"/>
    <w:rsid w:val="006E41EB"/>
    <w:rsid w:val="00841B96"/>
    <w:rsid w:val="0092198D"/>
    <w:rsid w:val="009E0A22"/>
    <w:rsid w:val="00A969E7"/>
    <w:rsid w:val="00AE1F8F"/>
    <w:rsid w:val="00BA47B4"/>
    <w:rsid w:val="00EA2FBC"/>
    <w:rsid w:val="00F42F8D"/>
    <w:rsid w:val="00F6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AF40"/>
  <w15:chartTrackingRefBased/>
  <w15:docId w15:val="{989F1BCA-8B67-49F0-B567-A9279F17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FB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42FB"/>
    <w:pPr>
      <w:ind w:left="720"/>
      <w:contextualSpacing/>
    </w:pPr>
  </w:style>
  <w:style w:type="table" w:styleId="TableGrid">
    <w:name w:val="Table Grid"/>
    <w:basedOn w:val="TableNormal"/>
    <w:uiPriority w:val="59"/>
    <w:rsid w:val="0019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Jan Nvota</cp:lastModifiedBy>
  <cp:revision>3</cp:revision>
  <dcterms:created xsi:type="dcterms:W3CDTF">2025-03-25T09:45:00Z</dcterms:created>
  <dcterms:modified xsi:type="dcterms:W3CDTF">2025-03-25T11:46:00Z</dcterms:modified>
</cp:coreProperties>
</file>