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729"/>
        <w:gridCol w:w="2507"/>
      </w:tblGrid>
      <w:tr w:rsidR="003142F8" w:rsidRPr="00C55490">
        <w:trPr>
          <w:trHeight w:val="2314"/>
        </w:trPr>
        <w:tc>
          <w:tcPr>
            <w:tcW w:w="2621" w:type="dxa"/>
          </w:tcPr>
          <w:p w:rsidR="003142F8" w:rsidRPr="00C55490" w:rsidRDefault="00632634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554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0664" cy="968121"/>
                  <wp:effectExtent l="0" t="0" r="0" b="0"/>
                  <wp:docPr id="1" name="image1.png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64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</w:tcPr>
          <w:p w:rsidR="003142F8" w:rsidRPr="00C55490" w:rsidRDefault="003142F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F8" w:rsidRPr="00C55490" w:rsidRDefault="00632634">
            <w:pPr>
              <w:pStyle w:val="TableParagraph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Szerb Köztársaság</w:t>
            </w:r>
          </w:p>
          <w:p w:rsidR="003142F8" w:rsidRPr="00C55490" w:rsidRDefault="00632634">
            <w:pPr>
              <w:pStyle w:val="TableParagraph"/>
              <w:spacing w:before="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Vajdaság Autonóm Tartomány</w:t>
            </w:r>
          </w:p>
          <w:p w:rsidR="003142F8" w:rsidRPr="00C55490" w:rsidRDefault="00632634">
            <w:pPr>
              <w:pStyle w:val="TableParagraph"/>
              <w:spacing w:before="1"/>
              <w:ind w:left="80" w:right="10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b/>
                <w:sz w:val="20"/>
                <w:szCs w:val="20"/>
              </w:rPr>
              <w:t>Tartományi Oktatási, Jogalkotási, Közigazgatási és Nemzeti Kisebbségi – Nemzeti Közösségi Titkárság</w:t>
            </w:r>
          </w:p>
          <w:p w:rsidR="003142F8" w:rsidRPr="00C55490" w:rsidRDefault="003142F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80" w:right="23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Mihajlo</w:t>
            </w:r>
            <w:proofErr w:type="spellEnd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Pupin</w:t>
            </w:r>
            <w:proofErr w:type="spellEnd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sugárút 16</w:t>
            </w:r>
            <w:proofErr w:type="gram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2100</w:t>
            </w:r>
            <w:r w:rsidR="00C55490" w:rsidRPr="00C55490">
              <w:rPr>
                <w:rFonts w:ascii="Times New Roman" w:hAnsi="Times New Roman" w:cs="Times New Roman"/>
                <w:sz w:val="20"/>
                <w:szCs w:val="20"/>
              </w:rPr>
              <w:t>0 Újvidék T: +381 21 487 4608; F</w:t>
            </w: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+381 21 456 217</w:t>
            </w:r>
          </w:p>
          <w:p w:rsidR="003142F8" w:rsidRPr="00C55490" w:rsidRDefault="00632634">
            <w:pPr>
              <w:pStyle w:val="TableParagraph"/>
              <w:spacing w:before="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C554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ounz@vojvodina.gov.s</w:t>
              </w:r>
            </w:hyperlink>
          </w:p>
        </w:tc>
      </w:tr>
      <w:tr w:rsidR="003142F8" w:rsidRPr="00C55490">
        <w:trPr>
          <w:trHeight w:val="298"/>
        </w:trPr>
        <w:tc>
          <w:tcPr>
            <w:tcW w:w="2621" w:type="dxa"/>
          </w:tcPr>
          <w:p w:rsidR="003142F8" w:rsidRPr="00C55490" w:rsidRDefault="003142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3142F8" w:rsidRPr="00C55490" w:rsidRDefault="00632634">
            <w:pPr>
              <w:pStyle w:val="TableParagraph"/>
              <w:spacing w:before="77" w:line="201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C55490">
              <w:rPr>
                <w:rFonts w:ascii="Times New Roman" w:hAnsi="Times New Roman" w:cs="Times New Roman"/>
                <w:sz w:val="18"/>
                <w:szCs w:val="18"/>
              </w:rPr>
              <w:t>SZÁM: 001736310 2025 09427 005 001 000 001</w:t>
            </w:r>
          </w:p>
        </w:tc>
        <w:tc>
          <w:tcPr>
            <w:tcW w:w="2507" w:type="dxa"/>
          </w:tcPr>
          <w:p w:rsidR="003142F8" w:rsidRPr="00C55490" w:rsidRDefault="00632634">
            <w:pPr>
              <w:pStyle w:val="TableParagraph"/>
              <w:spacing w:before="77" w:line="201" w:lineRule="exact"/>
              <w:ind w:left="211"/>
              <w:rPr>
                <w:rFonts w:ascii="Times New Roman" w:hAnsi="Times New Roman" w:cs="Times New Roman"/>
                <w:sz w:val="18"/>
                <w:szCs w:val="18"/>
              </w:rPr>
            </w:pPr>
            <w:r w:rsidRPr="00C55490">
              <w:rPr>
                <w:rFonts w:ascii="Times New Roman" w:hAnsi="Times New Roman" w:cs="Times New Roman"/>
                <w:sz w:val="18"/>
                <w:szCs w:val="18"/>
              </w:rPr>
              <w:t>DÁTUM: 2025. május 8.</w:t>
            </w:r>
          </w:p>
        </w:tc>
      </w:tr>
    </w:tbl>
    <w:p w:rsidR="003142F8" w:rsidRPr="00C55490" w:rsidRDefault="003142F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2F8" w:rsidRPr="00C55490" w:rsidRDefault="00632634">
      <w:pPr>
        <w:pStyle w:val="BodyText"/>
        <w:spacing w:before="59"/>
        <w:ind w:left="816" w:right="69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90">
        <w:rPr>
          <w:rFonts w:ascii="Times New Roman" w:hAnsi="Times New Roman" w:cs="Times New Roman"/>
          <w:sz w:val="24"/>
          <w:szCs w:val="24"/>
        </w:rPr>
        <w:t xml:space="preserve">A Tartományi Oktatási, Jogalkotási, Közigazgatási és Nemzeti Kisebbségi </w:t>
      </w:r>
      <w:r w:rsidR="00C55490">
        <w:rPr>
          <w:rFonts w:ascii="Times New Roman" w:hAnsi="Times New Roman" w:cs="Times New Roman"/>
          <w:sz w:val="24"/>
          <w:szCs w:val="24"/>
        </w:rPr>
        <w:t>–</w:t>
      </w:r>
      <w:r w:rsidRPr="00C55490">
        <w:rPr>
          <w:rFonts w:ascii="Times New Roman" w:hAnsi="Times New Roman" w:cs="Times New Roman"/>
          <w:sz w:val="24"/>
          <w:szCs w:val="24"/>
        </w:rPr>
        <w:t xml:space="preserve"> Nemzeti</w:t>
      </w:r>
      <w:r w:rsidR="00C55490">
        <w:rPr>
          <w:rFonts w:ascii="Times New Roman" w:hAnsi="Times New Roman" w:cs="Times New Roman"/>
          <w:sz w:val="24"/>
          <w:szCs w:val="24"/>
        </w:rPr>
        <w:t xml:space="preserve"> </w:t>
      </w:r>
      <w:r w:rsidRPr="00C55490">
        <w:rPr>
          <w:rFonts w:ascii="Times New Roman" w:hAnsi="Times New Roman" w:cs="Times New Roman"/>
          <w:sz w:val="24"/>
          <w:szCs w:val="24"/>
        </w:rPr>
        <w:t>Közösségi Titkárság a tartományi közigazgatásról szóló tartományi képviselőházi rendelet (Vajdaság AT Hivatalos Lapja, 37/2014., 54/2014. szám – más jogszabály, 37/2016., 29/</w:t>
      </w:r>
      <w:r w:rsidRPr="00C55490">
        <w:rPr>
          <w:rFonts w:ascii="Times New Roman" w:hAnsi="Times New Roman" w:cs="Times New Roman"/>
          <w:sz w:val="24"/>
          <w:szCs w:val="24"/>
        </w:rPr>
        <w:t>2017., 24/2019., 66/2020., 38/2021. és 22/2025. szám) 24. szakaszának 2. bekezdése alapján, figyelemmel a Vajdaság AT 2025. évi költségvetéséről szóló tartományi képviselőházi rendelet (Vajdaság AT Hivatalos Lapja, 57/2024. szám) 11. és 23. szakaszára, val</w:t>
      </w:r>
      <w:r w:rsidRPr="00C55490">
        <w:rPr>
          <w:rFonts w:ascii="Times New Roman" w:hAnsi="Times New Roman" w:cs="Times New Roman"/>
          <w:sz w:val="24"/>
          <w:szCs w:val="24"/>
        </w:rPr>
        <w:t>amint a Tartományi Oktatási, Jogalkotási, Közigazgatási és Nemzeti Kisebbségi – Nemzeti</w:t>
      </w:r>
      <w:proofErr w:type="gramEnd"/>
      <w:r w:rsidRPr="00C55490">
        <w:rPr>
          <w:rFonts w:ascii="Times New Roman" w:hAnsi="Times New Roman" w:cs="Times New Roman"/>
          <w:sz w:val="24"/>
          <w:szCs w:val="24"/>
        </w:rPr>
        <w:t xml:space="preserve"> Közösségi Titkárság költségvetési eszközeinek a </w:t>
      </w:r>
      <w:r w:rsidRPr="00C55490">
        <w:rPr>
          <w:rFonts w:ascii="Times New Roman" w:hAnsi="Times New Roman" w:cs="Times New Roman"/>
          <w:i/>
          <w:iCs/>
          <w:sz w:val="24"/>
          <w:szCs w:val="24"/>
        </w:rPr>
        <w:t>Mennyire ismerjük egymást</w:t>
      </w:r>
      <w:r w:rsidRPr="00C55490">
        <w:rPr>
          <w:rFonts w:ascii="Times New Roman" w:hAnsi="Times New Roman" w:cs="Times New Roman"/>
          <w:sz w:val="24"/>
          <w:szCs w:val="24"/>
        </w:rPr>
        <w:t xml:space="preserve"> regionális vetélkedők megszervezésére való odaítéléséről szóló szabályzat (Vajdaság AT Hivatal</w:t>
      </w:r>
      <w:r w:rsidRPr="00C55490">
        <w:rPr>
          <w:rFonts w:ascii="Times New Roman" w:hAnsi="Times New Roman" w:cs="Times New Roman"/>
          <w:sz w:val="24"/>
          <w:szCs w:val="24"/>
        </w:rPr>
        <w:t>os Lapja, 16/2025. szám) 11. szakasza alapján, továbbá a tartományi oktatási, jogalkotási, közigazgatási és nemzeti kisebbségi – nemzeti közösségi t</w:t>
      </w:r>
      <w:r w:rsidR="00C55490">
        <w:rPr>
          <w:rFonts w:ascii="Times New Roman" w:hAnsi="Times New Roman" w:cs="Times New Roman"/>
          <w:sz w:val="24"/>
          <w:szCs w:val="24"/>
        </w:rPr>
        <w:t xml:space="preserve">itkár 2024. június 10-én kelt, </w:t>
      </w:r>
      <w:r w:rsidRPr="00C55490">
        <w:rPr>
          <w:rFonts w:ascii="Times New Roman" w:hAnsi="Times New Roman" w:cs="Times New Roman"/>
          <w:sz w:val="24"/>
          <w:szCs w:val="24"/>
        </w:rPr>
        <w:t>001642201 2024 09427 002 001 000 001 04 007 számú határozata alapján</w:t>
      </w:r>
    </w:p>
    <w:p w:rsidR="003142F8" w:rsidRPr="00C55490" w:rsidRDefault="003142F8">
      <w:pPr>
        <w:pStyle w:val="BodyText"/>
        <w:spacing w:before="2"/>
        <w:ind w:left="816" w:right="696"/>
        <w:jc w:val="both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3142F8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C55490" w:rsidRDefault="00632634">
      <w:pPr>
        <w:spacing w:before="1"/>
        <w:ind w:left="1053" w:right="9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90">
        <w:rPr>
          <w:rFonts w:ascii="Times New Roman" w:hAnsi="Times New Roman" w:cs="Times New Roman"/>
          <w:b/>
          <w:sz w:val="24"/>
          <w:szCs w:val="24"/>
        </w:rPr>
        <w:t>HATÁR</w:t>
      </w:r>
      <w:r w:rsidRPr="00C55490">
        <w:rPr>
          <w:rFonts w:ascii="Times New Roman" w:hAnsi="Times New Roman" w:cs="Times New Roman"/>
          <w:b/>
          <w:sz w:val="24"/>
          <w:szCs w:val="24"/>
        </w:rPr>
        <w:t xml:space="preserve">OZATOT </w:t>
      </w:r>
    </w:p>
    <w:p w:rsidR="003142F8" w:rsidRPr="00C55490" w:rsidRDefault="00632634">
      <w:pPr>
        <w:spacing w:before="1"/>
        <w:ind w:left="1053" w:right="9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5490">
        <w:rPr>
          <w:rFonts w:ascii="Times New Roman" w:hAnsi="Times New Roman" w:cs="Times New Roman"/>
          <w:sz w:val="24"/>
          <w:szCs w:val="24"/>
        </w:rPr>
        <w:t>hoz</w:t>
      </w:r>
      <w:proofErr w:type="gramEnd"/>
    </w:p>
    <w:p w:rsidR="003142F8" w:rsidRPr="00C55490" w:rsidRDefault="00632634">
      <w:pPr>
        <w:ind w:left="1056" w:right="9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9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55490">
        <w:rPr>
          <w:rFonts w:ascii="Times New Roman" w:hAnsi="Times New Roman" w:cs="Times New Roman"/>
          <w:b/>
          <w:i/>
          <w:sz w:val="24"/>
          <w:szCs w:val="24"/>
        </w:rPr>
        <w:t>MENNYIRE ISMERJÜK EGYMÁST</w:t>
      </w:r>
      <w:r w:rsidRPr="00C55490">
        <w:rPr>
          <w:rFonts w:ascii="Times New Roman" w:hAnsi="Times New Roman" w:cs="Times New Roman"/>
          <w:b/>
          <w:sz w:val="24"/>
          <w:szCs w:val="24"/>
        </w:rPr>
        <w:t xml:space="preserve"> REGIONÁLIS VETÉLKEDŐ TIZENHETEDIK CIKLUSÁNAK MEGSZERVEZÉSÉRE KIÍRT PÁLYÁZAT SZERINTI KÖLTSÉGVETÉSI ESZKÖZÖK ODAÍTÉLÉSÉRŐL</w:t>
      </w:r>
    </w:p>
    <w:p w:rsidR="003142F8" w:rsidRPr="00C55490" w:rsidRDefault="003142F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3142F8" w:rsidRPr="00C55490" w:rsidRDefault="003142F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3142F8" w:rsidRPr="00C55490" w:rsidRDefault="00632634">
      <w:pPr>
        <w:spacing w:before="1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90">
        <w:rPr>
          <w:rFonts w:ascii="Times New Roman" w:hAnsi="Times New Roman" w:cs="Times New Roman"/>
          <w:b/>
          <w:sz w:val="24"/>
          <w:szCs w:val="24"/>
        </w:rPr>
        <w:t>I.</w:t>
      </w:r>
    </w:p>
    <w:p w:rsidR="003142F8" w:rsidRPr="00C55490" w:rsidRDefault="003142F8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142F8" w:rsidRPr="00C55490" w:rsidRDefault="00632634">
      <w:pPr>
        <w:pStyle w:val="BodyText"/>
        <w:ind w:left="816" w:right="64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 xml:space="preserve">A </w:t>
      </w:r>
      <w:r w:rsidRPr="00C55490">
        <w:rPr>
          <w:rFonts w:ascii="Times New Roman" w:hAnsi="Times New Roman" w:cs="Times New Roman"/>
          <w:i/>
          <w:sz w:val="24"/>
          <w:szCs w:val="24"/>
        </w:rPr>
        <w:t>Mennyire ismerjük egymást</w:t>
      </w:r>
      <w:r w:rsidRPr="00C55490">
        <w:rPr>
          <w:rFonts w:ascii="Times New Roman" w:hAnsi="Times New Roman" w:cs="Times New Roman"/>
          <w:sz w:val="24"/>
          <w:szCs w:val="24"/>
        </w:rPr>
        <w:t xml:space="preserve"> regionális vetélkedő </w:t>
      </w:r>
      <w:proofErr w:type="spellStart"/>
      <w:r w:rsidRPr="00C55490">
        <w:rPr>
          <w:rFonts w:ascii="Times New Roman" w:hAnsi="Times New Roman" w:cs="Times New Roman"/>
          <w:sz w:val="24"/>
          <w:szCs w:val="24"/>
        </w:rPr>
        <w:t>tizenhetedik</w:t>
      </w:r>
      <w:proofErr w:type="spellEnd"/>
      <w:r w:rsidRPr="00C55490">
        <w:rPr>
          <w:rFonts w:ascii="Times New Roman" w:hAnsi="Times New Roman" w:cs="Times New Roman"/>
          <w:sz w:val="24"/>
          <w:szCs w:val="24"/>
        </w:rPr>
        <w:t xml:space="preserve"> ciklusának megszervezésére vonatkozó, 001736310 2025 09427 005 001 000 001 számú, 2025 április 7-én meghirdetett pályázat alapján, amely a Titkárság honlapján 2025. április 7-én került közzététe</w:t>
      </w:r>
      <w:r w:rsidRPr="00C55490">
        <w:rPr>
          <w:rFonts w:ascii="Times New Roman" w:hAnsi="Times New Roman" w:cs="Times New Roman"/>
          <w:sz w:val="24"/>
          <w:szCs w:val="24"/>
        </w:rPr>
        <w:t>lre, az eszközök az alábbi pályázónak kerülnek odaítélésre:</w:t>
      </w:r>
    </w:p>
    <w:p w:rsidR="003142F8" w:rsidRPr="00C55490" w:rsidRDefault="003142F8">
      <w:pPr>
        <w:pStyle w:val="BodyText"/>
        <w:spacing w:before="11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1884"/>
        <w:gridCol w:w="1459"/>
        <w:gridCol w:w="2556"/>
        <w:gridCol w:w="1065"/>
      </w:tblGrid>
      <w:tr w:rsidR="003142F8" w:rsidRPr="00C55490">
        <w:trPr>
          <w:trHeight w:val="822"/>
        </w:trPr>
        <w:tc>
          <w:tcPr>
            <w:tcW w:w="2981" w:type="dxa"/>
            <w:shd w:val="clear" w:color="auto" w:fill="A6A6A6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b/>
                <w:sz w:val="20"/>
                <w:szCs w:val="20"/>
              </w:rPr>
              <w:t>Pályázó</w:t>
            </w:r>
          </w:p>
        </w:tc>
        <w:tc>
          <w:tcPr>
            <w:tcW w:w="1884" w:type="dxa"/>
            <w:shd w:val="clear" w:color="auto" w:fill="A6A6A6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b/>
                <w:sz w:val="20"/>
                <w:szCs w:val="20"/>
              </w:rPr>
              <w:t>Település</w:t>
            </w:r>
          </w:p>
        </w:tc>
        <w:tc>
          <w:tcPr>
            <w:tcW w:w="1459" w:type="dxa"/>
            <w:shd w:val="clear" w:color="auto" w:fill="A6A6A6"/>
          </w:tcPr>
          <w:p w:rsidR="003142F8" w:rsidRPr="00C55490" w:rsidRDefault="003142F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spacing w:line="219" w:lineRule="exact"/>
              <w:ind w:right="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b/>
                <w:sz w:val="20"/>
                <w:szCs w:val="20"/>
              </w:rPr>
              <w:t>Az odaítélendő összeg javaslata</w:t>
            </w:r>
          </w:p>
          <w:p w:rsidR="003142F8" w:rsidRPr="00C55490" w:rsidRDefault="003142F8">
            <w:pPr>
              <w:pStyle w:val="TableParagraph"/>
              <w:spacing w:line="219" w:lineRule="exact"/>
              <w:ind w:right="9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6A6A6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b/>
                <w:sz w:val="20"/>
                <w:szCs w:val="20"/>
              </w:rPr>
              <w:t>A tárgy száma</w:t>
            </w:r>
          </w:p>
        </w:tc>
        <w:tc>
          <w:tcPr>
            <w:tcW w:w="1065" w:type="dxa"/>
            <w:shd w:val="clear" w:color="auto" w:fill="A6A6A6"/>
          </w:tcPr>
          <w:p w:rsidR="003142F8" w:rsidRPr="00C55490" w:rsidRDefault="003142F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251" w:right="212" w:firstLine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b/>
                <w:sz w:val="20"/>
                <w:szCs w:val="20"/>
              </w:rPr>
              <w:t>Pontszám</w:t>
            </w:r>
          </w:p>
        </w:tc>
      </w:tr>
      <w:tr w:rsidR="003142F8" w:rsidRPr="00C55490">
        <w:trPr>
          <w:trHeight w:val="520"/>
        </w:trPr>
        <w:tc>
          <w:tcPr>
            <w:tcW w:w="2981" w:type="dxa"/>
          </w:tcPr>
          <w:p w:rsidR="003142F8" w:rsidRPr="00C55490" w:rsidRDefault="00632634">
            <w:pPr>
              <w:pStyle w:val="TableParagraph"/>
              <w:spacing w:before="39"/>
              <w:ind w:left="107" w:right="3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Paulinum</w:t>
            </w:r>
            <w:proofErr w:type="spellEnd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Püspökségi Klasszikus Gimnázium</w:t>
            </w:r>
          </w:p>
        </w:tc>
        <w:tc>
          <w:tcPr>
            <w:tcW w:w="1884" w:type="dxa"/>
          </w:tcPr>
          <w:p w:rsidR="003142F8" w:rsidRPr="00C55490" w:rsidRDefault="00632634">
            <w:pPr>
              <w:pStyle w:val="TableParagraph"/>
              <w:spacing w:before="15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Szabadka</w:t>
            </w:r>
          </w:p>
        </w:tc>
        <w:tc>
          <w:tcPr>
            <w:tcW w:w="1459" w:type="dxa"/>
          </w:tcPr>
          <w:p w:rsidR="003142F8" w:rsidRPr="00C55490" w:rsidRDefault="00632634">
            <w:pPr>
              <w:pStyle w:val="TableParagraph"/>
              <w:spacing w:before="150"/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89 200,00</w:t>
            </w:r>
          </w:p>
        </w:tc>
        <w:tc>
          <w:tcPr>
            <w:tcW w:w="2556" w:type="dxa"/>
          </w:tcPr>
          <w:p w:rsidR="003142F8" w:rsidRPr="00C55490" w:rsidRDefault="00632634">
            <w:pPr>
              <w:pStyle w:val="TableParagraph"/>
              <w:spacing w:before="39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001736310 2025 09427 005</w:t>
            </w:r>
          </w:p>
          <w:p w:rsidR="003142F8" w:rsidRPr="00C55490" w:rsidRDefault="00632634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001 000 003</w:t>
            </w:r>
          </w:p>
        </w:tc>
        <w:tc>
          <w:tcPr>
            <w:tcW w:w="1065" w:type="dxa"/>
          </w:tcPr>
          <w:p w:rsidR="003142F8" w:rsidRPr="00C55490" w:rsidRDefault="00632634">
            <w:pPr>
              <w:pStyle w:val="TableParagraph"/>
              <w:spacing w:before="150"/>
              <w:ind w:left="425" w:right="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142F8" w:rsidRPr="00C55490">
        <w:trPr>
          <w:trHeight w:val="551"/>
        </w:trPr>
        <w:tc>
          <w:tcPr>
            <w:tcW w:w="2981" w:type="dxa"/>
          </w:tcPr>
          <w:p w:rsidR="003142F8" w:rsidRPr="00C55490" w:rsidRDefault="00632634">
            <w:pPr>
              <w:pStyle w:val="TableParagraph"/>
              <w:spacing w:before="56"/>
              <w:ind w:left="107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Vuk </w:t>
            </w:r>
            <w:proofErr w:type="spell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Karadžić</w:t>
            </w:r>
            <w:proofErr w:type="spellEnd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Közgazdasági-kereskedelmi Iskola</w:t>
            </w:r>
          </w:p>
        </w:tc>
        <w:tc>
          <w:tcPr>
            <w:tcW w:w="1884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1459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100,000.00</w:t>
            </w:r>
          </w:p>
        </w:tc>
        <w:tc>
          <w:tcPr>
            <w:tcW w:w="2556" w:type="dxa"/>
          </w:tcPr>
          <w:p w:rsidR="003142F8" w:rsidRPr="00C55490" w:rsidRDefault="00632634">
            <w:pPr>
              <w:pStyle w:val="TableParagraph"/>
              <w:spacing w:before="56" w:line="21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001736310 2025 09427 005</w:t>
            </w:r>
          </w:p>
          <w:p w:rsidR="003142F8" w:rsidRPr="00C55490" w:rsidRDefault="00632634">
            <w:pPr>
              <w:pStyle w:val="TableParagraph"/>
              <w:spacing w:line="21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001 000 004</w:t>
            </w:r>
          </w:p>
        </w:tc>
        <w:tc>
          <w:tcPr>
            <w:tcW w:w="1065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425" w:right="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142F8" w:rsidRPr="00C55490">
        <w:trPr>
          <w:trHeight w:val="549"/>
        </w:trPr>
        <w:tc>
          <w:tcPr>
            <w:tcW w:w="2981" w:type="dxa"/>
          </w:tcPr>
          <w:p w:rsidR="003142F8" w:rsidRPr="00C55490" w:rsidRDefault="00632634">
            <w:pPr>
              <w:pStyle w:val="TableParagraph"/>
              <w:spacing w:before="57"/>
              <w:ind w:left="107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Thurzó Lajos Művelődési - Oktatási Központ</w:t>
            </w:r>
          </w:p>
        </w:tc>
        <w:tc>
          <w:tcPr>
            <w:tcW w:w="1884" w:type="dxa"/>
          </w:tcPr>
          <w:p w:rsidR="003142F8" w:rsidRPr="00C55490" w:rsidRDefault="003142F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Zenta</w:t>
            </w:r>
          </w:p>
        </w:tc>
        <w:tc>
          <w:tcPr>
            <w:tcW w:w="1459" w:type="dxa"/>
          </w:tcPr>
          <w:p w:rsidR="003142F8" w:rsidRPr="00C55490" w:rsidRDefault="003142F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2556" w:type="dxa"/>
          </w:tcPr>
          <w:p w:rsidR="003142F8" w:rsidRPr="00C55490" w:rsidRDefault="00632634">
            <w:pPr>
              <w:pStyle w:val="TableParagraph"/>
              <w:spacing w:before="57" w:line="21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001736310 2025 09427 005</w:t>
            </w:r>
          </w:p>
          <w:p w:rsidR="003142F8" w:rsidRPr="00C55490" w:rsidRDefault="00632634">
            <w:pPr>
              <w:pStyle w:val="TableParagraph"/>
              <w:spacing w:line="21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001 000 005</w:t>
            </w:r>
          </w:p>
        </w:tc>
        <w:tc>
          <w:tcPr>
            <w:tcW w:w="1065" w:type="dxa"/>
          </w:tcPr>
          <w:p w:rsidR="003142F8" w:rsidRPr="00C55490" w:rsidRDefault="003142F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425" w:right="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142F8" w:rsidRPr="00C55490">
        <w:trPr>
          <w:trHeight w:val="551"/>
        </w:trPr>
        <w:tc>
          <w:tcPr>
            <w:tcW w:w="2981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Szervó</w:t>
            </w:r>
            <w:proofErr w:type="spellEnd"/>
            <w:r w:rsidRPr="00C55490">
              <w:rPr>
                <w:rFonts w:ascii="Times New Roman" w:hAnsi="Times New Roman" w:cs="Times New Roman"/>
                <w:sz w:val="20"/>
                <w:szCs w:val="20"/>
              </w:rPr>
              <w:t xml:space="preserve"> Mihály Általános Iskola</w:t>
            </w:r>
          </w:p>
        </w:tc>
        <w:tc>
          <w:tcPr>
            <w:tcW w:w="1884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Nagybecskerek</w:t>
            </w:r>
          </w:p>
        </w:tc>
        <w:tc>
          <w:tcPr>
            <w:tcW w:w="1459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  <w:tc>
          <w:tcPr>
            <w:tcW w:w="2556" w:type="dxa"/>
          </w:tcPr>
          <w:p w:rsidR="003142F8" w:rsidRPr="00C55490" w:rsidRDefault="00632634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001736310 2025 09427 005</w:t>
            </w:r>
          </w:p>
          <w:p w:rsidR="003142F8" w:rsidRPr="00C55490" w:rsidRDefault="00632634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001 000 006</w:t>
            </w:r>
          </w:p>
        </w:tc>
        <w:tc>
          <w:tcPr>
            <w:tcW w:w="1065" w:type="dxa"/>
          </w:tcPr>
          <w:p w:rsidR="003142F8" w:rsidRPr="00C55490" w:rsidRDefault="003142F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F8" w:rsidRPr="00C55490" w:rsidRDefault="00632634">
            <w:pPr>
              <w:pStyle w:val="TableParagraph"/>
              <w:ind w:left="425" w:right="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3142F8" w:rsidRPr="00C55490" w:rsidRDefault="003142F8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632634">
      <w:pPr>
        <w:ind w:left="1055" w:right="9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90">
        <w:rPr>
          <w:rFonts w:ascii="Times New Roman" w:hAnsi="Times New Roman" w:cs="Times New Roman"/>
          <w:b/>
          <w:sz w:val="24"/>
          <w:szCs w:val="24"/>
        </w:rPr>
        <w:t>II.</w:t>
      </w:r>
    </w:p>
    <w:p w:rsidR="003142F8" w:rsidRPr="00C55490" w:rsidRDefault="003142F8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142F8" w:rsidRPr="00C55490" w:rsidRDefault="00632634">
      <w:pPr>
        <w:pStyle w:val="BodyText"/>
        <w:ind w:left="816" w:right="69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program/projekt kiválasztásáról szóló határozat a Tartományi Titkárság hivatalos weboldalán kerül közzétételre.</w:t>
      </w:r>
    </w:p>
    <w:p w:rsidR="003142F8" w:rsidRPr="00C55490" w:rsidRDefault="003142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3142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632634">
      <w:pPr>
        <w:ind w:left="1051" w:right="9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90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3142F8" w:rsidRPr="00C55490" w:rsidRDefault="003142F8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3142F8" w:rsidRPr="00C55490" w:rsidRDefault="00632634" w:rsidP="00C55490">
      <w:pPr>
        <w:pStyle w:val="BodyText"/>
        <w:ind w:left="816" w:right="70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Vajdaság Autonóm Tartomány 2025. évi költségvetéséről szóló tartományi képviselőházi rendelet 23. szakasza 4 bekezdésének, továbbá a Tartományi Oktatási, Jogalkotási, Közigazgatási és Nemzeti Kisebbségi – Nemzeti Közösségi Titkárság költségvetési eszköze</w:t>
      </w:r>
      <w:r w:rsidRPr="00C55490">
        <w:rPr>
          <w:rFonts w:ascii="Times New Roman" w:hAnsi="Times New Roman" w:cs="Times New Roman"/>
          <w:sz w:val="24"/>
          <w:szCs w:val="24"/>
        </w:rPr>
        <w:t xml:space="preserve">inek a </w:t>
      </w:r>
      <w:r w:rsidRPr="00C55490">
        <w:rPr>
          <w:rFonts w:ascii="Times New Roman" w:hAnsi="Times New Roman" w:cs="Times New Roman"/>
          <w:i/>
          <w:iCs/>
          <w:sz w:val="24"/>
          <w:szCs w:val="24"/>
        </w:rPr>
        <w:t>Mennyire ismerjük egymást</w:t>
      </w:r>
      <w:r w:rsidRPr="00C55490">
        <w:rPr>
          <w:rFonts w:ascii="Times New Roman" w:hAnsi="Times New Roman" w:cs="Times New Roman"/>
          <w:sz w:val="24"/>
          <w:szCs w:val="24"/>
        </w:rPr>
        <w:t xml:space="preserve"> regionális vetélkedők megszervezésére való odaítéléséről szóló szabályzat 7-11. szakaszainak rendelkezései alapján került szabályozásra a beérkezett pályázatokkal kapcsolatos eljárás menete, valamint a pályázat útján történ</w:t>
      </w:r>
      <w:r w:rsidRPr="00C55490">
        <w:rPr>
          <w:rFonts w:ascii="Times New Roman" w:hAnsi="Times New Roman" w:cs="Times New Roman"/>
          <w:sz w:val="24"/>
          <w:szCs w:val="24"/>
        </w:rPr>
        <w:t>ő eszközök odaítélésének módja.</w:t>
      </w:r>
    </w:p>
    <w:p w:rsidR="003142F8" w:rsidRPr="00C55490" w:rsidRDefault="00632634">
      <w:pPr>
        <w:pStyle w:val="BodyText"/>
        <w:spacing w:before="2"/>
        <w:ind w:left="816" w:right="69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 xml:space="preserve">A feltüntetettekkel összhangban a Tartományi Oktatási, Jogalkotási, Közigazgatási és Nemzeti Kisebbségi </w:t>
      </w:r>
      <w:r w:rsidR="00C55490">
        <w:rPr>
          <w:rFonts w:ascii="Times New Roman" w:hAnsi="Times New Roman" w:cs="Times New Roman"/>
          <w:sz w:val="24"/>
          <w:szCs w:val="24"/>
        </w:rPr>
        <w:t>–</w:t>
      </w:r>
      <w:r w:rsidRPr="00C55490">
        <w:rPr>
          <w:rFonts w:ascii="Times New Roman" w:hAnsi="Times New Roman" w:cs="Times New Roman"/>
          <w:sz w:val="24"/>
          <w:szCs w:val="24"/>
        </w:rPr>
        <w:t xml:space="preserve"> Nemzeti</w:t>
      </w:r>
      <w:r w:rsidR="00C55490">
        <w:rPr>
          <w:rFonts w:ascii="Times New Roman" w:hAnsi="Times New Roman" w:cs="Times New Roman"/>
          <w:sz w:val="24"/>
          <w:szCs w:val="24"/>
        </w:rPr>
        <w:t xml:space="preserve"> </w:t>
      </w:r>
      <w:r w:rsidRPr="00C55490">
        <w:rPr>
          <w:rFonts w:ascii="Times New Roman" w:hAnsi="Times New Roman" w:cs="Times New Roman"/>
          <w:sz w:val="24"/>
          <w:szCs w:val="24"/>
        </w:rPr>
        <w:t>Közösségi Titkárság 2025. április 7-én, 001736310 2025 09427 005 001 000 001 számon pályázato</w:t>
      </w:r>
      <w:r w:rsidRPr="00C55490">
        <w:rPr>
          <w:rFonts w:ascii="Times New Roman" w:hAnsi="Times New Roman" w:cs="Times New Roman"/>
          <w:sz w:val="24"/>
          <w:szCs w:val="24"/>
        </w:rPr>
        <w:t xml:space="preserve">t hirdetett a </w:t>
      </w:r>
      <w:r w:rsidRPr="00C55490">
        <w:rPr>
          <w:rFonts w:ascii="Times New Roman" w:hAnsi="Times New Roman" w:cs="Times New Roman"/>
          <w:i/>
          <w:sz w:val="24"/>
          <w:szCs w:val="24"/>
        </w:rPr>
        <w:t>Mennyire ismerjük egymást</w:t>
      </w:r>
      <w:r w:rsidRPr="00C55490">
        <w:rPr>
          <w:rFonts w:ascii="Times New Roman" w:hAnsi="Times New Roman" w:cs="Times New Roman"/>
          <w:sz w:val="24"/>
          <w:szCs w:val="24"/>
        </w:rPr>
        <w:t xml:space="preserve"> regionális vetélkedő </w:t>
      </w:r>
      <w:proofErr w:type="spellStart"/>
      <w:r w:rsidRPr="00C55490">
        <w:rPr>
          <w:rFonts w:ascii="Times New Roman" w:hAnsi="Times New Roman" w:cs="Times New Roman"/>
          <w:sz w:val="24"/>
          <w:szCs w:val="24"/>
        </w:rPr>
        <w:t>tizenhetedik</w:t>
      </w:r>
      <w:proofErr w:type="spellEnd"/>
      <w:r w:rsidRPr="00C55490">
        <w:rPr>
          <w:rFonts w:ascii="Times New Roman" w:hAnsi="Times New Roman" w:cs="Times New Roman"/>
          <w:sz w:val="24"/>
          <w:szCs w:val="24"/>
        </w:rPr>
        <w:t xml:space="preserve"> ciklusának megszervezésére.</w:t>
      </w:r>
    </w:p>
    <w:p w:rsidR="003142F8" w:rsidRPr="00C55490" w:rsidRDefault="00632634">
      <w:pPr>
        <w:pStyle w:val="BodyText"/>
        <w:ind w:left="816" w:right="70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költségvetési eszközök odaítélési eljárását lebonyolító Pályázati Bizottság a 001736310 2025 09427 005 001 000 001-es számú, 2025. április 24-i keltezés</w:t>
      </w:r>
      <w:r w:rsidRPr="00C55490">
        <w:rPr>
          <w:rFonts w:ascii="Times New Roman" w:hAnsi="Times New Roman" w:cs="Times New Roman"/>
          <w:sz w:val="24"/>
          <w:szCs w:val="24"/>
        </w:rPr>
        <w:t>ű határozattal került megalakításra.</w:t>
      </w:r>
    </w:p>
    <w:p w:rsidR="003142F8" w:rsidRPr="00C55490" w:rsidRDefault="00632634">
      <w:pPr>
        <w:pStyle w:val="BodyText"/>
        <w:ind w:left="816" w:right="70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pályázati kérelmek benyújtására megszabott határidő lejártát követően a Pályázati Bizottság megkezdte a beérkezett kérelmek áttekintését.</w:t>
      </w:r>
    </w:p>
    <w:p w:rsidR="003142F8" w:rsidRPr="00C55490" w:rsidRDefault="00632634">
      <w:pPr>
        <w:pStyle w:val="BodyText"/>
        <w:ind w:left="816" w:right="699" w:firstLine="753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Pályázati Bizottság megállapította, hogy a pályázatra hiányos, illetve a szabálytalanul kitöltött kérelmek, azaz, amelyekben nem került valamennyi rovat kitöltésre, továbbá az aláírást és pecsétet nélkülöző kérelmek, valamint a késedelmes és a nem megeng</w:t>
      </w:r>
      <w:r w:rsidRPr="00C55490">
        <w:rPr>
          <w:rFonts w:ascii="Times New Roman" w:hAnsi="Times New Roman" w:cs="Times New Roman"/>
          <w:sz w:val="24"/>
          <w:szCs w:val="24"/>
        </w:rPr>
        <w:t>edett kérelmek nem érkeztek.</w:t>
      </w:r>
    </w:p>
    <w:p w:rsidR="003142F8" w:rsidRPr="00C55490" w:rsidRDefault="00632634">
      <w:pPr>
        <w:pStyle w:val="BodyText"/>
        <w:ind w:left="816" w:right="69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Pályázati Bizottság az említett pályázatra benyújtott kérelmek megvitatását és értékelését követően, megállapította a pályázaton résztvevő pályázati kérelmek értékelési, pontozási és rangsorolási listáját, melyet 2025. áprili</w:t>
      </w:r>
      <w:r w:rsidRPr="00C55490">
        <w:rPr>
          <w:rFonts w:ascii="Times New Roman" w:hAnsi="Times New Roman" w:cs="Times New Roman"/>
          <w:sz w:val="24"/>
          <w:szCs w:val="24"/>
        </w:rPr>
        <w:t>s 29-én tettek közzé a Tartományi Titkárság hivatalos honlapján.</w:t>
      </w:r>
    </w:p>
    <w:p w:rsidR="003142F8" w:rsidRPr="00C55490" w:rsidRDefault="00632634">
      <w:pPr>
        <w:pStyle w:val="BodyText"/>
        <w:ind w:left="816" w:right="69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rangsorolási lista közzétételét követően, a kifogások benyújtására előirányozott határidőben, a Titkárságnak az értékelési, pontozási és rangsorolási listára vonatkozóan kifogást nem nyújto</w:t>
      </w:r>
      <w:r w:rsidRPr="00C55490">
        <w:rPr>
          <w:rFonts w:ascii="Times New Roman" w:hAnsi="Times New Roman" w:cs="Times New Roman"/>
          <w:sz w:val="24"/>
          <w:szCs w:val="24"/>
        </w:rPr>
        <w:t>ttak be, így teljesültek a feltételek az eszközök odaítéléséről szóló végleges határozat meghozatalához.</w:t>
      </w:r>
    </w:p>
    <w:p w:rsidR="003142F8" w:rsidRPr="00C55490" w:rsidRDefault="00632634">
      <w:pPr>
        <w:pStyle w:val="BodyText"/>
        <w:ind w:left="816" w:right="69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 xml:space="preserve">A hivatkozott jogszabályokat alkalmazva, a pályázat eljárásának befejezését követően, a Tartományi Titkárság határozatot hozott a </w:t>
      </w:r>
      <w:r w:rsidRPr="00C55490">
        <w:rPr>
          <w:rFonts w:ascii="Times New Roman" w:hAnsi="Times New Roman" w:cs="Times New Roman"/>
          <w:i/>
          <w:sz w:val="24"/>
          <w:szCs w:val="24"/>
        </w:rPr>
        <w:t>Mennyire ismerjük egy</w:t>
      </w:r>
      <w:r w:rsidRPr="00C55490">
        <w:rPr>
          <w:rFonts w:ascii="Times New Roman" w:hAnsi="Times New Roman" w:cs="Times New Roman"/>
          <w:i/>
          <w:sz w:val="24"/>
          <w:szCs w:val="24"/>
        </w:rPr>
        <w:t>mást</w:t>
      </w:r>
      <w:r w:rsidRPr="00C55490">
        <w:rPr>
          <w:rFonts w:ascii="Times New Roman" w:hAnsi="Times New Roman" w:cs="Times New Roman"/>
          <w:sz w:val="24"/>
          <w:szCs w:val="24"/>
        </w:rPr>
        <w:t xml:space="preserve"> regionális vetélkedő </w:t>
      </w:r>
      <w:proofErr w:type="spellStart"/>
      <w:r w:rsidRPr="00C55490">
        <w:rPr>
          <w:rFonts w:ascii="Times New Roman" w:hAnsi="Times New Roman" w:cs="Times New Roman"/>
          <w:sz w:val="24"/>
          <w:szCs w:val="24"/>
        </w:rPr>
        <w:t>tizenhetedik</w:t>
      </w:r>
      <w:proofErr w:type="spellEnd"/>
      <w:r w:rsidRPr="00C55490">
        <w:rPr>
          <w:rFonts w:ascii="Times New Roman" w:hAnsi="Times New Roman" w:cs="Times New Roman"/>
          <w:sz w:val="24"/>
          <w:szCs w:val="24"/>
        </w:rPr>
        <w:t xml:space="preserve"> ciklusának megszervezésére kiírt pályázat szerinti költségvetési eszközök odaítéléséről. A jelen határozat a támogatásban részesülő pályázókat tartalmazza, elutasított pályázatok nem voltak.</w:t>
      </w:r>
    </w:p>
    <w:p w:rsidR="003142F8" w:rsidRPr="00C55490" w:rsidRDefault="00632634">
      <w:pPr>
        <w:pStyle w:val="BodyText"/>
        <w:ind w:left="1524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fentiek alapján a határo</w:t>
      </w:r>
      <w:r w:rsidRPr="00C55490">
        <w:rPr>
          <w:rFonts w:ascii="Times New Roman" w:hAnsi="Times New Roman" w:cs="Times New Roman"/>
          <w:sz w:val="24"/>
          <w:szCs w:val="24"/>
        </w:rPr>
        <w:t>zat a rendelkező részben foglaltak alapján került meghozatalra.</w:t>
      </w:r>
    </w:p>
    <w:p w:rsidR="003142F8" w:rsidRPr="00C55490" w:rsidRDefault="003142F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632634">
      <w:pPr>
        <w:pStyle w:val="BodyText"/>
        <w:spacing w:before="1"/>
        <w:ind w:left="1524"/>
        <w:jc w:val="both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t>A jelen határozat végleges és közzétételre kerül a Tartományi Titkárság hivatalos weboldalán.</w:t>
      </w:r>
    </w:p>
    <w:p w:rsidR="003142F8" w:rsidRPr="00C55490" w:rsidRDefault="003142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3142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142F8" w:rsidRPr="00C55490" w:rsidRDefault="003142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55490" w:rsidRPr="00C55490" w:rsidRDefault="00C55490" w:rsidP="00C55490">
      <w:pPr>
        <w:widowControl/>
        <w:autoSpaceDE/>
        <w:autoSpaceDN/>
        <w:spacing w:line="276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C55490">
        <w:rPr>
          <w:rFonts w:eastAsia="Times New Roman" w:cs="Times New Roman"/>
          <w:b/>
          <w:bCs/>
          <w:sz w:val="20"/>
          <w:szCs w:val="20"/>
        </w:rPr>
        <w:t>A TARTOMÁNYI TITKÁR MEGBÍZÁSÁBÓL</w:t>
      </w:r>
    </w:p>
    <w:p w:rsidR="00C55490" w:rsidRPr="00C55490" w:rsidRDefault="00C55490" w:rsidP="00C55490">
      <w:pPr>
        <w:widowControl/>
        <w:tabs>
          <w:tab w:val="left" w:pos="5451"/>
        </w:tabs>
        <w:autoSpaceDE/>
        <w:autoSpaceDN/>
        <w:spacing w:line="276" w:lineRule="auto"/>
        <w:jc w:val="right"/>
        <w:rPr>
          <w:b/>
          <w:bCs/>
          <w:sz w:val="20"/>
          <w:szCs w:val="20"/>
        </w:rPr>
      </w:pPr>
      <w:r w:rsidRPr="00C55490">
        <w:rPr>
          <w:b/>
          <w:bCs/>
          <w:sz w:val="20"/>
          <w:szCs w:val="20"/>
        </w:rPr>
        <w:tab/>
      </w:r>
      <w:proofErr w:type="spellStart"/>
      <w:r w:rsidRPr="00C55490">
        <w:rPr>
          <w:b/>
          <w:bCs/>
          <w:sz w:val="20"/>
          <w:szCs w:val="20"/>
        </w:rPr>
        <w:t>Slađana</w:t>
      </w:r>
      <w:proofErr w:type="spellEnd"/>
      <w:r w:rsidRPr="00C55490">
        <w:rPr>
          <w:b/>
          <w:bCs/>
          <w:sz w:val="20"/>
          <w:szCs w:val="20"/>
        </w:rPr>
        <w:t xml:space="preserve"> </w:t>
      </w:r>
      <w:proofErr w:type="spellStart"/>
      <w:r w:rsidRPr="00C55490">
        <w:rPr>
          <w:b/>
          <w:bCs/>
          <w:sz w:val="20"/>
          <w:szCs w:val="20"/>
        </w:rPr>
        <w:t>Bursać</w:t>
      </w:r>
      <w:proofErr w:type="spellEnd"/>
    </w:p>
    <w:p w:rsidR="003142F8" w:rsidRPr="00C55490" w:rsidRDefault="00C55490" w:rsidP="00C55490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eastAsia="Times New Roman" w:cs="Times New Roman"/>
          <w:b/>
          <w:bCs/>
        </w:rPr>
        <w:t>TARTOMÁNYI TITKÁRHELYETT</w:t>
      </w:r>
      <w:r>
        <w:rPr>
          <w:rFonts w:eastAsia="Times New Roman" w:cs="Times New Roman"/>
          <w:b/>
          <w:bCs/>
        </w:rPr>
        <w:t>ES</w:t>
      </w:r>
    </w:p>
    <w:p w:rsidR="003142F8" w:rsidRPr="00C55490" w:rsidRDefault="00632634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 w:rsidRPr="00C55490">
        <w:rPr>
          <w:rFonts w:ascii="Times New Roman" w:hAnsi="Times New Roman" w:cs="Times New Roman"/>
          <w:sz w:val="24"/>
          <w:szCs w:val="24"/>
        </w:rPr>
        <w:pict>
          <v:group id="docshapegroup1" o:spid="_x0000_s1026" style="position:absolute;margin-left:329.15pt;margin-top:15.55pt;width:224.7pt;height:104.8pt;z-index:-251657216;mso-wrap-distance-left:0;mso-wrap-distance-right:0;mso-position-horizontal-relative:page" coordorigin="6583,311" coordsize="4494,2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6703;top:933;width:1197;height:64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6585;top:312;width:4490;height:2092" filled="f" strokeweight=".06961mm">
              <v:textbox inset="0,0,0,0">
                <w:txbxContent>
                  <w:p w:rsidR="003142F8" w:rsidRDefault="00632634">
                    <w:pPr>
                      <w:spacing w:before="5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Szerb Köztársaság</w:t>
                    </w:r>
                  </w:p>
                  <w:p w:rsidR="003142F8" w:rsidRDefault="00632634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Vajdaság Autonóm Tartomány</w:t>
                    </w:r>
                  </w:p>
                  <w:p w:rsidR="003142F8" w:rsidRDefault="00632634">
                    <w:pPr>
                      <w:spacing w:before="7" w:line="261" w:lineRule="auto"/>
                      <w:ind w:left="1463" w:right="74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Tartományi Oktatási, Jogalkotási, Közigazgatási és Nemzeti Kisebbségi – Nemzeti Közösségi Titkárság, Újvidék</w:t>
                    </w:r>
                  </w:p>
                  <w:p w:rsidR="003142F8" w:rsidRDefault="00632634">
                    <w:pPr>
                      <w:spacing w:before="1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Szerb Köztársaság</w:t>
                    </w:r>
                  </w:p>
                  <w:p w:rsidR="003142F8" w:rsidRDefault="00632634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Vajdaság Autonóm Tartomány</w:t>
                    </w:r>
                  </w:p>
                  <w:p w:rsidR="003142F8" w:rsidRDefault="00632634">
                    <w:pPr>
                      <w:spacing w:before="8" w:line="261" w:lineRule="auto"/>
                      <w:ind w:left="1463" w:right="341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Tartományi Oktatási, Jogalkotási, Közigazgatási és Nemzet</w:t>
                    </w:r>
                    <w:r>
                      <w:rPr>
                        <w:sz w:val="6"/>
                      </w:rPr>
                      <w:t>i Kisebbségi – Nemzeti Közösségi Titkárság Újvidék</w:t>
                    </w:r>
                  </w:p>
                  <w:p w:rsidR="003142F8" w:rsidRDefault="00632634">
                    <w:pPr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Srbská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republika</w:t>
                    </w:r>
                    <w:proofErr w:type="spellEnd"/>
                  </w:p>
                  <w:p w:rsidR="003142F8" w:rsidRDefault="00632634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Autonómna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pokrajina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Vojvodina</w:t>
                    </w:r>
                    <w:proofErr w:type="spellEnd"/>
                  </w:p>
                  <w:p w:rsidR="003142F8" w:rsidRDefault="00632634">
                    <w:pPr>
                      <w:spacing w:before="7" w:line="264" w:lineRule="auto"/>
                      <w:ind w:left="1463" w:right="66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Pokrajinský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sekretariát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vzdelávania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predpisov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správy</w:t>
                    </w:r>
                    <w:proofErr w:type="spellEnd"/>
                    <w:r>
                      <w:rPr>
                        <w:sz w:val="6"/>
                      </w:rPr>
                      <w:t xml:space="preserve"> a </w:t>
                    </w:r>
                    <w:proofErr w:type="spellStart"/>
                    <w:r>
                      <w:rPr>
                        <w:sz w:val="6"/>
                      </w:rPr>
                      <w:t>národnostných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menšín</w:t>
                    </w:r>
                    <w:proofErr w:type="spellEnd"/>
                    <w:r>
                      <w:rPr>
                        <w:sz w:val="6"/>
                      </w:rPr>
                      <w:t xml:space="preserve"> – </w:t>
                    </w:r>
                    <w:proofErr w:type="spellStart"/>
                    <w:r>
                      <w:rPr>
                        <w:sz w:val="6"/>
                      </w:rPr>
                      <w:t>národnostných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spoločenstiev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Nový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Sad</w:t>
                    </w:r>
                    <w:proofErr w:type="spellEnd"/>
                  </w:p>
                  <w:p w:rsidR="003142F8" w:rsidRDefault="00632634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Republika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Srbija</w:t>
                    </w:r>
                    <w:proofErr w:type="spellEnd"/>
                  </w:p>
                  <w:p w:rsidR="003142F8" w:rsidRDefault="00632634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Autonomna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Pokrajina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Vojvodina</w:t>
                    </w:r>
                    <w:proofErr w:type="spellEnd"/>
                  </w:p>
                  <w:p w:rsidR="003142F8" w:rsidRDefault="00632634">
                    <w:pPr>
                      <w:spacing w:before="8" w:line="261" w:lineRule="auto"/>
                      <w:ind w:left="1463" w:right="341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Pokrajinsko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tajništvo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za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obrazovanje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propise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upravu</w:t>
                    </w:r>
                    <w:proofErr w:type="spellEnd"/>
                    <w:r>
                      <w:rPr>
                        <w:sz w:val="6"/>
                      </w:rPr>
                      <w:t xml:space="preserve"> i </w:t>
                    </w:r>
                    <w:proofErr w:type="spellStart"/>
                    <w:r>
                      <w:rPr>
                        <w:sz w:val="6"/>
                      </w:rPr>
                      <w:t>nacionalne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manjine</w:t>
                    </w:r>
                    <w:proofErr w:type="spellEnd"/>
                    <w:r>
                      <w:rPr>
                        <w:sz w:val="6"/>
                      </w:rPr>
                      <w:t xml:space="preserve"> – </w:t>
                    </w:r>
                    <w:proofErr w:type="spellStart"/>
                    <w:r>
                      <w:rPr>
                        <w:sz w:val="6"/>
                      </w:rPr>
                      <w:t>nacionalne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zajednice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Novi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Sad</w:t>
                    </w:r>
                    <w:proofErr w:type="spellEnd"/>
                  </w:p>
                  <w:p w:rsidR="003142F8" w:rsidRDefault="00632634">
                    <w:pPr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Republica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Serbia</w:t>
                    </w:r>
                    <w:proofErr w:type="spellEnd"/>
                  </w:p>
                  <w:p w:rsidR="003142F8" w:rsidRDefault="00632634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Provincia </w:t>
                    </w:r>
                    <w:proofErr w:type="spellStart"/>
                    <w:r>
                      <w:rPr>
                        <w:sz w:val="6"/>
                      </w:rPr>
                      <w:t>Autonomă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Voivodina</w:t>
                    </w:r>
                    <w:proofErr w:type="spellEnd"/>
                  </w:p>
                  <w:p w:rsidR="003142F8" w:rsidRDefault="00632634">
                    <w:pPr>
                      <w:spacing w:before="7" w:line="264" w:lineRule="auto"/>
                      <w:ind w:left="1463" w:right="40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Secretariatul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Provincial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pentru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Educaţie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Reglementări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Administraţie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şi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Minorităţile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Naţionale-Comunităţile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Naţionale</w:t>
                    </w:r>
                    <w:proofErr w:type="spellEnd"/>
                  </w:p>
                  <w:p w:rsidR="003142F8" w:rsidRDefault="00C55490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Novi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Sad</w:t>
                    </w:r>
                    <w:proofErr w:type="spellEnd"/>
                  </w:p>
                  <w:p w:rsidR="003142F8" w:rsidRDefault="00632634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Република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Сербия</w:t>
                    </w:r>
                    <w:proofErr w:type="spellEnd"/>
                  </w:p>
                  <w:p w:rsidR="003142F8" w:rsidRDefault="00632634">
                    <w:pPr>
                      <w:spacing w:before="8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Автономна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Покраїна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Войводина</w:t>
                    </w:r>
                    <w:proofErr w:type="spellEnd"/>
                  </w:p>
                  <w:p w:rsidR="003142F8" w:rsidRDefault="00632634">
                    <w:pPr>
                      <w:spacing w:before="6" w:line="261" w:lineRule="auto"/>
                      <w:ind w:left="1463" w:right="74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Покраїнски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секретарият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за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образованє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предписаня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управу</w:t>
                    </w:r>
                    <w:proofErr w:type="spellEnd"/>
                    <w:r>
                      <w:rPr>
                        <w:sz w:val="6"/>
                      </w:rPr>
                      <w:t xml:space="preserve"> и </w:t>
                    </w:r>
                    <w:proofErr w:type="spellStart"/>
                    <w:r>
                      <w:rPr>
                        <w:sz w:val="6"/>
                      </w:rPr>
                      <w:t>национални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меншини-национални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заєднїци</w:t>
                    </w:r>
                    <w:proofErr w:type="spellEnd"/>
                  </w:p>
                  <w:p w:rsidR="003142F8" w:rsidRDefault="00C55490">
                    <w:pPr>
                      <w:spacing w:before="1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Novi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Sad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55490" w:rsidRPr="00C55490" w:rsidRDefault="00C55490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sectPr w:rsidR="00C55490" w:rsidRPr="00C55490">
      <w:pgSz w:w="11910" w:h="16840"/>
      <w:pgMar w:top="94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2F8"/>
    <w:rsid w:val="003142F8"/>
    <w:rsid w:val="00632634"/>
    <w:rsid w:val="00C5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6E07C9"/>
  <w15:docId w15:val="{2F01404C-78E1-46FD-B12F-16475D1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a.gov.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4568</Characters>
  <Application>Microsoft Office Word</Application>
  <DocSecurity>0</DocSecurity>
  <Lines>147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Sabina Terteli</cp:lastModifiedBy>
  <cp:revision>4</cp:revision>
  <dcterms:created xsi:type="dcterms:W3CDTF">2025-05-09T06:36:00Z</dcterms:created>
  <dcterms:modified xsi:type="dcterms:W3CDTF">2025-05-09T07:29:00Z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</Properties>
</file>