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0A2D25D9" w:rsidR="009E6661" w:rsidRPr="006420A7" w:rsidRDefault="00077BF8" w:rsidP="008E6E7F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Podľa článku 10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parlamentného uznesenia o prideľovaní rozpočtových prostriedkov na financovanie a spolufinancovanie programových aktivít a projektov v oblasti základn</w:t>
      </w:r>
      <w:r w:rsidR="00905A15">
        <w:rPr>
          <w:sz w:val="20"/>
          <w:szCs w:val="20"/>
        </w:rPr>
        <w:t>ej</w:t>
      </w:r>
      <w:r>
        <w:rPr>
          <w:sz w:val="20"/>
          <w:szCs w:val="20"/>
        </w:rPr>
        <w:t xml:space="preserve"> a</w:t>
      </w:r>
      <w:r w:rsidR="00905A15">
        <w:rPr>
          <w:sz w:val="20"/>
          <w:szCs w:val="20"/>
        </w:rPr>
        <w:t> </w:t>
      </w:r>
      <w:r>
        <w:rPr>
          <w:sz w:val="20"/>
          <w:szCs w:val="20"/>
        </w:rPr>
        <w:t>stredn</w:t>
      </w:r>
      <w:r w:rsidR="00905A15">
        <w:rPr>
          <w:sz w:val="20"/>
          <w:szCs w:val="20"/>
        </w:rPr>
        <w:t xml:space="preserve">ej výchovy a </w:t>
      </w:r>
      <w:r>
        <w:rPr>
          <w:sz w:val="20"/>
          <w:szCs w:val="20"/>
        </w:rPr>
        <w:t xml:space="preserve"> vzdelávania a žiackeho štandardu v Autonómnej </w:t>
      </w:r>
      <w:proofErr w:type="spellStart"/>
      <w:r>
        <w:rPr>
          <w:sz w:val="20"/>
          <w:szCs w:val="20"/>
        </w:rPr>
        <w:t>pokrajine</w:t>
      </w:r>
      <w:proofErr w:type="spellEnd"/>
      <w:r>
        <w:rPr>
          <w:sz w:val="20"/>
          <w:szCs w:val="20"/>
        </w:rPr>
        <w:t xml:space="preserve"> Vojvodine (Úradný vestník APV č. 14/15 a 10/17) a čl. 15, 16 a článku 24 odsek 2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parlamentného uznesenia o </w:t>
      </w:r>
      <w:proofErr w:type="spellStart"/>
      <w:r>
        <w:rPr>
          <w:sz w:val="20"/>
          <w:szCs w:val="20"/>
        </w:rPr>
        <w:t>pokrajinskej</w:t>
      </w:r>
      <w:proofErr w:type="spellEnd"/>
      <w:r>
        <w:rPr>
          <w:sz w:val="20"/>
          <w:szCs w:val="20"/>
        </w:rPr>
        <w:t xml:space="preserve"> správe (Úradný vestník APV č. 37/14, 54/14 </w:t>
      </w:r>
      <w:r w:rsidR="00905A15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iné uznesenie na 37/16, 29/2017, 24/2019, 66/2020 a 38/2021)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 vzdelávania, predpisov, správy a národnostných menšín – národnostných spoločenstiev vynáša</w:t>
      </w:r>
    </w:p>
    <w:p w14:paraId="4DB21F8A" w14:textId="77777777" w:rsidR="009E6661" w:rsidRPr="006420A7" w:rsidRDefault="009E6661" w:rsidP="008E6E7F">
      <w:pPr>
        <w:pStyle w:val="BodyText"/>
        <w:spacing w:before="10"/>
        <w:jc w:val="both"/>
        <w:rPr>
          <w:sz w:val="20"/>
          <w:szCs w:val="20"/>
        </w:rPr>
      </w:pPr>
    </w:p>
    <w:p w14:paraId="30C50E9A" w14:textId="77777777" w:rsidR="00E71952" w:rsidRDefault="00E71952" w:rsidP="00935AB9">
      <w:pPr>
        <w:widowControl/>
        <w:autoSpaceDE/>
        <w:autoSpaceDN/>
        <w:jc w:val="center"/>
        <w:rPr>
          <w:b/>
          <w:bCs/>
          <w:sz w:val="20"/>
          <w:szCs w:val="20"/>
        </w:rPr>
      </w:pPr>
    </w:p>
    <w:p w14:paraId="4570CAE6" w14:textId="6A35E5FD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PRAVIDLÁ</w:t>
      </w:r>
    </w:p>
    <w:p w14:paraId="1324A443" w14:textId="1832596B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ROZVRHNUTÍ ROZPOČTOVÝCH PROSTRIEDKOV POKRAJINSKÉHO SEKRETARIÁTU VZDELÁVANIA, PREDPISOV, SPRÁVY A NÁRODNOSTNÝCH MENŠÍN – NÁRODNOSTNÝCH SPOLOČENSTIEV NA FINANCOVANIE A SPOLUFINANCOVANIE MODERNIZÁCIE INFRAŠTRUKTÚRY – OBSTARANIE ZARIADENIA PRE USTANOVIZNE ZÁKLADN</w:t>
      </w:r>
      <w:r w:rsidR="00D971F9">
        <w:rPr>
          <w:b/>
          <w:bCs/>
          <w:sz w:val="20"/>
          <w:szCs w:val="20"/>
        </w:rPr>
        <w:t>EJ</w:t>
      </w:r>
      <w:r>
        <w:rPr>
          <w:b/>
          <w:bCs/>
          <w:sz w:val="20"/>
          <w:szCs w:val="20"/>
        </w:rPr>
        <w:t xml:space="preserve"> A STRED</w:t>
      </w:r>
      <w:r w:rsidR="007E25C6">
        <w:rPr>
          <w:b/>
          <w:bCs/>
          <w:sz w:val="20"/>
          <w:szCs w:val="20"/>
        </w:rPr>
        <w:t>NEJ</w:t>
      </w:r>
      <w:r>
        <w:rPr>
          <w:b/>
          <w:bCs/>
          <w:sz w:val="20"/>
          <w:szCs w:val="20"/>
        </w:rPr>
        <w:t xml:space="preserve"> VÝCHOVY A VZDELÁVANIA NA ÚZEMÍ AP VOJVODINY NA ROK 2025</w:t>
      </w:r>
    </w:p>
    <w:p w14:paraId="7FBE557C" w14:textId="77777777" w:rsidR="009E6661" w:rsidRPr="006420A7" w:rsidRDefault="009E6661">
      <w:pPr>
        <w:pStyle w:val="BodyText"/>
        <w:spacing w:before="7"/>
        <w:rPr>
          <w:b/>
          <w:sz w:val="20"/>
          <w:szCs w:val="20"/>
        </w:rPr>
      </w:pPr>
    </w:p>
    <w:p w14:paraId="014F2BE8" w14:textId="77777777" w:rsidR="00E71952" w:rsidRDefault="00E71952">
      <w:pPr>
        <w:pStyle w:val="BodyText"/>
        <w:ind w:left="216" w:right="196"/>
        <w:jc w:val="center"/>
        <w:rPr>
          <w:b/>
          <w:sz w:val="20"/>
          <w:szCs w:val="20"/>
        </w:rPr>
      </w:pPr>
    </w:p>
    <w:p w14:paraId="31ED68FD" w14:textId="12CDEECF" w:rsidR="00EE0144" w:rsidRDefault="00EE0144">
      <w:pPr>
        <w:pStyle w:val="BodyText"/>
        <w:ind w:left="216" w:right="196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Všeobecné ustanovenia</w:t>
      </w:r>
    </w:p>
    <w:p w14:paraId="08986857" w14:textId="77777777" w:rsidR="00D971F9" w:rsidRPr="00EE0144" w:rsidRDefault="00D971F9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</w:p>
    <w:p w14:paraId="43E26A43" w14:textId="3CD4271D" w:rsidR="009E6661" w:rsidRPr="006420A7" w:rsidRDefault="00077BF8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1</w:t>
      </w:r>
    </w:p>
    <w:p w14:paraId="60135BB0" w14:textId="77777777" w:rsidR="009E6661" w:rsidRPr="006420A7" w:rsidRDefault="009E6661">
      <w:pPr>
        <w:pStyle w:val="BodyText"/>
        <w:rPr>
          <w:rFonts w:eastAsia="Times New Roman"/>
          <w:sz w:val="20"/>
          <w:szCs w:val="20"/>
        </w:rPr>
      </w:pPr>
    </w:p>
    <w:p w14:paraId="61B1567D" w14:textId="52D67250" w:rsidR="009E6661" w:rsidRDefault="00077BF8">
      <w:pPr>
        <w:pStyle w:val="BodyText"/>
        <w:spacing w:line="232" w:lineRule="auto"/>
        <w:ind w:left="123" w:right="118" w:firstLine="406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Tieto pravidlá určujú spôsob, podmienky a kritériá prideľovania finančných prostriedkov (ďalej len: finančné prostriedky) na financovanie a spolufinancovanie modernizácie infraštruktúry – obstarania vybavenia pre ustanovizne základn</w:t>
      </w:r>
      <w:r w:rsidR="007E25C6">
        <w:rPr>
          <w:sz w:val="20"/>
          <w:szCs w:val="20"/>
        </w:rPr>
        <w:t>ej</w:t>
      </w:r>
      <w:r>
        <w:rPr>
          <w:sz w:val="20"/>
          <w:szCs w:val="20"/>
        </w:rPr>
        <w:t xml:space="preserve"> a stredn</w:t>
      </w:r>
      <w:r w:rsidR="007E25C6">
        <w:rPr>
          <w:sz w:val="20"/>
          <w:szCs w:val="20"/>
        </w:rPr>
        <w:t>ej</w:t>
      </w:r>
      <w:r w:rsidR="007E25C6">
        <w:rPr>
          <w:sz w:val="20"/>
          <w:szCs w:val="20"/>
        </w:rPr>
        <w:t xml:space="preserve"> výchovy </w:t>
      </w:r>
      <w:r w:rsidR="007E25C6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vzdelávania na území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(ďalej len: AP Vojvodina) v súlade s rozpočtovými prostriedkami schválenými uznesením o rozpočte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 v rámci osobitného oddelenia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 vzdelávania, predpisov, správy, národnostných menšín </w:t>
      </w:r>
      <w:r w:rsidR="00D971F9">
        <w:rPr>
          <w:sz w:val="20"/>
          <w:szCs w:val="20"/>
        </w:rPr>
        <w:t>–</w:t>
      </w:r>
      <w:r>
        <w:rPr>
          <w:sz w:val="20"/>
          <w:szCs w:val="20"/>
        </w:rPr>
        <w:t xml:space="preserve"> národnostných spoločenstiev (ďalej len: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sekretariát).</w:t>
      </w:r>
    </w:p>
    <w:p w14:paraId="71A2A767" w14:textId="77777777" w:rsidR="009F24FC" w:rsidRDefault="009F24FC" w:rsidP="007C6B91">
      <w:pPr>
        <w:ind w:right="120" w:firstLine="529"/>
        <w:jc w:val="both"/>
        <w:rPr>
          <w:rFonts w:eastAsia="Times New Roman"/>
          <w:sz w:val="20"/>
          <w:szCs w:val="20"/>
        </w:rPr>
      </w:pPr>
    </w:p>
    <w:p w14:paraId="1076E079" w14:textId="0B059E9D" w:rsidR="007C6B91" w:rsidRPr="007C6B91" w:rsidRDefault="007C6B91" w:rsidP="007C6B91">
      <w:pPr>
        <w:ind w:right="120" w:firstLine="529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Všetky pojmy použité v týchto pravidlách v mužskom gramatickom rode obsahujú mužský a ženský rod osoby, na ktorú sa vzťahujú.</w:t>
      </w:r>
    </w:p>
    <w:p w14:paraId="7644BB43" w14:textId="77777777" w:rsidR="007C6B91" w:rsidRDefault="007C6B91">
      <w:pPr>
        <w:pStyle w:val="BodyText"/>
        <w:spacing w:line="232" w:lineRule="auto"/>
        <w:ind w:left="123" w:right="118" w:firstLine="406"/>
        <w:jc w:val="both"/>
        <w:rPr>
          <w:rFonts w:eastAsia="Times New Roman"/>
          <w:sz w:val="20"/>
          <w:szCs w:val="20"/>
        </w:rPr>
      </w:pPr>
    </w:p>
    <w:p w14:paraId="18F3EA8F" w14:textId="4C863C95" w:rsidR="00EE0144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Výška a spôsob pridelenia prostriedkov</w:t>
      </w:r>
    </w:p>
    <w:p w14:paraId="47CCAFFF" w14:textId="77777777" w:rsidR="00D971F9" w:rsidRDefault="00D971F9" w:rsidP="00FC54EA">
      <w:pPr>
        <w:pStyle w:val="BodyText"/>
        <w:spacing w:line="232" w:lineRule="auto"/>
        <w:ind w:left="123" w:right="118" w:firstLine="406"/>
        <w:jc w:val="center"/>
        <w:rPr>
          <w:sz w:val="20"/>
          <w:szCs w:val="20"/>
        </w:rPr>
      </w:pPr>
    </w:p>
    <w:p w14:paraId="54CF0EDF" w14:textId="6C77B7A2" w:rsid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2</w:t>
      </w:r>
    </w:p>
    <w:p w14:paraId="4DC0CDD3" w14:textId="77777777" w:rsid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</w:p>
    <w:p w14:paraId="1D7B3170" w14:textId="44CDAE18" w:rsidR="00FC54EA" w:rsidRPr="00B028EF" w:rsidRDefault="00F35DEE" w:rsidP="00FC54EA">
      <w:pPr>
        <w:widowControl/>
        <w:tabs>
          <w:tab w:val="left" w:pos="0"/>
        </w:tabs>
        <w:autoSpaceDE/>
        <w:autoSpaceDN/>
        <w:ind w:firstLineChars="359" w:firstLine="71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Na </w:t>
      </w:r>
      <w:r w:rsidR="00D971F9">
        <w:rPr>
          <w:sz w:val="20"/>
          <w:szCs w:val="20"/>
        </w:rPr>
        <w:t>obstaranie</w:t>
      </w:r>
      <w:r>
        <w:rPr>
          <w:sz w:val="20"/>
          <w:szCs w:val="20"/>
        </w:rPr>
        <w:t xml:space="preserve"> vybavenia je celkovo vyčlenených 20 000 000,00 dinárov, z toho 10 000 000,00 dinárov pre ustanovizne základného </w:t>
      </w:r>
      <w:r w:rsidR="007E25C6" w:rsidRPr="007E25C6">
        <w:rPr>
          <w:sz w:val="20"/>
          <w:szCs w:val="20"/>
        </w:rPr>
        <w:t xml:space="preserve">vzdelávania </w:t>
      </w:r>
      <w:r>
        <w:rPr>
          <w:sz w:val="20"/>
          <w:szCs w:val="20"/>
        </w:rPr>
        <w:t>a 10 000 000,00 dinárov pre ustanovizne stred</w:t>
      </w:r>
      <w:r w:rsidR="00D971F9">
        <w:rPr>
          <w:sz w:val="20"/>
          <w:szCs w:val="20"/>
        </w:rPr>
        <w:t>oškolského vzdelávania</w:t>
      </w:r>
      <w:r>
        <w:rPr>
          <w:sz w:val="20"/>
          <w:szCs w:val="20"/>
        </w:rPr>
        <w:t xml:space="preserve">.  </w:t>
      </w:r>
    </w:p>
    <w:p w14:paraId="3F92E0F9" w14:textId="19DFBCE5" w:rsidR="00B028EF" w:rsidRDefault="00FC54EA" w:rsidP="00B028EF">
      <w:pPr>
        <w:ind w:firstLine="567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sz w:val="20"/>
          <w:szCs w:val="20"/>
        </w:rPr>
        <w:t>Finančné prostriedky uvedené v odseku 1 tohto článku sa prideľujú súbeh</w:t>
      </w:r>
      <w:r w:rsidR="007E25C6">
        <w:rPr>
          <w:sz w:val="20"/>
          <w:szCs w:val="20"/>
        </w:rPr>
        <w:t>om</w:t>
      </w:r>
      <w:r>
        <w:rPr>
          <w:sz w:val="20"/>
          <w:szCs w:val="20"/>
        </w:rPr>
        <w:t xml:space="preserve"> uverejnen</w:t>
      </w:r>
      <w:r w:rsidR="007E25C6">
        <w:rPr>
          <w:sz w:val="20"/>
          <w:szCs w:val="20"/>
        </w:rPr>
        <w:t>ý</w:t>
      </w:r>
      <w:r>
        <w:rPr>
          <w:sz w:val="20"/>
          <w:szCs w:val="20"/>
        </w:rPr>
        <w:t xml:space="preserve">m v Úradnom vestníku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</w:t>
      </w:r>
      <w:r w:rsidR="007E25C6">
        <w:rPr>
          <w:sz w:val="20"/>
          <w:szCs w:val="20"/>
        </w:rPr>
        <w:t>,</w:t>
      </w:r>
      <w:r>
        <w:rPr>
          <w:sz w:val="20"/>
          <w:szCs w:val="20"/>
        </w:rPr>
        <w:t xml:space="preserve"> na oficiálnej webovej stránke sekretariátu a oznámeni</w:t>
      </w:r>
      <w:r w:rsidR="007E25C6">
        <w:rPr>
          <w:sz w:val="20"/>
          <w:szCs w:val="20"/>
        </w:rPr>
        <w:t>e</w:t>
      </w:r>
      <w:r>
        <w:rPr>
          <w:sz w:val="20"/>
          <w:szCs w:val="20"/>
        </w:rPr>
        <w:t xml:space="preserve"> o súbehu a adres</w:t>
      </w:r>
      <w:r w:rsidR="007E25C6">
        <w:rPr>
          <w:sz w:val="20"/>
          <w:szCs w:val="20"/>
        </w:rPr>
        <w:t>e</w:t>
      </w:r>
      <w:r>
        <w:rPr>
          <w:sz w:val="20"/>
          <w:szCs w:val="20"/>
        </w:rPr>
        <w:t xml:space="preserve"> webového sídla, na ktor</w:t>
      </w:r>
      <w:r w:rsidR="00D971F9">
        <w:rPr>
          <w:sz w:val="20"/>
          <w:szCs w:val="20"/>
        </w:rPr>
        <w:t xml:space="preserve">ej </w:t>
      </w:r>
      <w:r>
        <w:rPr>
          <w:sz w:val="20"/>
          <w:szCs w:val="20"/>
        </w:rPr>
        <w:t xml:space="preserve">je súbeh uverejnený, </w:t>
      </w:r>
      <w:r w:rsidR="007E25C6">
        <w:rPr>
          <w:sz w:val="20"/>
          <w:szCs w:val="20"/>
        </w:rPr>
        <w:t xml:space="preserve">sa </w:t>
      </w:r>
      <w:r>
        <w:rPr>
          <w:sz w:val="20"/>
          <w:szCs w:val="20"/>
        </w:rPr>
        <w:t>uverejňuj</w:t>
      </w:r>
      <w:r w:rsidR="007E25C6">
        <w:rPr>
          <w:sz w:val="20"/>
          <w:szCs w:val="20"/>
        </w:rPr>
        <w:t>e</w:t>
      </w:r>
      <w:r>
        <w:rPr>
          <w:sz w:val="20"/>
          <w:szCs w:val="20"/>
        </w:rPr>
        <w:t xml:space="preserve"> aspoň v jednom denníku, ktorý je distribuovaný na celom území Srbskej republiky.</w:t>
      </w:r>
    </w:p>
    <w:p w14:paraId="00CD90AB" w14:textId="58353F55" w:rsidR="00B028EF" w:rsidRDefault="00B028EF" w:rsidP="00B028EF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alebo oznámenie o verejnom súbehu a adresa webového sídla, na ktorej je zverejnený súbeh, sa môžu zverejniť aj v jazykoch národnostných menšín – národnostných spoločenstiev, ktoré sa úradne používajú v práci orgánov Autonómnej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 Vojvodiny. </w:t>
      </w:r>
    </w:p>
    <w:p w14:paraId="61443E21" w14:textId="5D16EC7A" w:rsidR="00FC54EA" w:rsidRDefault="00FC54EA" w:rsidP="00B028EF">
      <w:pPr>
        <w:pStyle w:val="BodyText"/>
        <w:spacing w:line="228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Súbeh obsahuje údaje o názve aktu, na základe ktorého sa vypisuje súbeh, výšku celkových prostriedkov určených na pridelenie v rámci súbehu, </w:t>
      </w:r>
      <w:r w:rsidR="007E25C6">
        <w:rPr>
          <w:sz w:val="20"/>
          <w:szCs w:val="20"/>
        </w:rPr>
        <w:t>informácie</w:t>
      </w:r>
      <w:r>
        <w:rPr>
          <w:sz w:val="20"/>
          <w:szCs w:val="20"/>
        </w:rPr>
        <w:t xml:space="preserve"> kto sa môže prihlásiť na súbeh a na aké účely, kritériá, podľa ktorých sa prihlášky na súbeh zoradia, spôsob a lehotu predkladania prihlášok na súbeh, ako aj inú dokumentáciu preukazujúcu splnenie požiadaviek a kritérií </w:t>
      </w:r>
      <w:r w:rsidR="00D971F9">
        <w:rPr>
          <w:sz w:val="20"/>
          <w:szCs w:val="20"/>
        </w:rPr>
        <w:t>prihlasovania</w:t>
      </w:r>
      <w:r>
        <w:rPr>
          <w:sz w:val="20"/>
          <w:szCs w:val="20"/>
        </w:rPr>
        <w:t xml:space="preserve"> na súbeh.</w:t>
      </w:r>
    </w:p>
    <w:p w14:paraId="0D0F2A27" w14:textId="24844FAB" w:rsidR="00FC54EA" w:rsidRDefault="00FC54EA" w:rsidP="000360F1">
      <w:pPr>
        <w:widowControl/>
        <w:tabs>
          <w:tab w:val="left" w:pos="0"/>
        </w:tabs>
        <w:autoSpaceDE/>
        <w:autoSpaceDN/>
        <w:ind w:firstLineChars="359" w:firstLine="71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Dokumentácia podaná na súbeh sa nevracia. </w:t>
      </w:r>
    </w:p>
    <w:p w14:paraId="50AA9D9B" w14:textId="5502A9A4" w:rsidR="00B77056" w:rsidRDefault="00B77056" w:rsidP="00E97652">
      <w:pPr>
        <w:pStyle w:val="BodyText"/>
        <w:ind w:right="196"/>
        <w:rPr>
          <w:rFonts w:eastAsia="Times New Roman"/>
          <w:b/>
          <w:sz w:val="20"/>
          <w:szCs w:val="20"/>
        </w:rPr>
      </w:pPr>
    </w:p>
    <w:p w14:paraId="6FBC1CC1" w14:textId="77777777" w:rsidR="00F22760" w:rsidRDefault="00F22760" w:rsidP="00EE0144">
      <w:pPr>
        <w:pStyle w:val="BodyText"/>
        <w:ind w:left="216" w:right="196"/>
        <w:jc w:val="center"/>
        <w:rPr>
          <w:b/>
          <w:sz w:val="20"/>
          <w:szCs w:val="20"/>
        </w:rPr>
      </w:pPr>
    </w:p>
    <w:p w14:paraId="5DCB3E51" w14:textId="383BF894" w:rsidR="00EE0144" w:rsidRPr="00EE0144" w:rsidRDefault="00EE0144" w:rsidP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Právo na </w:t>
      </w:r>
      <w:r w:rsidR="007E25C6">
        <w:rPr>
          <w:b/>
          <w:sz w:val="20"/>
          <w:szCs w:val="20"/>
        </w:rPr>
        <w:t>získanie</w:t>
      </w:r>
      <w:r>
        <w:rPr>
          <w:b/>
          <w:sz w:val="20"/>
          <w:szCs w:val="20"/>
        </w:rPr>
        <w:t xml:space="preserve"> finančných prostriedkov</w:t>
      </w:r>
    </w:p>
    <w:p w14:paraId="1E86B694" w14:textId="77777777" w:rsidR="00D971F9" w:rsidRDefault="00D971F9" w:rsidP="00EE0144">
      <w:pPr>
        <w:pStyle w:val="BodyText"/>
        <w:ind w:left="216" w:right="196"/>
        <w:jc w:val="center"/>
        <w:rPr>
          <w:sz w:val="20"/>
          <w:szCs w:val="20"/>
        </w:rPr>
      </w:pPr>
    </w:p>
    <w:p w14:paraId="59228A28" w14:textId="268A3101" w:rsidR="00EE0144" w:rsidRPr="006420A7" w:rsidRDefault="00EE0144" w:rsidP="00EE0144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3</w:t>
      </w:r>
    </w:p>
    <w:p w14:paraId="1D1B0D7B" w14:textId="77777777" w:rsidR="00EE0144" w:rsidRPr="006420A7" w:rsidRDefault="00EE0144" w:rsidP="00EE0144">
      <w:pPr>
        <w:pStyle w:val="BodyText"/>
        <w:spacing w:before="9"/>
        <w:rPr>
          <w:sz w:val="20"/>
          <w:szCs w:val="20"/>
        </w:rPr>
      </w:pPr>
    </w:p>
    <w:p w14:paraId="4B88A0D7" w14:textId="0C6036A2" w:rsidR="009E6661" w:rsidRPr="00E97652" w:rsidRDefault="00B77056" w:rsidP="00E97652">
      <w:pPr>
        <w:spacing w:after="100" w:afterAutospacing="1"/>
        <w:ind w:firstLine="720"/>
        <w:rPr>
          <w:noProof/>
          <w:sz w:val="20"/>
          <w:szCs w:val="20"/>
        </w:rPr>
      </w:pPr>
      <w:r>
        <w:rPr>
          <w:sz w:val="20"/>
          <w:szCs w:val="20"/>
        </w:rPr>
        <w:t xml:space="preserve">Právo na </w:t>
      </w:r>
      <w:r w:rsidR="007E25C6">
        <w:rPr>
          <w:sz w:val="20"/>
          <w:szCs w:val="20"/>
        </w:rPr>
        <w:t>získanie</w:t>
      </w:r>
      <w:r>
        <w:rPr>
          <w:sz w:val="20"/>
          <w:szCs w:val="20"/>
        </w:rPr>
        <w:t xml:space="preserve"> prostriedkov majú inštitúcie základného a stredného vzdelávania a výchovy na území AP Vojvodiny, ktorých zriaďovateľom je Srbská republika, autonómna </w:t>
      </w:r>
      <w:proofErr w:type="spellStart"/>
      <w:r>
        <w:rPr>
          <w:sz w:val="20"/>
          <w:szCs w:val="20"/>
        </w:rPr>
        <w:t>pokrajina</w:t>
      </w:r>
      <w:proofErr w:type="spellEnd"/>
      <w:r>
        <w:rPr>
          <w:sz w:val="20"/>
          <w:szCs w:val="20"/>
        </w:rPr>
        <w:t xml:space="preserve"> alebo jednotka lokálnej samosprávy (ďalej len: používatelia). </w:t>
      </w:r>
    </w:p>
    <w:p w14:paraId="1CE6008E" w14:textId="7633E603" w:rsidR="00EE0144" w:rsidRPr="00EE0144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Prihlasovanie na súbeh</w:t>
      </w:r>
    </w:p>
    <w:p w14:paraId="0743838D" w14:textId="77777777" w:rsidR="00F417B3" w:rsidRDefault="00F417B3" w:rsidP="00EE0144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</w:p>
    <w:p w14:paraId="400BF3BB" w14:textId="638F3079" w:rsidR="00EE0144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4</w:t>
      </w:r>
    </w:p>
    <w:p w14:paraId="11376A67" w14:textId="77777777" w:rsidR="00B94B6F" w:rsidRPr="004F595D" w:rsidRDefault="00B94B6F" w:rsidP="00B94B6F">
      <w:pPr>
        <w:shd w:val="clear" w:color="auto" w:fill="FFFFFF"/>
        <w:ind w:firstLine="284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Prihláška na súbeh sa podáva písomne, na jednotnom formulári, ktorý je zverejnený na webovej stránke sekretariátu v lehote, ktorá nemôže byť kratšia ako 15 dní odo dňa zverejnenia súbehu.</w:t>
      </w:r>
    </w:p>
    <w:p w14:paraId="15F9B947" w14:textId="7E713BA8" w:rsidR="00B94B6F" w:rsidRPr="004F595D" w:rsidRDefault="00B94B6F" w:rsidP="00B94B6F">
      <w:pPr>
        <w:ind w:firstLine="142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Počet prihlášok, ktoré jeden podávateľ môže podať, nie je obmedzený, okrem ak je v súbehu uvedené inak.</w:t>
      </w:r>
    </w:p>
    <w:p w14:paraId="5EA92986" w14:textId="63DC6DDA" w:rsidR="009E6661" w:rsidRDefault="000D4163" w:rsidP="000D4163">
      <w:pPr>
        <w:pStyle w:val="BodyText"/>
        <w:spacing w:line="230" w:lineRule="auto"/>
        <w:ind w:left="113" w:right="11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Dokumentáciu, ktorá sa predkladá spolu s prihláškou na súbeh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</w:t>
      </w:r>
      <w:r w:rsidR="007E25C6">
        <w:rPr>
          <w:sz w:val="20"/>
          <w:szCs w:val="20"/>
        </w:rPr>
        <w:t>určí</w:t>
      </w:r>
      <w:r>
        <w:rPr>
          <w:sz w:val="20"/>
          <w:szCs w:val="20"/>
        </w:rPr>
        <w:t xml:space="preserve"> v súbehu.</w:t>
      </w:r>
    </w:p>
    <w:p w14:paraId="56CEB7BF" w14:textId="08A6390B" w:rsidR="002B256C" w:rsidRDefault="000D4163" w:rsidP="000D4163">
      <w:pPr>
        <w:jc w:val="both"/>
        <w:rPr>
          <w:rFonts w:eastAsia="Times New Roman"/>
          <w:noProof/>
          <w:sz w:val="20"/>
          <w:szCs w:val="20"/>
        </w:rPr>
      </w:pPr>
      <w:r>
        <w:rPr>
          <w:sz w:val="20"/>
          <w:szCs w:val="20"/>
        </w:rPr>
        <w:t xml:space="preserve">      Sekretariát si vyhradzuje právo vyžiadať si od žiadateľa v prípade potreby </w:t>
      </w:r>
      <w:r w:rsidR="007E25C6">
        <w:rPr>
          <w:sz w:val="20"/>
          <w:szCs w:val="20"/>
        </w:rPr>
        <w:t>dodatočnú</w:t>
      </w:r>
      <w:r>
        <w:rPr>
          <w:sz w:val="20"/>
          <w:szCs w:val="20"/>
        </w:rPr>
        <w:t xml:space="preserve"> dokumentáciu a informácie a ak žiadateľ neodpovie na žiadosť o doplnenie dokumentácie do 8 dní, sekretariát bude považovať žiadosť za neúplnú.</w:t>
      </w:r>
    </w:p>
    <w:p w14:paraId="5C87C8DF" w14:textId="3D117808" w:rsidR="00C925E8" w:rsidRPr="00F55549" w:rsidRDefault="00C925E8" w:rsidP="00C925E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je otvorený od 12. februára do 1</w:t>
      </w:r>
      <w:r w:rsidR="00F417B3">
        <w:rPr>
          <w:rFonts w:asciiTheme="minorHAnsi" w:hAnsiTheme="minorHAnsi"/>
          <w:sz w:val="20"/>
          <w:szCs w:val="20"/>
        </w:rPr>
        <w:t>4</w:t>
      </w:r>
      <w:r>
        <w:rPr>
          <w:rFonts w:asciiTheme="minorHAnsi" w:hAnsiTheme="minorHAnsi"/>
          <w:sz w:val="20"/>
          <w:szCs w:val="20"/>
        </w:rPr>
        <w:t>. marca 20</w:t>
      </w:r>
      <w:r w:rsidR="00F417B3">
        <w:rPr>
          <w:rFonts w:asciiTheme="minorHAnsi" w:hAnsiTheme="minorHAnsi"/>
          <w:sz w:val="20"/>
          <w:szCs w:val="20"/>
        </w:rPr>
        <w:t>25</w:t>
      </w:r>
      <w:r>
        <w:rPr>
          <w:rFonts w:asciiTheme="minorHAnsi" w:hAnsiTheme="minorHAnsi"/>
          <w:sz w:val="20"/>
          <w:szCs w:val="20"/>
        </w:rPr>
        <w:t>.</w:t>
      </w:r>
    </w:p>
    <w:p w14:paraId="1AAAD4DF" w14:textId="6A6A4A4B" w:rsidR="006E728C" w:rsidRPr="006420A7" w:rsidRDefault="006E728C" w:rsidP="00AB666A">
      <w:pPr>
        <w:pStyle w:val="BodyText"/>
        <w:spacing w:line="230" w:lineRule="auto"/>
        <w:ind w:right="118"/>
        <w:jc w:val="both"/>
        <w:rPr>
          <w:rFonts w:eastAsia="Times New Roman"/>
          <w:sz w:val="20"/>
          <w:szCs w:val="20"/>
        </w:rPr>
      </w:pPr>
    </w:p>
    <w:p w14:paraId="311014BB" w14:textId="77777777" w:rsidR="00F22760" w:rsidRDefault="00F22760" w:rsidP="006E728C">
      <w:pPr>
        <w:pStyle w:val="BodyText"/>
        <w:ind w:left="216" w:right="196"/>
        <w:jc w:val="center"/>
        <w:rPr>
          <w:b/>
          <w:sz w:val="20"/>
          <w:szCs w:val="20"/>
        </w:rPr>
      </w:pPr>
    </w:p>
    <w:p w14:paraId="6CF0FABF" w14:textId="1EA813E6" w:rsidR="00EE0144" w:rsidRPr="00EE0144" w:rsidRDefault="00EE0144" w:rsidP="006E728C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Komisia na uskutočnenie súbehu</w:t>
      </w:r>
    </w:p>
    <w:p w14:paraId="6321DEAA" w14:textId="77777777" w:rsidR="00F417B3" w:rsidRDefault="00F417B3" w:rsidP="006E728C">
      <w:pPr>
        <w:pStyle w:val="BodyText"/>
        <w:ind w:left="216" w:right="196"/>
        <w:jc w:val="center"/>
        <w:rPr>
          <w:sz w:val="20"/>
          <w:szCs w:val="20"/>
        </w:rPr>
      </w:pPr>
    </w:p>
    <w:p w14:paraId="26B524AA" w14:textId="623695E8" w:rsidR="009E6661" w:rsidRPr="006420A7" w:rsidRDefault="00077BF8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Článok 5</w:t>
      </w:r>
    </w:p>
    <w:p w14:paraId="0E4C4356" w14:textId="77777777" w:rsidR="006E728C" w:rsidRPr="006420A7" w:rsidRDefault="006E728C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1A5C01E0" w14:textId="77777777" w:rsidR="00B028EF" w:rsidRDefault="00077BF8" w:rsidP="00F337F1">
      <w:pPr>
        <w:pStyle w:val="BodyText"/>
        <w:spacing w:before="10"/>
        <w:ind w:firstLine="45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 príslušný pre úkony vzdelávania (ďalej len: tajomník) zriaďuje komisiu pre realizáciu súbehu.</w:t>
      </w:r>
    </w:p>
    <w:p w14:paraId="4427DAF3" w14:textId="28BE7B24" w:rsidR="00F337F1" w:rsidRPr="009F2B0C" w:rsidRDefault="00077BF8" w:rsidP="00B028EF">
      <w:pPr>
        <w:pStyle w:val="BodyText"/>
        <w:spacing w:before="10"/>
        <w:ind w:firstLine="45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Členovia komisie sú povinní podpísať vyhlásenie, že nemajú súkromný záujem v súvislosti s prácou a rozhodovaním komisie, resp. uskutočňovaním súbehu (vyhlásenie o nejestvovaní </w:t>
      </w:r>
      <w:r w:rsidR="00F417B3">
        <w:rPr>
          <w:rFonts w:asciiTheme="minorHAnsi" w:hAnsiTheme="minorHAnsi"/>
          <w:sz w:val="20"/>
          <w:szCs w:val="20"/>
        </w:rPr>
        <w:t>konfliktu</w:t>
      </w:r>
      <w:r>
        <w:rPr>
          <w:rFonts w:asciiTheme="minorHAnsi" w:hAnsiTheme="minorHAnsi"/>
          <w:sz w:val="20"/>
          <w:szCs w:val="20"/>
        </w:rPr>
        <w:t xml:space="preserve"> záujmov).</w:t>
      </w:r>
    </w:p>
    <w:p w14:paraId="48076F86" w14:textId="1C4537E3" w:rsidR="00F337F1" w:rsidRPr="00473CA2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604E39F3" w14:textId="09F99196" w:rsidR="00F337F1" w:rsidRPr="00473CA2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14:paraId="090E6F3A" w14:textId="17095465" w:rsidR="00F337F1" w:rsidRDefault="00F417B3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473CA2">
        <w:rPr>
          <w:rFonts w:asciiTheme="minorHAnsi" w:hAnsiTheme="minorHAnsi"/>
          <w:sz w:val="20"/>
          <w:szCs w:val="20"/>
        </w:rPr>
        <w:t xml:space="preserve"> prípad</w:t>
      </w:r>
      <w:r>
        <w:rPr>
          <w:rFonts w:asciiTheme="minorHAnsi" w:hAnsiTheme="minorHAnsi"/>
          <w:sz w:val="20"/>
          <w:szCs w:val="20"/>
        </w:rPr>
        <w:t>e</w:t>
      </w:r>
      <w:r w:rsidR="00473CA2">
        <w:rPr>
          <w:rFonts w:asciiTheme="minorHAnsi" w:hAnsiTheme="minorHAnsi"/>
          <w:sz w:val="20"/>
          <w:szCs w:val="20"/>
        </w:rPr>
        <w:t xml:space="preserve">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0DD3D4A2" w14:textId="77777777" w:rsidR="008B6B3D" w:rsidRDefault="008B6B3D" w:rsidP="0016435F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Theme="minorHAnsi" w:hAnsiTheme="minorHAnsi"/>
          <w:sz w:val="20"/>
          <w:szCs w:val="20"/>
        </w:rPr>
      </w:pPr>
    </w:p>
    <w:p w14:paraId="6CA73126" w14:textId="461E273B" w:rsidR="0016435F" w:rsidRDefault="0016435F" w:rsidP="0016435F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Článok 6</w:t>
      </w:r>
    </w:p>
    <w:p w14:paraId="78814063" w14:textId="1A3A70C6" w:rsidR="00B028EF" w:rsidRDefault="00E97652" w:rsidP="00B028EF">
      <w:pPr>
        <w:spacing w:line="100" w:lineRule="atLeast"/>
        <w:ind w:left="-284" w:right="-431" w:firstLine="283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Po uplynutí lehoty na predkladanie prihlášok komisia začne  posudzovať prihlášky.</w:t>
      </w:r>
    </w:p>
    <w:p w14:paraId="119000D1" w14:textId="2E58D9BC" w:rsidR="00B028EF" w:rsidRDefault="00B028EF" w:rsidP="00B028EF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Komisia rozhodnutím odmietne neúplné alebo nesprávne vyplnené žiadosti, t. j. prihlášky, v ktorých nie sú vyplnené všetky povinné polia (nepovinné polia sú uvedené v prihláške), ako aj prihlášky, ktoré nie sú podpísané a opečiatkované, ako aj </w:t>
      </w:r>
      <w:r w:rsidR="00F417B3">
        <w:rPr>
          <w:rFonts w:asciiTheme="minorHAnsi" w:hAnsiTheme="minorHAnsi"/>
          <w:sz w:val="20"/>
          <w:szCs w:val="20"/>
        </w:rPr>
        <w:t>oneskorené</w:t>
      </w:r>
      <w:r>
        <w:rPr>
          <w:rFonts w:asciiTheme="minorHAnsi" w:hAnsiTheme="minorHAnsi"/>
          <w:sz w:val="20"/>
          <w:szCs w:val="20"/>
        </w:rPr>
        <w:t xml:space="preserve"> prihlášky.</w:t>
      </w:r>
    </w:p>
    <w:p w14:paraId="5C7C064D" w14:textId="77777777" w:rsidR="00B028EF" w:rsidRDefault="00B028EF" w:rsidP="00B028EF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Komisia rozhodnutím zamietne aj neprijateľné prihlášky, a to: </w:t>
      </w:r>
    </w:p>
    <w:p w14:paraId="1D0A908A" w14:textId="21A5CD47" w:rsidR="00B028EF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predložené neoprávnenými osobami a subjektmi, ktoré neboli plánované v súbehu;</w:t>
      </w:r>
    </w:p>
    <w:p w14:paraId="3957CC6F" w14:textId="6294C954" w:rsidR="00B028EF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prihlášky, ktoré nesúvisia s </w:t>
      </w:r>
      <w:r w:rsidR="008B6B3D">
        <w:rPr>
          <w:rFonts w:asciiTheme="minorHAnsi" w:hAnsiTheme="minorHAnsi"/>
          <w:sz w:val="20"/>
          <w:szCs w:val="20"/>
        </w:rPr>
        <w:t xml:space="preserve">účelom </w:t>
      </w:r>
      <w:r>
        <w:rPr>
          <w:rFonts w:asciiTheme="minorHAnsi" w:hAnsiTheme="minorHAnsi"/>
          <w:sz w:val="20"/>
          <w:szCs w:val="20"/>
        </w:rPr>
        <w:t>súbeh</w:t>
      </w:r>
      <w:r w:rsidR="008B6B3D">
        <w:rPr>
          <w:rFonts w:asciiTheme="minorHAnsi" w:hAnsiTheme="minorHAnsi"/>
          <w:sz w:val="20"/>
          <w:szCs w:val="20"/>
        </w:rPr>
        <w:t xml:space="preserve">u </w:t>
      </w:r>
      <w:r>
        <w:rPr>
          <w:rFonts w:asciiTheme="minorHAnsi" w:hAnsiTheme="minorHAnsi"/>
          <w:sz w:val="20"/>
          <w:szCs w:val="20"/>
        </w:rPr>
        <w:t>z článku 2 týchto pravidiel;</w:t>
      </w:r>
    </w:p>
    <w:p w14:paraId="5FAB4137" w14:textId="0A41F7A5" w:rsidR="00B028EF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</w:t>
      </w:r>
      <w:r w:rsidR="008B6B3D">
        <w:rPr>
          <w:rFonts w:asciiTheme="minorHAnsi" w:hAnsiTheme="minorHAnsi"/>
          <w:sz w:val="20"/>
          <w:szCs w:val="20"/>
        </w:rPr>
        <w:t>žiadateľov</w:t>
      </w:r>
      <w:r>
        <w:rPr>
          <w:rFonts w:asciiTheme="minorHAnsi" w:hAnsiTheme="minorHAnsi"/>
          <w:sz w:val="20"/>
          <w:szCs w:val="20"/>
        </w:rPr>
        <w:t xml:space="preserve">, ktorí nepredložili správu o použití pridelených finančných prostriedkov za predchádzajúci rok, </w:t>
      </w:r>
      <w:r w:rsidR="008B6B3D">
        <w:rPr>
          <w:rFonts w:asciiTheme="minorHAnsi" w:hAnsiTheme="minorHAnsi"/>
          <w:sz w:val="20"/>
          <w:szCs w:val="20"/>
        </w:rPr>
        <w:t>resp</w:t>
      </w:r>
      <w:r>
        <w:rPr>
          <w:rFonts w:asciiTheme="minorHAnsi" w:hAnsiTheme="minorHAnsi"/>
          <w:sz w:val="20"/>
          <w:szCs w:val="20"/>
        </w:rPr>
        <w:t xml:space="preserve">. u ktorých bolo zo správy zistené, že tieto prostriedky </w:t>
      </w:r>
      <w:r w:rsidR="00F417B3">
        <w:rPr>
          <w:rFonts w:asciiTheme="minorHAnsi" w:hAnsiTheme="minorHAnsi"/>
          <w:sz w:val="20"/>
          <w:szCs w:val="20"/>
        </w:rPr>
        <w:t>neúčelovo minuli</w:t>
      </w:r>
      <w:r>
        <w:rPr>
          <w:rFonts w:asciiTheme="minorHAnsi" w:hAnsiTheme="minorHAnsi"/>
          <w:sz w:val="20"/>
          <w:szCs w:val="20"/>
        </w:rPr>
        <w:t xml:space="preserve">, ako aj prihlášky podávateľov, ktorí nesplnili svoje povinnosti z predchádzajúcich súbehov sekretariátu v zmysle predkladania fotografií alebo video materiálov ako dôkazov o </w:t>
      </w:r>
      <w:r w:rsidR="00F417B3">
        <w:rPr>
          <w:rFonts w:asciiTheme="minorHAnsi" w:hAnsiTheme="minorHAnsi"/>
          <w:sz w:val="20"/>
          <w:szCs w:val="20"/>
        </w:rPr>
        <w:t>uskutočnených</w:t>
      </w:r>
      <w:r>
        <w:rPr>
          <w:rFonts w:asciiTheme="minorHAnsi" w:hAnsiTheme="minorHAnsi"/>
          <w:sz w:val="20"/>
          <w:szCs w:val="20"/>
        </w:rPr>
        <w:t xml:space="preserve"> aktivitách;</w:t>
      </w:r>
    </w:p>
    <w:p w14:paraId="47F1BC50" w14:textId="0712951C" w:rsidR="00B028EF" w:rsidRDefault="00B028EF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</w:t>
      </w:r>
      <w:r w:rsidR="008B6B3D">
        <w:rPr>
          <w:rFonts w:asciiTheme="minorHAnsi" w:hAnsiTheme="minorHAnsi"/>
          <w:sz w:val="20"/>
          <w:szCs w:val="20"/>
        </w:rPr>
        <w:t>žiadateľov</w:t>
      </w:r>
      <w:r>
        <w:rPr>
          <w:rFonts w:asciiTheme="minorHAnsi" w:hAnsiTheme="minorHAnsi"/>
          <w:sz w:val="20"/>
          <w:szCs w:val="20"/>
        </w:rPr>
        <w:t xml:space="preserve">, ktorí nepredložili opisnú/finančnú správu o </w:t>
      </w:r>
      <w:r w:rsidR="00F417B3">
        <w:rPr>
          <w:rFonts w:asciiTheme="minorHAnsi" w:hAnsiTheme="minorHAnsi"/>
          <w:sz w:val="20"/>
          <w:szCs w:val="20"/>
        </w:rPr>
        <w:t>realizácii</w:t>
      </w:r>
      <w:r>
        <w:rPr>
          <w:rFonts w:asciiTheme="minorHAnsi" w:hAnsiTheme="minorHAnsi"/>
          <w:sz w:val="20"/>
          <w:szCs w:val="20"/>
        </w:rPr>
        <w:t xml:space="preserve"> obstarani</w:t>
      </w:r>
      <w:r w:rsidR="00F417B3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</w:t>
      </w:r>
      <w:r w:rsidR="00F417B3">
        <w:rPr>
          <w:rFonts w:asciiTheme="minorHAnsi" w:hAnsiTheme="minorHAnsi"/>
          <w:sz w:val="20"/>
          <w:szCs w:val="20"/>
        </w:rPr>
        <w:t>zariadenia z</w:t>
      </w:r>
      <w:r>
        <w:rPr>
          <w:rFonts w:asciiTheme="minorHAnsi" w:hAnsiTheme="minorHAnsi"/>
          <w:sz w:val="20"/>
          <w:szCs w:val="20"/>
        </w:rPr>
        <w:t xml:space="preserve"> projektov z predchádzajúceho roka v stanovených termínoch; </w:t>
      </w:r>
    </w:p>
    <w:p w14:paraId="1FD22108" w14:textId="5D75029B" w:rsidR="00B028EF" w:rsidRDefault="000D4163" w:rsidP="00B028EF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prihlášky, ktorých realizácia nie je možná počas bežného rozpočtového roka;</w:t>
      </w:r>
    </w:p>
    <w:p w14:paraId="708CB5D8" w14:textId="77777777" w:rsidR="00F417B3" w:rsidRDefault="00F417B3" w:rsidP="00E97652">
      <w:pPr>
        <w:pStyle w:val="BodyText"/>
        <w:spacing w:line="230" w:lineRule="auto"/>
        <w:ind w:left="113" w:right="118" w:firstLine="355"/>
        <w:jc w:val="both"/>
        <w:rPr>
          <w:rFonts w:asciiTheme="minorHAnsi" w:hAnsiTheme="minorHAnsi"/>
          <w:sz w:val="20"/>
          <w:szCs w:val="20"/>
        </w:rPr>
      </w:pPr>
    </w:p>
    <w:p w14:paraId="5E79EC07" w14:textId="2F8DDE0F" w:rsidR="0040201D" w:rsidRDefault="00B028EF" w:rsidP="00E97652">
      <w:pPr>
        <w:pStyle w:val="BodyText"/>
        <w:spacing w:line="230" w:lineRule="auto"/>
        <w:ind w:left="113" w:right="118" w:firstLine="355"/>
        <w:jc w:val="both"/>
        <w:rPr>
          <w:rFonts w:eastAsia="Times New Roman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Žiadateľ má nárok podať odvolanie proti rozhodnutiu o odmietnutí prihlášky a to do ôsmych dní odo dňa doručenia rozhodnutia. </w:t>
      </w:r>
      <w:r>
        <w:rPr>
          <w:sz w:val="20"/>
          <w:szCs w:val="20"/>
        </w:rPr>
        <w:t>O odvolaní, ktoré musí byť zdôvodnené, rozhodne sekretariát do 15 dní od jeho doručenia.</w:t>
      </w:r>
    </w:p>
    <w:p w14:paraId="186680F7" w14:textId="2F6E3901" w:rsidR="000D4163" w:rsidRDefault="000D4163" w:rsidP="00E97652">
      <w:pPr>
        <w:pStyle w:val="BodyText"/>
        <w:spacing w:line="230" w:lineRule="auto"/>
        <w:ind w:left="113" w:right="118" w:firstLine="355"/>
        <w:jc w:val="both"/>
        <w:rPr>
          <w:rFonts w:eastAsia="Times New Roman"/>
          <w:b/>
          <w:sz w:val="20"/>
          <w:szCs w:val="20"/>
        </w:rPr>
      </w:pPr>
    </w:p>
    <w:p w14:paraId="328DBAD3" w14:textId="77777777" w:rsidR="000D4163" w:rsidRPr="00E97652" w:rsidRDefault="000D4163" w:rsidP="00E97652">
      <w:pPr>
        <w:pStyle w:val="BodyText"/>
        <w:spacing w:line="230" w:lineRule="auto"/>
        <w:ind w:left="113" w:right="118" w:firstLine="355"/>
        <w:jc w:val="both"/>
        <w:rPr>
          <w:rFonts w:eastAsia="Times New Roman"/>
          <w:b/>
          <w:sz w:val="20"/>
          <w:szCs w:val="20"/>
        </w:rPr>
      </w:pPr>
    </w:p>
    <w:p w14:paraId="49A6DD81" w14:textId="53AE3D7E" w:rsidR="00EE0144" w:rsidRPr="00B028EF" w:rsidRDefault="00EE0144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Kritériá pridelenia prostriedkov na súbehu</w:t>
      </w:r>
    </w:p>
    <w:p w14:paraId="3104DAEE" w14:textId="77777777" w:rsidR="004F595D" w:rsidRPr="00B028EF" w:rsidRDefault="004F595D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</w:p>
    <w:p w14:paraId="4519C926" w14:textId="16F9C7B5" w:rsidR="009E6661" w:rsidRPr="00F22760" w:rsidRDefault="006E728C" w:rsidP="00E97652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F22760">
        <w:rPr>
          <w:b/>
          <w:sz w:val="20"/>
          <w:szCs w:val="20"/>
        </w:rPr>
        <w:t>Článok 7</w:t>
      </w:r>
    </w:p>
    <w:p w14:paraId="748E32E3" w14:textId="0E432322" w:rsidR="00487308" w:rsidRPr="00B028EF" w:rsidRDefault="00487308" w:rsidP="006E728C">
      <w:pPr>
        <w:ind w:firstLine="468"/>
        <w:rPr>
          <w:sz w:val="20"/>
          <w:szCs w:val="20"/>
        </w:rPr>
      </w:pPr>
    </w:p>
    <w:p w14:paraId="6BC4CDA9" w14:textId="374C8EB8" w:rsidR="00487308" w:rsidRDefault="008B6B3D" w:rsidP="00F417B3">
      <w:pPr>
        <w:adjustRightInd w:val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</w:t>
      </w:r>
      <w:r w:rsidR="00F417B3" w:rsidRPr="00F417B3">
        <w:rPr>
          <w:rFonts w:asciiTheme="minorHAnsi" w:hAnsiTheme="minorHAnsi"/>
          <w:sz w:val="20"/>
          <w:szCs w:val="20"/>
        </w:rPr>
        <w:t xml:space="preserve"> žiadateľov, ktoré Komisia posudzovala, sú zoradené na základe týchto kritérií:</w:t>
      </w:r>
    </w:p>
    <w:p w14:paraId="7B782D72" w14:textId="77777777" w:rsidR="00CC025B" w:rsidRPr="00F417B3" w:rsidRDefault="00CC025B" w:rsidP="00F417B3">
      <w:pPr>
        <w:adjustRightInd w:val="0"/>
        <w:jc w:val="center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C34976" w:rsidRPr="00C34976" w14:paraId="462E690A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CC025B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025B">
              <w:rPr>
                <w:rFonts w:asciiTheme="minorHAnsi" w:hAnsiTheme="minorHAnsi"/>
                <w:sz w:val="16"/>
                <w:szCs w:val="16"/>
              </w:rPr>
              <w:t>Poradové</w:t>
            </w:r>
          </w:p>
          <w:p w14:paraId="34E6B5D2" w14:textId="77777777" w:rsidR="00487308" w:rsidRPr="00C34976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25B">
              <w:rPr>
                <w:rFonts w:asciiTheme="minorHAnsi" w:hAnsiTheme="minorHAnsi"/>
                <w:sz w:val="16"/>
                <w:szCs w:val="16"/>
              </w:rPr>
              <w:t>číslo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C34976" w:rsidRDefault="00487308" w:rsidP="004F595D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Kritériá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C34976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Body</w:t>
            </w:r>
          </w:p>
          <w:p w14:paraId="4391A9DD" w14:textId="77777777" w:rsidR="00487308" w:rsidRPr="00C34976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C34976" w:rsidRPr="00C34976" w14:paraId="45EF39C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0BC5CB11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1F18D755" w:rsidR="008B7DA8" w:rsidRPr="00C34976" w:rsidRDefault="008B7DA8" w:rsidP="00B97B8B">
            <w:pPr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Význam realizácie obstaranie </w:t>
            </w:r>
            <w:r w:rsidR="008B6B3D" w:rsidRPr="008B6B3D">
              <w:rPr>
                <w:sz w:val="20"/>
                <w:szCs w:val="20"/>
              </w:rPr>
              <w:t>zariadenia</w:t>
            </w:r>
            <w:r>
              <w:rPr>
                <w:sz w:val="20"/>
                <w:szCs w:val="20"/>
              </w:rPr>
              <w:t xml:space="preserve">, pokiaľ ide o bezpečnosť žiakov, učiteľov a zamestnancov, ktorí využívajú objekty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30</w:t>
            </w:r>
          </w:p>
        </w:tc>
      </w:tr>
      <w:tr w:rsidR="00C34976" w:rsidRPr="00C34976" w14:paraId="2BF124F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8EF" w14:textId="1512C2BF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7CE" w14:textId="1AF35A30" w:rsidR="008B7DA8" w:rsidRPr="00C34976" w:rsidRDefault="008B7DA8" w:rsidP="00B97B8B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Význam obstarania zariadenia a zabezpečenie kvalitných podmienok na vykonávanie výchovno-vzdelávacej práce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CCE4" w14:textId="1A44ECFB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  <w:tr w:rsidR="00C34976" w:rsidRPr="00C34976" w14:paraId="028F3C65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B0E" w14:textId="26AB4F6D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A15D" w14:textId="79B4C526" w:rsidR="008B7DA8" w:rsidRPr="00C34976" w:rsidRDefault="008B6B3D" w:rsidP="008B7D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Obstaranie zariadenia</w:t>
            </w:r>
            <w:r w:rsidR="00C34976">
              <w:rPr>
                <w:sz w:val="20"/>
                <w:szCs w:val="20"/>
              </w:rPr>
              <w:t>, ktoré je možné realizovať najmä v bežnom rozpočtovom roku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2E4D" w14:textId="70D162DD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  <w:tr w:rsidR="00C34976" w:rsidRPr="00C34976" w14:paraId="6E17B212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4AA" w14:textId="438D816F" w:rsidR="00B97B8B" w:rsidRPr="00C34976" w:rsidRDefault="00B97B8B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7C9" w14:textId="2CF7011D" w:rsidR="00B97B8B" w:rsidRPr="00C34976" w:rsidRDefault="00C34976" w:rsidP="00C3497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žiakov v škole a počet koncových užívateľov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58B" w14:textId="3B9E6E34" w:rsidR="00B97B8B" w:rsidRPr="00C34976" w:rsidRDefault="00C925E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  <w:tr w:rsidR="00C34976" w:rsidRPr="00C34976" w14:paraId="464B41E3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E726" w14:textId="05F5D8DE" w:rsidR="008B7DA8" w:rsidRPr="00C34976" w:rsidRDefault="00C34976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C76" w14:textId="73DFE7C6" w:rsidR="008B7DA8" w:rsidRPr="00C34976" w:rsidRDefault="008B7DA8" w:rsidP="00C34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Aktivity, ktoré sú vykonávané za účelom realizácie obstarania zariadenia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359" w14:textId="03744D8C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  <w:tr w:rsidR="00C34976" w:rsidRPr="00C34976" w14:paraId="7C903066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17" w14:textId="3F1E3C23" w:rsidR="008B7DA8" w:rsidRPr="00C34976" w:rsidRDefault="00C34976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1C3" w14:textId="4D23D1C6" w:rsidR="008B7DA8" w:rsidRPr="00C34976" w:rsidRDefault="008B7DA8" w:rsidP="00C34976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Zabezpečené zdroje prostriedkov na realizáciu obstarania zariadenia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D3" w14:textId="5D47ACE2" w:rsidR="008B7DA8" w:rsidRPr="00C34976" w:rsidRDefault="008B7DA8" w:rsidP="008B7D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</w:tbl>
    <w:p w14:paraId="62103052" w14:textId="12EF59E9" w:rsidR="001A663B" w:rsidRPr="00C34976" w:rsidRDefault="001A663B" w:rsidP="00AB666A">
      <w:pPr>
        <w:widowControl/>
        <w:autoSpaceDE/>
        <w:autoSpaceDN/>
        <w:rPr>
          <w:rFonts w:eastAsia="Times New Roman"/>
          <w:b/>
          <w:sz w:val="20"/>
          <w:szCs w:val="20"/>
          <w:lang w:val="sr-Cyrl-CS"/>
        </w:rPr>
      </w:pPr>
    </w:p>
    <w:p w14:paraId="37497E23" w14:textId="0AAE76CC" w:rsidR="001A663B" w:rsidRPr="001A663B" w:rsidRDefault="001A663B" w:rsidP="001A663B">
      <w:pPr>
        <w:widowControl/>
        <w:autoSpaceDE/>
        <w:autoSpaceDN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Rozhodovanie o pridelení prostriedkov súbehu</w:t>
      </w:r>
    </w:p>
    <w:p w14:paraId="15910051" w14:textId="77777777" w:rsidR="0054066B" w:rsidRDefault="0054066B" w:rsidP="00F83D63">
      <w:pPr>
        <w:widowControl/>
        <w:autoSpaceDE/>
        <w:autoSpaceDN/>
        <w:jc w:val="center"/>
        <w:rPr>
          <w:sz w:val="20"/>
          <w:szCs w:val="20"/>
        </w:rPr>
      </w:pPr>
    </w:p>
    <w:p w14:paraId="10C13CE5" w14:textId="6ACB5537" w:rsidR="00F83D63" w:rsidRPr="00E71952" w:rsidRDefault="00F83D63" w:rsidP="00F83D63">
      <w:pPr>
        <w:widowControl/>
        <w:autoSpaceDE/>
        <w:autoSpaceDN/>
        <w:jc w:val="center"/>
        <w:rPr>
          <w:b/>
          <w:sz w:val="20"/>
          <w:szCs w:val="20"/>
        </w:rPr>
      </w:pPr>
      <w:r w:rsidRPr="00E71952">
        <w:rPr>
          <w:b/>
          <w:sz w:val="20"/>
          <w:szCs w:val="20"/>
        </w:rPr>
        <w:t>Článok 8</w:t>
      </w:r>
    </w:p>
    <w:p w14:paraId="6049D05E" w14:textId="77777777" w:rsidR="00F83D63" w:rsidRPr="00F83D63" w:rsidRDefault="00F83D63" w:rsidP="00F83D63">
      <w:pPr>
        <w:widowControl/>
        <w:tabs>
          <w:tab w:val="left" w:pos="720"/>
        </w:tabs>
        <w:autoSpaceDE/>
        <w:autoSpaceDN/>
        <w:jc w:val="both"/>
        <w:rPr>
          <w:sz w:val="20"/>
          <w:szCs w:val="20"/>
        </w:rPr>
      </w:pPr>
    </w:p>
    <w:p w14:paraId="3C52FA93" w14:textId="77A53D3A" w:rsidR="00F83D63" w:rsidRDefault="00386704" w:rsidP="00F83D63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súlade s kritériami stanovenými v súbehu a pravidlách komisia zostaví poradovník s návrhom na rozdelenie finančných prostriedkov plánovaných </w:t>
      </w:r>
      <w:r w:rsidR="008B6B3D">
        <w:rPr>
          <w:sz w:val="20"/>
          <w:szCs w:val="20"/>
        </w:rPr>
        <w:t>v</w:t>
      </w:r>
      <w:r>
        <w:rPr>
          <w:sz w:val="20"/>
          <w:szCs w:val="20"/>
        </w:rPr>
        <w:t xml:space="preserve"> súbeh</w:t>
      </w:r>
      <w:r w:rsidR="008B6B3D">
        <w:rPr>
          <w:sz w:val="20"/>
          <w:szCs w:val="20"/>
        </w:rPr>
        <w:t>u</w:t>
      </w:r>
      <w:r>
        <w:rPr>
          <w:sz w:val="20"/>
          <w:szCs w:val="20"/>
        </w:rPr>
        <w:t xml:space="preserve">. </w:t>
      </w:r>
    </w:p>
    <w:p w14:paraId="61975738" w14:textId="5EAC4C13" w:rsidR="008B7DA8" w:rsidRPr="00AB666A" w:rsidRDefault="00F83D63" w:rsidP="00AB666A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Komisia je povinná v lehote, ktorá nesmie presiahnuť 60 dní odo dňa uplynutia lehoty na podávanie prihlášok, vypracovať návrh na rozdelenie finančných prostriedkov a predložiť ho spolu s poradovníkom na rozhodovanie </w:t>
      </w:r>
      <w:proofErr w:type="spellStart"/>
      <w:r>
        <w:rPr>
          <w:sz w:val="20"/>
          <w:szCs w:val="20"/>
        </w:rPr>
        <w:t>pokrajinskému</w:t>
      </w:r>
      <w:proofErr w:type="spellEnd"/>
      <w:r>
        <w:rPr>
          <w:sz w:val="20"/>
          <w:szCs w:val="20"/>
        </w:rPr>
        <w:t xml:space="preserve"> tajomníkovi.</w:t>
      </w:r>
    </w:p>
    <w:p w14:paraId="1BB6E499" w14:textId="77777777" w:rsidR="008B6B3D" w:rsidRDefault="008B6B3D" w:rsidP="00487308">
      <w:pPr>
        <w:spacing w:line="228" w:lineRule="auto"/>
        <w:ind w:left="113" w:right="118" w:firstLine="355"/>
        <w:jc w:val="center"/>
        <w:rPr>
          <w:sz w:val="20"/>
          <w:szCs w:val="20"/>
        </w:rPr>
      </w:pPr>
    </w:p>
    <w:p w14:paraId="043CDCD6" w14:textId="192AD841" w:rsidR="00487308" w:rsidRPr="00E71952" w:rsidRDefault="00487308" w:rsidP="00487308">
      <w:pPr>
        <w:spacing w:line="228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E71952">
        <w:rPr>
          <w:b/>
          <w:sz w:val="20"/>
          <w:szCs w:val="20"/>
        </w:rPr>
        <w:t>Článok 9</w:t>
      </w:r>
    </w:p>
    <w:p w14:paraId="2DF0AF1F" w14:textId="77777777" w:rsidR="00487308" w:rsidRPr="00487308" w:rsidRDefault="00487308" w:rsidP="00487308">
      <w:pPr>
        <w:spacing w:before="11"/>
        <w:rPr>
          <w:sz w:val="20"/>
          <w:szCs w:val="20"/>
        </w:rPr>
      </w:pPr>
    </w:p>
    <w:p w14:paraId="5BBA74E7" w14:textId="32EBF4E2" w:rsidR="00487308" w:rsidRPr="00487308" w:rsidRDefault="00915D31" w:rsidP="00487308">
      <w:pPr>
        <w:ind w:firstLine="468"/>
        <w:rPr>
          <w:sz w:val="20"/>
          <w:szCs w:val="20"/>
        </w:rPr>
      </w:pPr>
      <w:r>
        <w:rPr>
          <w:sz w:val="20"/>
          <w:szCs w:val="20"/>
        </w:rPr>
        <w:t>Prihlášky</w:t>
      </w:r>
      <w:r w:rsidR="008B6B3D">
        <w:rPr>
          <w:sz w:val="20"/>
          <w:szCs w:val="20"/>
        </w:rPr>
        <w:t xml:space="preserve"> žiadateľov, ktoré k</w:t>
      </w:r>
      <w:r w:rsidRPr="00915D31">
        <w:rPr>
          <w:sz w:val="20"/>
          <w:szCs w:val="20"/>
        </w:rPr>
        <w:t>omisia posudzovala, sú zoradené na základe týchto kritérií:</w:t>
      </w:r>
      <w:r>
        <w:rPr>
          <w:sz w:val="20"/>
          <w:szCs w:val="20"/>
        </w:rPr>
        <w:t xml:space="preserve"> </w:t>
      </w:r>
      <w:r w:rsidR="00487308">
        <w:rPr>
          <w:sz w:val="20"/>
          <w:szCs w:val="20"/>
        </w:rPr>
        <w:t>Rozhodnutie uvedené v odseku 1 tohto článku je konečné.</w:t>
      </w:r>
    </w:p>
    <w:p w14:paraId="1B23AC05" w14:textId="77777777" w:rsidR="00487308" w:rsidRPr="00487308" w:rsidRDefault="00487308" w:rsidP="00487308">
      <w:pPr>
        <w:ind w:firstLine="468"/>
        <w:rPr>
          <w:sz w:val="20"/>
          <w:szCs w:val="20"/>
        </w:rPr>
      </w:pPr>
      <w:r>
        <w:rPr>
          <w:sz w:val="20"/>
          <w:szCs w:val="20"/>
        </w:rPr>
        <w:t xml:space="preserve">Rozhodnutie uvedené v odseku 1 tohto článku s tabuľkovým prehľadom obsahujúcim informácie o pridelení finančných prostriedkov sa uverejní na internetovej stránke </w:t>
      </w:r>
      <w:proofErr w:type="spellStart"/>
      <w:r>
        <w:rPr>
          <w:sz w:val="20"/>
          <w:szCs w:val="20"/>
        </w:rPr>
        <w:t>pokrajinského</w:t>
      </w:r>
      <w:proofErr w:type="spellEnd"/>
      <w:r>
        <w:rPr>
          <w:sz w:val="20"/>
          <w:szCs w:val="20"/>
        </w:rPr>
        <w:t xml:space="preserve"> sekretariátu.</w:t>
      </w:r>
    </w:p>
    <w:p w14:paraId="3E5A1AB4" w14:textId="716EDF53" w:rsidR="000212A0" w:rsidRDefault="000212A0" w:rsidP="00E97652">
      <w:pPr>
        <w:pStyle w:val="BodyText"/>
        <w:spacing w:line="230" w:lineRule="auto"/>
        <w:ind w:right="118"/>
        <w:rPr>
          <w:rFonts w:eastAsia="Times New Roman"/>
          <w:b/>
          <w:sz w:val="20"/>
          <w:szCs w:val="20"/>
        </w:rPr>
      </w:pPr>
    </w:p>
    <w:p w14:paraId="6903546A" w14:textId="3273A14B" w:rsidR="00306291" w:rsidRPr="00306291" w:rsidRDefault="00306291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Uzavieranie zmlúv</w:t>
      </w:r>
    </w:p>
    <w:p w14:paraId="5F955015" w14:textId="77777777" w:rsidR="00915D31" w:rsidRDefault="00915D31" w:rsidP="006E728C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</w:p>
    <w:p w14:paraId="0639B39E" w14:textId="1BF9F76A" w:rsidR="009E6661" w:rsidRPr="00E71952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E71952">
        <w:rPr>
          <w:b/>
          <w:sz w:val="20"/>
          <w:szCs w:val="20"/>
        </w:rPr>
        <w:t>Článok 10</w:t>
      </w:r>
    </w:p>
    <w:p w14:paraId="6EAC6FF7" w14:textId="77777777" w:rsidR="009E6661" w:rsidRPr="006420A7" w:rsidRDefault="009E6661" w:rsidP="006E728C">
      <w:pPr>
        <w:rPr>
          <w:sz w:val="20"/>
          <w:szCs w:val="20"/>
        </w:rPr>
      </w:pPr>
    </w:p>
    <w:p w14:paraId="68504014" w14:textId="77777777" w:rsidR="009E6661" w:rsidRDefault="00077BF8" w:rsidP="00857520">
      <w:pPr>
        <w:ind w:firstLine="46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preberá povinnosť prideľovať finančné prostriedky na základe zmluvy a v zmysle zákona, ktorým sa upravuje rozpočtový systém.</w:t>
      </w:r>
    </w:p>
    <w:p w14:paraId="351266D0" w14:textId="77777777" w:rsidR="001A663B" w:rsidRDefault="001A663B" w:rsidP="001A663B">
      <w:pPr>
        <w:ind w:firstLine="464"/>
        <w:jc w:val="center"/>
        <w:rPr>
          <w:b/>
          <w:sz w:val="20"/>
          <w:szCs w:val="20"/>
        </w:rPr>
      </w:pPr>
    </w:p>
    <w:p w14:paraId="593D6BEC" w14:textId="29EAF053" w:rsidR="001A663B" w:rsidRPr="001A663B" w:rsidRDefault="001A663B" w:rsidP="001A663B">
      <w:pPr>
        <w:ind w:firstLine="4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Vyplatenie pridelených prostriedkov</w:t>
      </w:r>
    </w:p>
    <w:p w14:paraId="4B92380B" w14:textId="77777777" w:rsidR="00915D31" w:rsidRDefault="00915D31" w:rsidP="001A663B">
      <w:pPr>
        <w:ind w:firstLine="464"/>
        <w:jc w:val="center"/>
        <w:rPr>
          <w:sz w:val="20"/>
          <w:szCs w:val="20"/>
        </w:rPr>
      </w:pPr>
    </w:p>
    <w:p w14:paraId="6675641E" w14:textId="7E2E26C4" w:rsidR="001A663B" w:rsidRPr="00E71952" w:rsidRDefault="001A663B" w:rsidP="001A663B">
      <w:pPr>
        <w:ind w:firstLine="464"/>
        <w:jc w:val="center"/>
        <w:rPr>
          <w:b/>
          <w:sz w:val="20"/>
          <w:szCs w:val="20"/>
        </w:rPr>
      </w:pPr>
      <w:r w:rsidRPr="00E71952">
        <w:rPr>
          <w:b/>
          <w:sz w:val="20"/>
          <w:szCs w:val="20"/>
        </w:rPr>
        <w:t>Článok 11</w:t>
      </w:r>
    </w:p>
    <w:p w14:paraId="408EC637" w14:textId="77777777" w:rsidR="001A663B" w:rsidRPr="001A663B" w:rsidRDefault="001A663B" w:rsidP="001A663B">
      <w:pPr>
        <w:ind w:firstLine="464"/>
        <w:jc w:val="both"/>
        <w:rPr>
          <w:sz w:val="20"/>
          <w:szCs w:val="20"/>
        </w:rPr>
      </w:pPr>
    </w:p>
    <w:p w14:paraId="5317B551" w14:textId="225D9731" w:rsidR="000212A0" w:rsidRPr="000212A0" w:rsidRDefault="001A663B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Pridelené prostriedky sa vyplácajú po uzavretí zmluvy a na základe individuálnych platobných rozhodnutí v súlade s dynamikou prílevu prostriedkov do rozpočtu AP Vojvodiny. </w:t>
      </w:r>
    </w:p>
    <w:p w14:paraId="4F93D185" w14:textId="2A4B08B2" w:rsidR="000212A0" w:rsidRPr="000212A0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Ak prijímateľ prostriedkov nepodpíše zmluvu v lehote určenej sekretariátom, bude sa považovať, že odstúpil od podanej prihlášky.</w:t>
      </w:r>
    </w:p>
    <w:p w14:paraId="74D9C723" w14:textId="77777777" w:rsidR="000212A0" w:rsidRPr="000212A0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 prípade, že z dôvodov, ktoré sekretariát nemôže ovplyvniť, nebude možné previesť pridelené finančné prostriedky na účty žiadateľa, sekretariát má právo zmluvu zrušiť.</w:t>
      </w:r>
    </w:p>
    <w:p w14:paraId="4123F7F1" w14:textId="2DCC0957" w:rsidR="00F83D63" w:rsidRDefault="00F83D63" w:rsidP="00AB666A">
      <w:pPr>
        <w:jc w:val="both"/>
        <w:rPr>
          <w:sz w:val="20"/>
          <w:szCs w:val="20"/>
        </w:rPr>
      </w:pPr>
    </w:p>
    <w:p w14:paraId="7473FF34" w14:textId="77777777" w:rsidR="00915D31" w:rsidRDefault="00915D31" w:rsidP="00F83D63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</w:p>
    <w:p w14:paraId="7995438C" w14:textId="12D44551" w:rsidR="00F83D63" w:rsidRPr="00306291" w:rsidRDefault="00F83D63" w:rsidP="00F83D63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Použitie pridelených finančných prostriedkov a povinnosti prijímateľov finančných prostriedkov</w:t>
      </w:r>
    </w:p>
    <w:p w14:paraId="2AC997E0" w14:textId="77777777" w:rsidR="00915D31" w:rsidRDefault="00915D31" w:rsidP="00F83D63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</w:p>
    <w:p w14:paraId="6E4D5475" w14:textId="437CEE2A" w:rsidR="00F83D63" w:rsidRPr="00E71952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 w:rsidRPr="00E71952">
        <w:rPr>
          <w:b/>
          <w:sz w:val="20"/>
          <w:szCs w:val="20"/>
        </w:rPr>
        <w:t>Článok 12</w:t>
      </w:r>
    </w:p>
    <w:p w14:paraId="27ADFD6C" w14:textId="77777777" w:rsidR="00F83D63" w:rsidRPr="006420A7" w:rsidRDefault="00F83D63" w:rsidP="00F83D63">
      <w:pPr>
        <w:rPr>
          <w:sz w:val="20"/>
          <w:szCs w:val="20"/>
        </w:rPr>
      </w:pPr>
    </w:p>
    <w:p w14:paraId="58DFE7E2" w14:textId="77777777" w:rsidR="00F83D63" w:rsidRPr="006420A7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Používateľ je povinný použiť pridelené finančné prostriedky zákonným a účelovým spôsobom a nevyčerpané finančné prostriedky vrátiť do rozpočtu AP Vojvodiny.</w:t>
      </w:r>
    </w:p>
    <w:p w14:paraId="0A165671" w14:textId="77777777" w:rsidR="00915D31" w:rsidRDefault="00915D31" w:rsidP="00F83D63">
      <w:pPr>
        <w:ind w:firstLine="468"/>
        <w:jc w:val="both"/>
        <w:rPr>
          <w:sz w:val="20"/>
          <w:szCs w:val="20"/>
        </w:rPr>
      </w:pPr>
      <w:r w:rsidRPr="00915D31">
        <w:rPr>
          <w:sz w:val="20"/>
          <w:szCs w:val="20"/>
        </w:rPr>
        <w:t>Prijímateľ je povinný najneskôr do 15 (pätnástich) dní od ustanovenej lehoty na realizáciu obstarania techniky, na ktorú boli finančné prostriedky pridelené, predložiť správu o použití finančných prostriedkov s príslušnou dokumentáciou potvrdenou zodpovednými osobami.</w:t>
      </w:r>
    </w:p>
    <w:p w14:paraId="509DCE5E" w14:textId="77777777" w:rsidR="00915D31" w:rsidRDefault="00915D31" w:rsidP="00F83D63">
      <w:pPr>
        <w:ind w:firstLine="468"/>
        <w:jc w:val="both"/>
        <w:rPr>
          <w:sz w:val="20"/>
          <w:szCs w:val="20"/>
        </w:rPr>
      </w:pPr>
      <w:r w:rsidRPr="00915D31">
        <w:rPr>
          <w:sz w:val="20"/>
          <w:szCs w:val="20"/>
        </w:rPr>
        <w:t>Prijímateľ je povinný vrátiť prijaté prostriedky do rozpočtu AP Vojvodiny, ak sa zistí, že prostriedky nie sú použité na účel, na ktorý boli pridelené.</w:t>
      </w:r>
    </w:p>
    <w:p w14:paraId="005B1EF8" w14:textId="280C5AA3" w:rsidR="00915D31" w:rsidRDefault="00915D31" w:rsidP="00F83D63">
      <w:pPr>
        <w:ind w:firstLine="450"/>
        <w:jc w:val="both"/>
        <w:rPr>
          <w:sz w:val="20"/>
          <w:szCs w:val="20"/>
        </w:rPr>
      </w:pPr>
      <w:r w:rsidRPr="00915D31">
        <w:rPr>
          <w:sz w:val="20"/>
          <w:szCs w:val="20"/>
        </w:rPr>
        <w:t xml:space="preserve">Ak príjemca nepredloží správu podľa odseku 2 tohto článku, stráca právo uchádzať sa o pridelenie finančných prostriedkov </w:t>
      </w:r>
      <w:r>
        <w:rPr>
          <w:sz w:val="20"/>
          <w:szCs w:val="20"/>
        </w:rPr>
        <w:t>na ďalšom súbehu</w:t>
      </w:r>
      <w:r w:rsidRPr="00915D31">
        <w:rPr>
          <w:sz w:val="20"/>
          <w:szCs w:val="20"/>
        </w:rPr>
        <w:t>.</w:t>
      </w:r>
    </w:p>
    <w:p w14:paraId="6BFB0729" w14:textId="4B781599" w:rsidR="00473CA2" w:rsidRPr="00473CA2" w:rsidRDefault="00915D31" w:rsidP="00473CA2">
      <w:pPr>
        <w:widowControl/>
        <w:autoSpaceDE/>
        <w:autoSpaceDN/>
        <w:rPr>
          <w:rFonts w:asciiTheme="minorHAnsi" w:hAnsiTheme="minorHAnsi" w:cstheme="minorHAnsi"/>
          <w:sz w:val="20"/>
          <w:szCs w:val="20"/>
          <w:lang w:val="sr-Latn-RS"/>
        </w:rPr>
      </w:pPr>
      <w:r w:rsidRPr="00915D31">
        <w:rPr>
          <w:sz w:val="20"/>
          <w:szCs w:val="20"/>
        </w:rPr>
        <w:t>V prípade podozrenia, že pridelené prostriedky v určitých prípadoch neboli použité na zamýšľaný účel, Sekretariát začne konanie pred príslušnou rozpočtovou kontrolou za účelom kontroly účelového a zákonného použitia prostriedkov.</w:t>
      </w:r>
    </w:p>
    <w:p w14:paraId="7B3E0226" w14:textId="7AB8C1C3" w:rsidR="00915D31" w:rsidRDefault="00915D31" w:rsidP="00AB666A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/>
          <w:b/>
          <w:bCs/>
          <w:sz w:val="20"/>
          <w:szCs w:val="20"/>
        </w:rPr>
      </w:pPr>
      <w:r w:rsidRPr="00915D31">
        <w:rPr>
          <w:rFonts w:asciiTheme="minorHAnsi" w:hAnsiTheme="minorHAnsi"/>
          <w:b/>
          <w:bCs/>
          <w:sz w:val="20"/>
          <w:szCs w:val="20"/>
        </w:rPr>
        <w:t xml:space="preserve">Sledovanie </w:t>
      </w:r>
      <w:r>
        <w:rPr>
          <w:rFonts w:asciiTheme="minorHAnsi" w:hAnsiTheme="minorHAnsi"/>
          <w:b/>
          <w:bCs/>
          <w:sz w:val="20"/>
          <w:szCs w:val="20"/>
        </w:rPr>
        <w:t>realizácie</w:t>
      </w:r>
    </w:p>
    <w:p w14:paraId="0F8BFEF3" w14:textId="5A72A558" w:rsidR="00B94B6F" w:rsidRPr="00E71952" w:rsidRDefault="00F83D63" w:rsidP="00AB666A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1952">
        <w:rPr>
          <w:rFonts w:asciiTheme="minorHAnsi" w:hAnsiTheme="minorHAnsi"/>
          <w:b/>
          <w:sz w:val="20"/>
          <w:szCs w:val="20"/>
        </w:rPr>
        <w:t>Článok 13</w:t>
      </w:r>
    </w:p>
    <w:p w14:paraId="72E7ACDC" w14:textId="77777777" w:rsidR="00915D31" w:rsidRPr="00915D31" w:rsidRDefault="00915D31" w:rsidP="00915D31">
      <w:pPr>
        <w:pStyle w:val="ListParagraph"/>
        <w:widowControl/>
        <w:shd w:val="clear" w:color="auto" w:fill="FFFFFF"/>
        <w:autoSpaceDE/>
        <w:autoSpaceDN/>
        <w:ind w:left="644" w:firstLine="0"/>
        <w:contextualSpacing/>
        <w:jc w:val="both"/>
        <w:rPr>
          <w:sz w:val="20"/>
          <w:szCs w:val="20"/>
        </w:rPr>
      </w:pPr>
      <w:r w:rsidRPr="00915D31">
        <w:rPr>
          <w:sz w:val="20"/>
          <w:szCs w:val="20"/>
        </w:rPr>
        <w:t>Sekretariát monitoruje realizáciu obstarávania zariadení, na ktoré boli schválené finančné prostriedky.</w:t>
      </w:r>
    </w:p>
    <w:p w14:paraId="6BB1EABE" w14:textId="22B3969F" w:rsidR="00915D31" w:rsidRDefault="00915D31" w:rsidP="00915D31">
      <w:pPr>
        <w:pStyle w:val="ListParagraph"/>
        <w:widowControl/>
        <w:shd w:val="clear" w:color="auto" w:fill="FFFFFF"/>
        <w:autoSpaceDE/>
        <w:autoSpaceDN/>
        <w:ind w:left="644" w:firstLine="0"/>
        <w:contextualSpacing/>
        <w:jc w:val="both"/>
        <w:rPr>
          <w:sz w:val="20"/>
          <w:szCs w:val="20"/>
        </w:rPr>
      </w:pPr>
      <w:r w:rsidRPr="00915D31">
        <w:rPr>
          <w:sz w:val="20"/>
          <w:szCs w:val="20"/>
        </w:rPr>
        <w:t xml:space="preserve">Monitorovanie </w:t>
      </w:r>
      <w:r w:rsidRPr="00915D31">
        <w:rPr>
          <w:sz w:val="20"/>
          <w:szCs w:val="20"/>
        </w:rPr>
        <w:t>realizácie</w:t>
      </w:r>
      <w:r w:rsidRPr="00915D31">
        <w:rPr>
          <w:sz w:val="20"/>
          <w:szCs w:val="20"/>
        </w:rPr>
        <w:t xml:space="preserve"> zahŕňa:</w:t>
      </w:r>
    </w:p>
    <w:p w14:paraId="300C51F1" w14:textId="77777777" w:rsidR="00915D31" w:rsidRDefault="00915D31" w:rsidP="00915D3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915D31">
        <w:rPr>
          <w:sz w:val="20"/>
          <w:szCs w:val="20"/>
        </w:rPr>
        <w:t>povinnosť žiadateľa informovať sekretariát o realizácii obstarávania zariadenia v lehotách určených v zmluve;</w:t>
      </w:r>
    </w:p>
    <w:p w14:paraId="240315B3" w14:textId="0D553CAC" w:rsidR="00915D31" w:rsidRDefault="00915D31" w:rsidP="00915D3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kontrola</w:t>
      </w:r>
      <w:r w:rsidRPr="00915D31">
        <w:rPr>
          <w:sz w:val="20"/>
          <w:szCs w:val="20"/>
        </w:rPr>
        <w:t xml:space="preserve"> správy sekretariátom;</w:t>
      </w:r>
    </w:p>
    <w:p w14:paraId="24BF63B3" w14:textId="2CEB7F35" w:rsidR="00915D31" w:rsidRDefault="00915D31" w:rsidP="00915D3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915D31">
        <w:rPr>
          <w:sz w:val="20"/>
          <w:szCs w:val="20"/>
        </w:rPr>
        <w:t>monitorovanie návštevy zástupcu sekretariátu;</w:t>
      </w:r>
    </w:p>
    <w:p w14:paraId="71B5C68E" w14:textId="5816886B" w:rsidR="00915D31" w:rsidRDefault="00915D31" w:rsidP="00915D3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915D31">
        <w:rPr>
          <w:sz w:val="20"/>
          <w:szCs w:val="20"/>
        </w:rPr>
        <w:t xml:space="preserve">povinnosť žiadateľa umožniť zástupcom sekretariátu nahliadnuť do príslušnej dokumentácie vytvorenej počas realizácie obstarávania </w:t>
      </w:r>
      <w:r>
        <w:rPr>
          <w:sz w:val="20"/>
          <w:szCs w:val="20"/>
        </w:rPr>
        <w:t>zariadenia</w:t>
      </w:r>
      <w:r w:rsidRPr="00915D31">
        <w:rPr>
          <w:sz w:val="20"/>
          <w:szCs w:val="20"/>
        </w:rPr>
        <w:t>;</w:t>
      </w:r>
    </w:p>
    <w:p w14:paraId="1720E011" w14:textId="67B6C5C3" w:rsidR="00915D31" w:rsidRDefault="00915D31" w:rsidP="00915D31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 w:rsidRPr="00915D31">
        <w:rPr>
          <w:sz w:val="20"/>
          <w:szCs w:val="20"/>
        </w:rPr>
        <w:t>zhromažďovanie informácií od žiadateľa;</w:t>
      </w:r>
    </w:p>
    <w:p w14:paraId="48F47B06" w14:textId="41A3AA14" w:rsidR="00B44C3B" w:rsidRPr="00B44C3B" w:rsidRDefault="00B44C3B" w:rsidP="00B44C3B">
      <w:pPr>
        <w:pStyle w:val="ListParagraph"/>
        <w:numPr>
          <w:ilvl w:val="0"/>
          <w:numId w:val="6"/>
        </w:numPr>
        <w:shd w:val="clear" w:color="auto" w:fill="FFFFFF"/>
        <w:jc w:val="both"/>
        <w:rPr>
          <w:sz w:val="20"/>
          <w:szCs w:val="20"/>
        </w:rPr>
      </w:pPr>
      <w:r w:rsidRPr="00B44C3B">
        <w:rPr>
          <w:sz w:val="20"/>
          <w:szCs w:val="20"/>
        </w:rPr>
        <w:t xml:space="preserve">ďalšie </w:t>
      </w:r>
      <w:r>
        <w:rPr>
          <w:sz w:val="20"/>
          <w:szCs w:val="20"/>
        </w:rPr>
        <w:t>aktivity</w:t>
      </w:r>
      <w:r w:rsidRPr="00B44C3B">
        <w:rPr>
          <w:sz w:val="20"/>
          <w:szCs w:val="20"/>
        </w:rPr>
        <w:t xml:space="preserve"> stanovené zmluvou.</w:t>
      </w:r>
    </w:p>
    <w:p w14:paraId="20C4E3B5" w14:textId="77777777" w:rsidR="00B44C3B" w:rsidRDefault="00B44C3B" w:rsidP="00B44C3B">
      <w:pPr>
        <w:widowControl/>
        <w:shd w:val="clear" w:color="auto" w:fill="FFFFFF"/>
        <w:autoSpaceDE/>
        <w:autoSpaceDN/>
        <w:spacing w:after="120"/>
        <w:ind w:firstLine="480"/>
        <w:rPr>
          <w:sz w:val="20"/>
          <w:szCs w:val="20"/>
        </w:rPr>
      </w:pPr>
    </w:p>
    <w:p w14:paraId="53FD8CC1" w14:textId="4D8274BA" w:rsidR="000212A0" w:rsidRDefault="00B44C3B" w:rsidP="00B44C3B">
      <w:pPr>
        <w:widowControl/>
        <w:shd w:val="clear" w:color="auto" w:fill="FFFFFF"/>
        <w:autoSpaceDE/>
        <w:autoSpaceDN/>
        <w:spacing w:after="120"/>
        <w:ind w:firstLine="480"/>
        <w:rPr>
          <w:rFonts w:asciiTheme="minorHAnsi" w:hAnsiTheme="minorHAnsi" w:cstheme="minorHAnsi"/>
          <w:sz w:val="20"/>
          <w:szCs w:val="20"/>
        </w:rPr>
      </w:pPr>
      <w:r w:rsidRPr="00B44C3B">
        <w:rPr>
          <w:sz w:val="20"/>
          <w:szCs w:val="20"/>
        </w:rPr>
        <w:t>Žiadateľ je povinný umožniť sekretariátu sledovať realizáciu obstarávania zariadení.</w:t>
      </w:r>
    </w:p>
    <w:p w14:paraId="554EA821" w14:textId="77777777" w:rsidR="00B44C3B" w:rsidRDefault="00B44C3B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/>
          <w:sz w:val="20"/>
          <w:szCs w:val="20"/>
        </w:rPr>
      </w:pPr>
    </w:p>
    <w:p w14:paraId="3EBC37DA" w14:textId="3C604BF4" w:rsidR="00F83D63" w:rsidRPr="00E71952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1952">
        <w:rPr>
          <w:rFonts w:asciiTheme="minorHAnsi" w:hAnsiTheme="minorHAnsi"/>
          <w:b/>
          <w:sz w:val="20"/>
          <w:szCs w:val="20"/>
        </w:rPr>
        <w:t>Článok 14</w:t>
      </w:r>
    </w:p>
    <w:p w14:paraId="2E87BCA2" w14:textId="77777777" w:rsidR="00B44C3B" w:rsidRDefault="00B44C3B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/>
          <w:bCs/>
          <w:sz w:val="20"/>
          <w:szCs w:val="20"/>
        </w:rPr>
      </w:pPr>
      <w:r w:rsidRPr="00B44C3B">
        <w:rPr>
          <w:rFonts w:asciiTheme="minorHAnsi" w:hAnsiTheme="minorHAnsi"/>
          <w:bCs/>
          <w:sz w:val="20"/>
          <w:szCs w:val="20"/>
        </w:rPr>
        <w:t>S cieľom monitorovať realizáciu obstarávania vybavenia môže sekretariát uskutočniť monitorovaciu návštevu.</w:t>
      </w:r>
    </w:p>
    <w:p w14:paraId="3BB55466" w14:textId="2943FF6D" w:rsidR="00B44C3B" w:rsidRPr="00B44C3B" w:rsidRDefault="00B44C3B" w:rsidP="00B44C3B">
      <w:pPr>
        <w:pStyle w:val="BodyText"/>
        <w:spacing w:line="230" w:lineRule="auto"/>
        <w:ind w:left="113" w:right="118" w:firstLine="355"/>
        <w:rPr>
          <w:rFonts w:asciiTheme="minorHAnsi" w:hAnsiTheme="minorHAnsi"/>
          <w:bCs/>
          <w:sz w:val="20"/>
          <w:szCs w:val="20"/>
        </w:rPr>
      </w:pPr>
      <w:r w:rsidRPr="00B44C3B">
        <w:rPr>
          <w:rFonts w:asciiTheme="minorHAnsi" w:hAnsiTheme="minorHAnsi"/>
          <w:bCs/>
          <w:sz w:val="20"/>
          <w:szCs w:val="20"/>
        </w:rPr>
        <w:t xml:space="preserve">Pri realizácii obstarávania zariadenia, ktorej trvanie je dlhšie ako šesť mesiacov a ktorej hodnota schválených finančných prostriedkov je väčšia ako 500 000,00 dinárov, ako aj obstarávania </w:t>
      </w:r>
      <w:r w:rsidRPr="00B44C3B">
        <w:rPr>
          <w:rFonts w:asciiTheme="minorHAnsi" w:hAnsiTheme="minorHAnsi"/>
          <w:bCs/>
          <w:sz w:val="20"/>
          <w:szCs w:val="20"/>
        </w:rPr>
        <w:t>zariadenia</w:t>
      </w:r>
      <w:r w:rsidRPr="00B44C3B">
        <w:rPr>
          <w:rFonts w:asciiTheme="minorHAnsi" w:hAnsiTheme="minorHAnsi"/>
          <w:bCs/>
          <w:sz w:val="20"/>
          <w:szCs w:val="20"/>
        </w:rPr>
        <w:t xml:space="preserve"> trvajúcej dlhšie ako jeden rok, sekretariát realizuje počas trvania vybavenia minimálne jednu monitorovaciu návštevu,  resp. aspoň raz ročne.</w:t>
      </w:r>
    </w:p>
    <w:p w14:paraId="19E999AF" w14:textId="77777777" w:rsidR="00B44C3B" w:rsidRDefault="00B44C3B" w:rsidP="00B44C3B">
      <w:pPr>
        <w:pStyle w:val="BodyText"/>
        <w:spacing w:line="230" w:lineRule="auto"/>
        <w:ind w:left="113" w:right="118" w:firstLine="355"/>
        <w:rPr>
          <w:rFonts w:asciiTheme="minorHAnsi" w:hAnsiTheme="minorHAnsi"/>
          <w:bCs/>
          <w:sz w:val="20"/>
          <w:szCs w:val="20"/>
        </w:rPr>
      </w:pPr>
      <w:r w:rsidRPr="00B44C3B">
        <w:rPr>
          <w:rFonts w:asciiTheme="minorHAnsi" w:hAnsiTheme="minorHAnsi"/>
          <w:bCs/>
          <w:sz w:val="20"/>
          <w:szCs w:val="20"/>
        </w:rPr>
        <w:t>Sekretariát vypracuje správu o monitorovacej návšteve do desiatich dní od návštevy.</w:t>
      </w:r>
    </w:p>
    <w:p w14:paraId="347161E3" w14:textId="77777777" w:rsidR="00B44C3B" w:rsidRDefault="00B44C3B" w:rsidP="00B44C3B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/>
          <w:bCs/>
          <w:sz w:val="20"/>
          <w:szCs w:val="20"/>
        </w:rPr>
      </w:pPr>
    </w:p>
    <w:p w14:paraId="2072713D" w14:textId="0BC14E8B" w:rsidR="00B44C3B" w:rsidRDefault="00B44C3B" w:rsidP="00857520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 w:rsidRPr="00B44C3B">
        <w:rPr>
          <w:b/>
          <w:sz w:val="20"/>
          <w:szCs w:val="20"/>
        </w:rPr>
        <w:t>Záverečné ustanovenia</w:t>
      </w:r>
    </w:p>
    <w:p w14:paraId="11EEE219" w14:textId="77777777" w:rsidR="00B44C3B" w:rsidRDefault="00B44C3B" w:rsidP="00857520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</w:p>
    <w:p w14:paraId="186C0369" w14:textId="30AAB870" w:rsidR="009E6661" w:rsidRPr="00E71952" w:rsidRDefault="00077BF8" w:rsidP="00857520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 w:rsidRPr="00E71952">
        <w:rPr>
          <w:b/>
          <w:sz w:val="20"/>
          <w:szCs w:val="20"/>
        </w:rPr>
        <w:t>Článok 15</w:t>
      </w:r>
    </w:p>
    <w:p w14:paraId="426925AB" w14:textId="21E2F178" w:rsidR="00BF7D9E" w:rsidRDefault="00BF7D9E" w:rsidP="00E97652">
      <w:pPr>
        <w:jc w:val="both"/>
        <w:rPr>
          <w:sz w:val="20"/>
          <w:szCs w:val="20"/>
        </w:rPr>
      </w:pPr>
    </w:p>
    <w:p w14:paraId="0F9E9E6B" w14:textId="2F66B8B7" w:rsidR="00BF7D9E" w:rsidRDefault="00B44C3B" w:rsidP="00857520">
      <w:pPr>
        <w:ind w:firstLine="468"/>
        <w:jc w:val="both"/>
        <w:rPr>
          <w:sz w:val="20"/>
          <w:szCs w:val="20"/>
        </w:rPr>
      </w:pPr>
      <w:r w:rsidRPr="00B44C3B">
        <w:rPr>
          <w:sz w:val="20"/>
          <w:szCs w:val="20"/>
        </w:rPr>
        <w:t xml:space="preserve">Tieto pravidlá nadobúdajú účinnosť dňom jeho uverejnenia v Úradnom vestníku Autonómnej </w:t>
      </w:r>
      <w:proofErr w:type="spellStart"/>
      <w:r w:rsidRPr="00B44C3B">
        <w:rPr>
          <w:sz w:val="20"/>
          <w:szCs w:val="20"/>
        </w:rPr>
        <w:t>pokrajiny</w:t>
      </w:r>
      <w:proofErr w:type="spellEnd"/>
      <w:r w:rsidRPr="00B44C3B">
        <w:rPr>
          <w:sz w:val="20"/>
          <w:szCs w:val="20"/>
        </w:rPr>
        <w:t xml:space="preserve"> Vojvodiny a zároveň sa zverejňujú na oficiálnej webovej stránke </w:t>
      </w:r>
      <w:proofErr w:type="spellStart"/>
      <w:r w:rsidRPr="00B44C3B">
        <w:rPr>
          <w:sz w:val="20"/>
          <w:szCs w:val="20"/>
        </w:rPr>
        <w:t>Pokrajinského</w:t>
      </w:r>
      <w:proofErr w:type="spellEnd"/>
      <w:r w:rsidRPr="00B44C3B">
        <w:rPr>
          <w:sz w:val="20"/>
          <w:szCs w:val="20"/>
        </w:rPr>
        <w:t xml:space="preserve"> sekretariátu vzdelávania, predpisov, správy a národnostných menšín – národnostných spoločenstiev.</w:t>
      </w:r>
    </w:p>
    <w:p w14:paraId="12C900A7" w14:textId="77777777" w:rsidR="00B44C3B" w:rsidRDefault="00B44C3B" w:rsidP="00857520">
      <w:pPr>
        <w:ind w:firstLine="468"/>
        <w:jc w:val="both"/>
        <w:rPr>
          <w:sz w:val="20"/>
          <w:szCs w:val="20"/>
        </w:rPr>
      </w:pPr>
    </w:p>
    <w:p w14:paraId="45A8262B" w14:textId="2C2E6191" w:rsidR="009E6661" w:rsidRDefault="00B44C3B" w:rsidP="00857520">
      <w:pPr>
        <w:rPr>
          <w:sz w:val="20"/>
          <w:szCs w:val="20"/>
        </w:rPr>
      </w:pPr>
      <w:r w:rsidRPr="00B44C3B">
        <w:rPr>
          <w:sz w:val="20"/>
          <w:szCs w:val="20"/>
        </w:rPr>
        <w:t xml:space="preserve">Dňom nadobudnutia účinnosti týchto pravidiel zaniká platnosť Pravidiel o prideľovaní rozpočtových prostriedkov </w:t>
      </w:r>
      <w:proofErr w:type="spellStart"/>
      <w:r w:rsidRPr="00B44C3B">
        <w:rPr>
          <w:sz w:val="20"/>
          <w:szCs w:val="20"/>
        </w:rPr>
        <w:t>Pokrajinského</w:t>
      </w:r>
      <w:proofErr w:type="spellEnd"/>
      <w:r w:rsidRPr="00B44C3B">
        <w:rPr>
          <w:sz w:val="20"/>
          <w:szCs w:val="20"/>
        </w:rPr>
        <w:t xml:space="preserve"> sekretariátu vzdelávania, predpisov, správy a národnostných menšín – národnostných spoločenstiev na financovanie a spolufinancovanie modernizácie infraštruktúry ustanovizní </w:t>
      </w:r>
      <w:proofErr w:type="spellStart"/>
      <w:r w:rsidRPr="00B44C3B">
        <w:rPr>
          <w:sz w:val="20"/>
          <w:szCs w:val="20"/>
        </w:rPr>
        <w:t>základnaj</w:t>
      </w:r>
      <w:proofErr w:type="spellEnd"/>
      <w:r w:rsidRPr="00B44C3B">
        <w:rPr>
          <w:sz w:val="20"/>
          <w:szCs w:val="20"/>
        </w:rPr>
        <w:t xml:space="preserve"> a </w:t>
      </w:r>
      <w:proofErr w:type="spellStart"/>
      <w:r w:rsidRPr="00B44C3B">
        <w:rPr>
          <w:sz w:val="20"/>
          <w:szCs w:val="20"/>
        </w:rPr>
        <w:t>strednaj</w:t>
      </w:r>
      <w:proofErr w:type="spellEnd"/>
      <w:r w:rsidRPr="00B44C3B">
        <w:rPr>
          <w:sz w:val="20"/>
          <w:szCs w:val="20"/>
        </w:rPr>
        <w:t xml:space="preserve"> výchovy  a vzdelávania a žiackeho štandardu na území Autonómnej </w:t>
      </w:r>
      <w:proofErr w:type="spellStart"/>
      <w:r w:rsidRPr="00B44C3B">
        <w:rPr>
          <w:sz w:val="20"/>
          <w:szCs w:val="20"/>
        </w:rPr>
        <w:t>pokrajiny</w:t>
      </w:r>
      <w:proofErr w:type="spellEnd"/>
      <w:r w:rsidRPr="00B44C3B">
        <w:rPr>
          <w:sz w:val="20"/>
          <w:szCs w:val="20"/>
        </w:rPr>
        <w:t xml:space="preserve"> Vojvodiny (Úradný vestník APV č. 7/2023 a 5/2024).</w:t>
      </w:r>
    </w:p>
    <w:p w14:paraId="0A61B98B" w14:textId="77777777" w:rsidR="00B44C3B" w:rsidRPr="00E71952" w:rsidRDefault="00B44C3B" w:rsidP="00857520">
      <w:pPr>
        <w:rPr>
          <w:b/>
          <w:sz w:val="20"/>
          <w:szCs w:val="20"/>
        </w:rPr>
      </w:pPr>
    </w:p>
    <w:p w14:paraId="7E95A72E" w14:textId="4817D29F" w:rsidR="009E6661" w:rsidRPr="00E71952" w:rsidRDefault="00B44C3B" w:rsidP="00B44C3B">
      <w:pPr>
        <w:jc w:val="center"/>
        <w:rPr>
          <w:b/>
          <w:sz w:val="20"/>
          <w:szCs w:val="20"/>
        </w:rPr>
      </w:pPr>
      <w:r w:rsidRPr="00E71952">
        <w:rPr>
          <w:b/>
          <w:sz w:val="20"/>
          <w:szCs w:val="20"/>
        </w:rPr>
        <w:t>POKRAJINSKÝ SEKRETARIÁT VZDELÁVANIA, PREDPISOV, SPRÁVY A NÁRODNOSTNÝCH MENŠÍN – NÁRODNÝCH SPOLOČENSTIEV</w:t>
      </w:r>
    </w:p>
    <w:p w14:paraId="54F7F19B" w14:textId="77777777" w:rsidR="00B44C3B" w:rsidRPr="006420A7" w:rsidRDefault="00B44C3B" w:rsidP="00857520">
      <w:pPr>
        <w:rPr>
          <w:sz w:val="20"/>
          <w:szCs w:val="20"/>
        </w:rPr>
      </w:pPr>
    </w:p>
    <w:p w14:paraId="5E6BB169" w14:textId="0B6BD04E" w:rsidR="00077BF8" w:rsidRPr="006420A7" w:rsidRDefault="00077BF8" w:rsidP="00857520">
      <w:pPr>
        <w:rPr>
          <w:sz w:val="20"/>
          <w:szCs w:val="20"/>
        </w:rPr>
      </w:pPr>
      <w:r>
        <w:rPr>
          <w:sz w:val="20"/>
          <w:szCs w:val="20"/>
        </w:rPr>
        <w:t>číslo 000219217 2025 09427 001 001 000 001</w:t>
      </w:r>
    </w:p>
    <w:p w14:paraId="186AA88D" w14:textId="63146353" w:rsidR="006420A7" w:rsidRDefault="00B44C3B" w:rsidP="006420A7">
      <w:pPr>
        <w:rPr>
          <w:sz w:val="20"/>
          <w:szCs w:val="20"/>
        </w:rPr>
      </w:pPr>
      <w:r>
        <w:rPr>
          <w:sz w:val="20"/>
          <w:szCs w:val="20"/>
        </w:rPr>
        <w:t>Nový Sad</w:t>
      </w:r>
      <w:r w:rsidR="00077BF8">
        <w:rPr>
          <w:sz w:val="20"/>
          <w:szCs w:val="20"/>
        </w:rPr>
        <w:t>, 28.</w:t>
      </w:r>
      <w:r>
        <w:rPr>
          <w:sz w:val="20"/>
          <w:szCs w:val="20"/>
        </w:rPr>
        <w:t xml:space="preserve"> 0</w:t>
      </w:r>
      <w:r w:rsidR="00077BF8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077BF8">
        <w:rPr>
          <w:sz w:val="20"/>
          <w:szCs w:val="20"/>
        </w:rPr>
        <w:t>2025</w:t>
      </w:r>
    </w:p>
    <w:p w14:paraId="4ED0FB32" w14:textId="79B978CC" w:rsidR="006420A7" w:rsidRPr="006420A7" w:rsidRDefault="006420A7" w:rsidP="006420A7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 w:rsidR="00B44C3B">
        <w:rPr>
          <w:sz w:val="20"/>
          <w:szCs w:val="20"/>
        </w:rPr>
        <w:t>Pokrajinský</w:t>
      </w:r>
      <w:proofErr w:type="spellEnd"/>
      <w:r w:rsidR="00B44C3B">
        <w:rPr>
          <w:sz w:val="20"/>
          <w:szCs w:val="20"/>
        </w:rPr>
        <w:t xml:space="preserve"> tajomník </w:t>
      </w:r>
    </w:p>
    <w:p w14:paraId="121E5097" w14:textId="77777777" w:rsidR="00E71952" w:rsidRDefault="00232930" w:rsidP="00232930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14:paraId="06197CD8" w14:textId="0D8CB62F" w:rsidR="00232930" w:rsidRDefault="00E71952" w:rsidP="00232930">
      <w:pPr>
        <w:ind w:left="4956"/>
        <w:jc w:val="center"/>
        <w:rPr>
          <w:rFonts w:eastAsia="Lucida Sans Unicode"/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 w:rsidR="00232930">
        <w:rPr>
          <w:sz w:val="20"/>
          <w:szCs w:val="20"/>
        </w:rPr>
        <w:t>Ótott</w:t>
      </w:r>
      <w:proofErr w:type="spellEnd"/>
      <w:r w:rsidR="00232930">
        <w:rPr>
          <w:sz w:val="20"/>
          <w:szCs w:val="20"/>
        </w:rPr>
        <w:t xml:space="preserve"> Róbert</w:t>
      </w:r>
      <w:r w:rsidR="00232930">
        <w:rPr>
          <w:sz w:val="20"/>
          <w:szCs w:val="20"/>
        </w:rPr>
        <w:br/>
      </w:r>
    </w:p>
    <w:p w14:paraId="1689E5A0" w14:textId="23C5566D" w:rsidR="006420A7" w:rsidRPr="005B54CA" w:rsidRDefault="005B54CA" w:rsidP="001A663B">
      <w:pPr>
        <w:widowControl/>
        <w:tabs>
          <w:tab w:val="center" w:pos="7200"/>
        </w:tabs>
        <w:autoSpaceDE/>
        <w:autoSpaceDN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433AE904" w14:textId="77777777" w:rsidR="009E6661" w:rsidRPr="006420A7" w:rsidRDefault="009E6661" w:rsidP="006420A7">
      <w:pPr>
        <w:jc w:val="center"/>
        <w:rPr>
          <w:sz w:val="20"/>
          <w:szCs w:val="20"/>
        </w:rPr>
      </w:pPr>
    </w:p>
    <w:sectPr w:rsidR="009E6661" w:rsidRPr="006420A7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3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3717"/>
    <w:rsid w:val="000212A0"/>
    <w:rsid w:val="000360F1"/>
    <w:rsid w:val="00042919"/>
    <w:rsid w:val="00077BF8"/>
    <w:rsid w:val="000D4163"/>
    <w:rsid w:val="001135FD"/>
    <w:rsid w:val="0012255F"/>
    <w:rsid w:val="00151483"/>
    <w:rsid w:val="0016435F"/>
    <w:rsid w:val="001A663B"/>
    <w:rsid w:val="001D2708"/>
    <w:rsid w:val="00201DEA"/>
    <w:rsid w:val="002277E8"/>
    <w:rsid w:val="00232930"/>
    <w:rsid w:val="002907AC"/>
    <w:rsid w:val="00296313"/>
    <w:rsid w:val="002B256C"/>
    <w:rsid w:val="002D2469"/>
    <w:rsid w:val="002E0DC4"/>
    <w:rsid w:val="00306291"/>
    <w:rsid w:val="00331179"/>
    <w:rsid w:val="00375849"/>
    <w:rsid w:val="00386704"/>
    <w:rsid w:val="0040201D"/>
    <w:rsid w:val="00422898"/>
    <w:rsid w:val="00473CA2"/>
    <w:rsid w:val="00487308"/>
    <w:rsid w:val="004F595D"/>
    <w:rsid w:val="0054066B"/>
    <w:rsid w:val="00594A85"/>
    <w:rsid w:val="005A1591"/>
    <w:rsid w:val="005B54CA"/>
    <w:rsid w:val="006052F7"/>
    <w:rsid w:val="006240BE"/>
    <w:rsid w:val="006420A7"/>
    <w:rsid w:val="006E728C"/>
    <w:rsid w:val="00723F6C"/>
    <w:rsid w:val="007C6B91"/>
    <w:rsid w:val="007E25C6"/>
    <w:rsid w:val="00841CDA"/>
    <w:rsid w:val="008553F0"/>
    <w:rsid w:val="00857520"/>
    <w:rsid w:val="00865828"/>
    <w:rsid w:val="008B6B3D"/>
    <w:rsid w:val="008B7DA8"/>
    <w:rsid w:val="008E6E7F"/>
    <w:rsid w:val="00905A15"/>
    <w:rsid w:val="00915D31"/>
    <w:rsid w:val="00935AB9"/>
    <w:rsid w:val="0098076F"/>
    <w:rsid w:val="009D0CD2"/>
    <w:rsid w:val="009E6661"/>
    <w:rsid w:val="009F24FC"/>
    <w:rsid w:val="009F2B0C"/>
    <w:rsid w:val="00A8150A"/>
    <w:rsid w:val="00AB666A"/>
    <w:rsid w:val="00AC1981"/>
    <w:rsid w:val="00B01F26"/>
    <w:rsid w:val="00B028EF"/>
    <w:rsid w:val="00B44C3B"/>
    <w:rsid w:val="00B77056"/>
    <w:rsid w:val="00B94B6F"/>
    <w:rsid w:val="00B97B8B"/>
    <w:rsid w:val="00BF7D9E"/>
    <w:rsid w:val="00C34976"/>
    <w:rsid w:val="00C925E8"/>
    <w:rsid w:val="00CC025B"/>
    <w:rsid w:val="00D017CD"/>
    <w:rsid w:val="00D971F9"/>
    <w:rsid w:val="00E171C5"/>
    <w:rsid w:val="00E625F4"/>
    <w:rsid w:val="00E71952"/>
    <w:rsid w:val="00E720D4"/>
    <w:rsid w:val="00E91DD6"/>
    <w:rsid w:val="00E97652"/>
    <w:rsid w:val="00EB567D"/>
    <w:rsid w:val="00ED7810"/>
    <w:rsid w:val="00EE0144"/>
    <w:rsid w:val="00F10ECE"/>
    <w:rsid w:val="00F22760"/>
    <w:rsid w:val="00F337F1"/>
    <w:rsid w:val="00F35DEE"/>
    <w:rsid w:val="00F417B3"/>
    <w:rsid w:val="00F42079"/>
    <w:rsid w:val="00F55549"/>
    <w:rsid w:val="00F83D63"/>
    <w:rsid w:val="00F83F11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sk-SK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1758</Words>
  <Characters>10622</Characters>
  <Application>Microsoft Office Word</Application>
  <DocSecurity>0</DocSecurity>
  <Lines>236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Zdenka Valent</cp:lastModifiedBy>
  <cp:revision>30</cp:revision>
  <cp:lastPrinted>2023-02-14T13:32:00Z</cp:lastPrinted>
  <dcterms:created xsi:type="dcterms:W3CDTF">2025-01-22T10:10:00Z</dcterms:created>
  <dcterms:modified xsi:type="dcterms:W3CDTF">2025-01-28T11:44:00Z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