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61" w:rsidRPr="00680ADE" w:rsidRDefault="00077BF8" w:rsidP="002F6494">
      <w:pPr>
        <w:ind w:firstLine="720"/>
        <w:jc w:val="both"/>
        <w:rPr>
          <w:rFonts w:ascii="Times New Roman" w:eastAsia="Times New Roman" w:hAnsi="Times New Roman" w:cs="Times New Roman"/>
          <w:sz w:val="24"/>
          <w:szCs w:val="24"/>
        </w:rPr>
      </w:pPr>
      <w:r w:rsidRPr="00680ADE">
        <w:rPr>
          <w:rFonts w:ascii="Times New Roman" w:hAnsi="Times New Roman" w:cs="Times New Roman"/>
          <w:sz w:val="24"/>
          <w:szCs w:val="24"/>
        </w:rPr>
        <w:t>На основи члена 10.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15, 16. и члена 24. пасус 2. Покраїнскей скупштинскей одлуки о покраїнскей управи («Службени новини АПВ», число 37/14, 54/14 – др. одлука 37/16, 29/2017, 24/2019, 66/ 2020, 38/21, 22/25), покраїнски секретар за образованє, предписаня, управу и национални меншини – национални заєднїци, п р и н о ш и</w:t>
      </w:r>
    </w:p>
    <w:p w:rsidR="009E6661" w:rsidRPr="00680ADE" w:rsidRDefault="009E6661" w:rsidP="002F6494">
      <w:pPr>
        <w:pStyle w:val="BodyText"/>
        <w:spacing w:before="10"/>
        <w:jc w:val="both"/>
        <w:rPr>
          <w:rFonts w:ascii="Times New Roman" w:hAnsi="Times New Roman" w:cs="Times New Roman"/>
          <w:sz w:val="24"/>
          <w:szCs w:val="24"/>
        </w:rPr>
      </w:pPr>
    </w:p>
    <w:p w:rsidR="009E6661" w:rsidRPr="00680ADE" w:rsidRDefault="00077BF8" w:rsidP="002F6494">
      <w:pPr>
        <w:widowControl/>
        <w:autoSpaceDE/>
        <w:autoSpaceDN/>
        <w:jc w:val="center"/>
        <w:rPr>
          <w:rFonts w:ascii="Times New Roman" w:eastAsia="Times New Roman" w:hAnsi="Times New Roman" w:cs="Times New Roman"/>
          <w:b/>
          <w:bCs/>
          <w:sz w:val="24"/>
          <w:szCs w:val="24"/>
        </w:rPr>
      </w:pPr>
      <w:r w:rsidRPr="00680ADE">
        <w:rPr>
          <w:rFonts w:ascii="Times New Roman" w:hAnsi="Times New Roman" w:cs="Times New Roman"/>
          <w:b/>
          <w:sz w:val="24"/>
          <w:szCs w:val="24"/>
        </w:rPr>
        <w:t>ПРАВИЛНЇК</w:t>
      </w:r>
    </w:p>
    <w:p w:rsidR="009E6661" w:rsidRPr="00680ADE" w:rsidRDefault="00077BF8" w:rsidP="002F6494">
      <w:pPr>
        <w:widowControl/>
        <w:autoSpaceDE/>
        <w:autoSpaceDN/>
        <w:jc w:val="center"/>
        <w:rPr>
          <w:rFonts w:ascii="Times New Roman" w:eastAsia="Times New Roman" w:hAnsi="Times New Roman" w:cs="Times New Roman"/>
          <w:b/>
          <w:bCs/>
          <w:sz w:val="24"/>
          <w:szCs w:val="24"/>
        </w:rPr>
      </w:pPr>
      <w:r w:rsidRPr="00680ADE">
        <w:rPr>
          <w:rFonts w:ascii="Times New Roman" w:hAnsi="Times New Roman" w:cs="Times New Roman"/>
          <w:b/>
          <w:bCs/>
          <w:sz w:val="24"/>
          <w:szCs w:val="24"/>
        </w:rPr>
        <w:t>О ДОДЗЕЛЬОВАНЮ Б</w:t>
      </w:r>
      <w:r w:rsidR="00587A68">
        <w:rPr>
          <w:rFonts w:ascii="Times New Roman" w:hAnsi="Times New Roman" w:cs="Times New Roman"/>
          <w:b/>
          <w:bCs/>
          <w:sz w:val="24"/>
          <w:szCs w:val="24"/>
        </w:rPr>
        <w:t xml:space="preserve">УДЖЕТНИХ СРЕДСТВОХ ПОКРАЇНСКОГО </w:t>
      </w:r>
      <w:r w:rsidRPr="00680ADE">
        <w:rPr>
          <w:rFonts w:ascii="Times New Roman" w:hAnsi="Times New Roman" w:cs="Times New Roman"/>
          <w:b/>
          <w:bCs/>
          <w:sz w:val="24"/>
          <w:szCs w:val="24"/>
        </w:rPr>
        <w:t>СЕКРЕТАРИЯТУ ЗА О</w:t>
      </w:r>
      <w:r w:rsidR="00587A68">
        <w:rPr>
          <w:rFonts w:ascii="Times New Roman" w:hAnsi="Times New Roman" w:cs="Times New Roman"/>
          <w:b/>
          <w:bCs/>
          <w:sz w:val="24"/>
          <w:szCs w:val="24"/>
        </w:rPr>
        <w:t xml:space="preserve">БРАЗОВАНЄ, ПРЕДПИСАНЯ, УПРАВУ И </w:t>
      </w:r>
      <w:bookmarkStart w:id="0" w:name="_GoBack"/>
      <w:bookmarkEnd w:id="0"/>
      <w:r w:rsidRPr="00680ADE">
        <w:rPr>
          <w:rFonts w:ascii="Times New Roman" w:hAnsi="Times New Roman" w:cs="Times New Roman"/>
          <w:b/>
          <w:bCs/>
          <w:sz w:val="24"/>
          <w:szCs w:val="24"/>
        </w:rPr>
        <w:t>НАЦИОНАЛНИ МЕНШИНИ – НАЦИОНАЛНИ ЗАЄДНЇЦИ ЗА ФИНАНСОВАНЄ И СОФИНАНСОВАНЄ МОДЕРНИЗАЦИЇ ИНФРАСТРУКТУРИ – НАБАВКА ОПРЕМИ ЗА УСТАНОВИ ОСНОВНОГО И ШТРЕДНЬОГО ОБРАЗОВАНЯ И ВОСПИТАНЯ НА ТЕРИТОРИЇ АП ВОЙВОДИНИ У 2025.</w:t>
      </w:r>
      <w:r w:rsidRPr="00680ADE">
        <w:rPr>
          <w:rFonts w:ascii="Times New Roman" w:hAnsi="Times New Roman" w:cs="Times New Roman"/>
          <w:b/>
          <w:sz w:val="24"/>
          <w:szCs w:val="24"/>
        </w:rPr>
        <w:t xml:space="preserve"> РОКУ</w:t>
      </w:r>
    </w:p>
    <w:p w:rsidR="009E6661" w:rsidRPr="00680ADE" w:rsidRDefault="009E6661" w:rsidP="00805743">
      <w:pPr>
        <w:pStyle w:val="BodyText"/>
        <w:spacing w:before="7"/>
        <w:jc w:val="center"/>
        <w:rPr>
          <w:rFonts w:ascii="Times New Roman" w:hAnsi="Times New Roman" w:cs="Times New Roman"/>
          <w:b/>
          <w:sz w:val="24"/>
          <w:szCs w:val="24"/>
        </w:rPr>
      </w:pPr>
    </w:p>
    <w:p w:rsidR="00EE0144" w:rsidRPr="00680ADE" w:rsidRDefault="00EE0144" w:rsidP="00805743">
      <w:pPr>
        <w:pStyle w:val="BodyText"/>
        <w:ind w:right="196"/>
        <w:jc w:val="center"/>
        <w:rPr>
          <w:rFonts w:ascii="Times New Roman" w:hAnsi="Times New Roman" w:cs="Times New Roman"/>
          <w:b/>
          <w:sz w:val="24"/>
          <w:szCs w:val="24"/>
        </w:rPr>
      </w:pPr>
      <w:r w:rsidRPr="00680ADE">
        <w:rPr>
          <w:rFonts w:ascii="Times New Roman" w:hAnsi="Times New Roman" w:cs="Times New Roman"/>
          <w:b/>
          <w:sz w:val="24"/>
          <w:szCs w:val="24"/>
        </w:rPr>
        <w:t>Общи одредби</w:t>
      </w:r>
    </w:p>
    <w:p w:rsidR="00595680" w:rsidRPr="00680ADE" w:rsidRDefault="00595680" w:rsidP="00805743">
      <w:pPr>
        <w:pStyle w:val="BodyText"/>
        <w:ind w:left="216" w:right="196"/>
        <w:jc w:val="center"/>
        <w:rPr>
          <w:rFonts w:ascii="Times New Roman" w:eastAsia="Times New Roman" w:hAnsi="Times New Roman" w:cs="Times New Roman"/>
          <w:b/>
          <w:sz w:val="24"/>
          <w:szCs w:val="24"/>
        </w:rPr>
      </w:pPr>
    </w:p>
    <w:p w:rsidR="009E6661" w:rsidRPr="00680ADE" w:rsidRDefault="00077BF8" w:rsidP="00805743">
      <w:pPr>
        <w:pStyle w:val="BodyText"/>
        <w:ind w:right="196"/>
        <w:jc w:val="center"/>
        <w:rPr>
          <w:rFonts w:ascii="Times New Roman" w:eastAsia="Times New Roman" w:hAnsi="Times New Roman" w:cs="Times New Roman"/>
          <w:b/>
          <w:sz w:val="24"/>
          <w:szCs w:val="24"/>
        </w:rPr>
      </w:pPr>
      <w:r w:rsidRPr="00680ADE">
        <w:rPr>
          <w:rFonts w:ascii="Times New Roman" w:hAnsi="Times New Roman" w:cs="Times New Roman"/>
          <w:b/>
          <w:sz w:val="24"/>
          <w:szCs w:val="24"/>
        </w:rPr>
        <w:t>Член 1.</w:t>
      </w:r>
    </w:p>
    <w:p w:rsidR="009E6661" w:rsidRPr="00680ADE" w:rsidRDefault="009E6661" w:rsidP="00805743">
      <w:pPr>
        <w:pStyle w:val="BodyText"/>
        <w:jc w:val="center"/>
        <w:rPr>
          <w:rFonts w:ascii="Times New Roman" w:eastAsia="Times New Roman" w:hAnsi="Times New Roman" w:cs="Times New Roman"/>
          <w:sz w:val="24"/>
          <w:szCs w:val="24"/>
        </w:rPr>
      </w:pPr>
    </w:p>
    <w:p w:rsidR="009E6661" w:rsidRPr="00680ADE" w:rsidRDefault="00077BF8" w:rsidP="002F6494">
      <w:pPr>
        <w:pStyle w:val="BodyText"/>
        <w:spacing w:line="232" w:lineRule="auto"/>
        <w:ind w:left="123" w:right="118" w:firstLine="406"/>
        <w:jc w:val="both"/>
        <w:rPr>
          <w:rFonts w:ascii="Times New Roman" w:eastAsia="Times New Roman" w:hAnsi="Times New Roman" w:cs="Times New Roman"/>
          <w:sz w:val="24"/>
          <w:szCs w:val="24"/>
        </w:rPr>
      </w:pPr>
      <w:r w:rsidRPr="00680ADE">
        <w:rPr>
          <w:rFonts w:ascii="Times New Roman" w:hAnsi="Times New Roman" w:cs="Times New Roman"/>
          <w:sz w:val="24"/>
          <w:szCs w:val="24"/>
        </w:rPr>
        <w:t>Зоз тим правилнїком ше ушорює способ, условия и критериюми за додзельованє буджетних средствох (у дальшим тексту: средства) за финансованє и софинансованє модернизациї инфраструктури – набавка опреми за установи основного и штреднього образованя и воспитаня на териториї Автономней покраїни Войводини (у дальшим тексту: АП Войводина), у складзе з апроприяциями хтори одобрени з Одлуку о буджету Автономней покраїни Войводини у рамикох роздїлу Покраїнского секретарияту за образованє, предписаня, управу и национални меншини – национални заєднїци (у дальшим тексту: Покраїнски секретарият).</w:t>
      </w:r>
    </w:p>
    <w:p w:rsidR="009F24FC" w:rsidRPr="00680ADE" w:rsidRDefault="009F24FC" w:rsidP="002F6494">
      <w:pPr>
        <w:ind w:right="120" w:firstLine="529"/>
        <w:jc w:val="both"/>
        <w:rPr>
          <w:rFonts w:ascii="Times New Roman" w:eastAsia="Times New Roman" w:hAnsi="Times New Roman" w:cs="Times New Roman"/>
          <w:sz w:val="24"/>
          <w:szCs w:val="24"/>
        </w:rPr>
      </w:pPr>
    </w:p>
    <w:p w:rsidR="007C6B91" w:rsidRPr="00680ADE" w:rsidRDefault="007C6B91" w:rsidP="002F6494">
      <w:pPr>
        <w:ind w:right="120" w:firstLine="529"/>
        <w:jc w:val="both"/>
        <w:rPr>
          <w:rFonts w:ascii="Times New Roman" w:eastAsia="Times New Roman" w:hAnsi="Times New Roman" w:cs="Times New Roman"/>
          <w:sz w:val="24"/>
          <w:szCs w:val="24"/>
        </w:rPr>
      </w:pPr>
      <w:r w:rsidRPr="00680ADE">
        <w:rPr>
          <w:rFonts w:ascii="Times New Roman" w:hAnsi="Times New Roman" w:cs="Times New Roman"/>
          <w:sz w:val="24"/>
          <w:szCs w:val="24"/>
        </w:rPr>
        <w:t>Шицки поняца хтори ше хаснує у тим правилнїку у хлопским ґраматичним роду облапяю хлопски и женски род особох на хтори ше одноша.</w:t>
      </w:r>
    </w:p>
    <w:p w:rsidR="007C6B91" w:rsidRPr="00805743" w:rsidRDefault="007C6B91" w:rsidP="00805743">
      <w:pPr>
        <w:pStyle w:val="BodyText"/>
        <w:spacing w:before="7"/>
        <w:jc w:val="center"/>
        <w:rPr>
          <w:rFonts w:ascii="Times New Roman" w:hAnsi="Times New Roman" w:cs="Times New Roman"/>
          <w:b/>
          <w:sz w:val="24"/>
          <w:szCs w:val="24"/>
        </w:rPr>
      </w:pPr>
    </w:p>
    <w:p w:rsidR="00EE0144" w:rsidRPr="00680ADE" w:rsidRDefault="00FC54EA"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Висина и способ додзельованя средствох</w:t>
      </w:r>
    </w:p>
    <w:p w:rsidR="00595680" w:rsidRPr="00680ADE" w:rsidRDefault="00595680" w:rsidP="00805743">
      <w:pPr>
        <w:pStyle w:val="BodyText"/>
        <w:spacing w:before="7"/>
        <w:jc w:val="center"/>
        <w:rPr>
          <w:rFonts w:ascii="Times New Roman" w:hAnsi="Times New Roman" w:cs="Times New Roman"/>
          <w:b/>
          <w:sz w:val="24"/>
          <w:szCs w:val="24"/>
        </w:rPr>
      </w:pPr>
    </w:p>
    <w:p w:rsidR="00FC54EA" w:rsidRPr="00680ADE" w:rsidRDefault="00FC54EA"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2.</w:t>
      </w:r>
    </w:p>
    <w:p w:rsidR="00FC54EA" w:rsidRPr="00805743" w:rsidRDefault="00FC54EA" w:rsidP="00805743">
      <w:pPr>
        <w:pStyle w:val="BodyText"/>
        <w:spacing w:before="7"/>
        <w:jc w:val="center"/>
        <w:rPr>
          <w:rFonts w:ascii="Times New Roman" w:hAnsi="Times New Roman" w:cs="Times New Roman"/>
          <w:b/>
          <w:sz w:val="24"/>
          <w:szCs w:val="24"/>
        </w:rPr>
      </w:pPr>
    </w:p>
    <w:p w:rsidR="00FC54EA" w:rsidRPr="00680ADE" w:rsidRDefault="00F35DEE" w:rsidP="002F6494">
      <w:pPr>
        <w:widowControl/>
        <w:tabs>
          <w:tab w:val="left" w:pos="0"/>
        </w:tabs>
        <w:autoSpaceDE/>
        <w:autoSpaceDN/>
        <w:ind w:firstLineChars="359" w:firstLine="862"/>
        <w:jc w:val="both"/>
        <w:rPr>
          <w:rFonts w:ascii="Times New Roman" w:eastAsia="Times New Roman" w:hAnsi="Times New Roman" w:cs="Times New Roman"/>
          <w:sz w:val="24"/>
          <w:szCs w:val="24"/>
        </w:rPr>
      </w:pPr>
      <w:r w:rsidRPr="00680ADE">
        <w:rPr>
          <w:rFonts w:ascii="Times New Roman" w:hAnsi="Times New Roman" w:cs="Times New Roman"/>
          <w:sz w:val="24"/>
          <w:szCs w:val="24"/>
        </w:rPr>
        <w:t xml:space="preserve">За набавку опреми предвидзене вкупно </w:t>
      </w:r>
      <w:r w:rsidRPr="00680ADE">
        <w:rPr>
          <w:rFonts w:ascii="Times New Roman" w:hAnsi="Times New Roman" w:cs="Times New Roman"/>
          <w:b/>
          <w:sz w:val="24"/>
          <w:szCs w:val="24"/>
        </w:rPr>
        <w:t>30.000.000,00</w:t>
      </w:r>
      <w:r w:rsidRPr="00680ADE">
        <w:rPr>
          <w:rFonts w:ascii="Times New Roman" w:hAnsi="Times New Roman" w:cs="Times New Roman"/>
          <w:sz w:val="24"/>
          <w:szCs w:val="24"/>
        </w:rPr>
        <w:t xml:space="preserve"> динари и то за установи основного образованя 20.000.000,00 динари и за установи штреднього образованя 10.000.000,00 динари.</w:t>
      </w:r>
      <w:r w:rsidR="00D02DFD">
        <w:rPr>
          <w:rFonts w:ascii="Times New Roman" w:hAnsi="Times New Roman" w:cs="Times New Roman"/>
          <w:sz w:val="24"/>
          <w:szCs w:val="24"/>
        </w:rPr>
        <w:t xml:space="preserve"> </w:t>
      </w:r>
    </w:p>
    <w:p w:rsidR="00B028EF" w:rsidRPr="00680ADE" w:rsidRDefault="00FC54EA" w:rsidP="002F6494">
      <w:pPr>
        <w:ind w:firstLine="567"/>
        <w:jc w:val="both"/>
        <w:rPr>
          <w:rFonts w:ascii="Times New Roman" w:eastAsia="Times New Roman" w:hAnsi="Times New Roman" w:cs="Times New Roman"/>
          <w:noProof/>
          <w:sz w:val="24"/>
          <w:szCs w:val="24"/>
        </w:rPr>
      </w:pPr>
      <w:r w:rsidRPr="00680ADE">
        <w:rPr>
          <w:rFonts w:ascii="Times New Roman" w:hAnsi="Times New Roman" w:cs="Times New Roman"/>
          <w:sz w:val="24"/>
          <w:szCs w:val="24"/>
        </w:rPr>
        <w:t>Средства зоз пасуса 1. того члена ше будзе додзельовац прейґ конкурсу хтори ше обявює у «Службених новинох Автономней покраїни Войводини» и на урядовим интернет боку Секретарияту, а информацию о конкурсу и адресу интернет презентациї на хторей обявени конкурс ше обявює у найменєй єдних дньових новинох хтори ше дистрибуує за цалу територию Републики Сербиї.</w:t>
      </w:r>
    </w:p>
    <w:p w:rsidR="00B028EF" w:rsidRPr="00680ADE" w:rsidRDefault="00B028EF" w:rsidP="002F6494">
      <w:pPr>
        <w:ind w:firstLine="567"/>
        <w:jc w:val="both"/>
        <w:rPr>
          <w:rFonts w:ascii="Times New Roman" w:hAnsi="Times New Roman" w:cs="Times New Roman"/>
          <w:noProof/>
          <w:sz w:val="24"/>
          <w:szCs w:val="24"/>
        </w:rPr>
      </w:pPr>
      <w:r w:rsidRPr="00680ADE">
        <w:rPr>
          <w:rFonts w:ascii="Times New Roman" w:hAnsi="Times New Roman" w:cs="Times New Roman"/>
          <w:sz w:val="24"/>
          <w:szCs w:val="24"/>
        </w:rPr>
        <w:t xml:space="preserve">Конкурс або информацию о явним конкурсу и адресу интернет презентациї на хторей обявени конкурс мож обявиц и на язикох националних меншинох – националних заєднїцох хтори ше службено хаснує у роботи орґанох Автономней покраїни Войводини. </w:t>
      </w:r>
    </w:p>
    <w:p w:rsidR="00FC54EA" w:rsidRPr="00680ADE" w:rsidRDefault="00FC54EA" w:rsidP="002F6494">
      <w:pPr>
        <w:pStyle w:val="BodyText"/>
        <w:spacing w:line="228" w:lineRule="auto"/>
        <w:ind w:left="113" w:right="118" w:firstLine="355"/>
        <w:jc w:val="both"/>
        <w:rPr>
          <w:rFonts w:ascii="Times New Roman" w:eastAsia="Times New Roman" w:hAnsi="Times New Roman" w:cs="Times New Roman"/>
          <w:sz w:val="24"/>
          <w:szCs w:val="24"/>
        </w:rPr>
      </w:pPr>
      <w:r w:rsidRPr="00680ADE">
        <w:rPr>
          <w:rFonts w:ascii="Times New Roman" w:hAnsi="Times New Roman" w:cs="Times New Roman"/>
          <w:sz w:val="24"/>
          <w:szCs w:val="24"/>
        </w:rPr>
        <w:lastRenderedPageBreak/>
        <w:t>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 способ и термин за подношенє приявох на конкурс, як и другу документацию з хтору ше доказує сполнєтосц условийох и критериюмох за подношенє прияви на конкурс.</w:t>
      </w:r>
    </w:p>
    <w:p w:rsidR="00FC54EA" w:rsidRPr="00680ADE" w:rsidRDefault="00FC54EA" w:rsidP="002F6494">
      <w:pPr>
        <w:widowControl/>
        <w:tabs>
          <w:tab w:val="left" w:pos="0"/>
        </w:tabs>
        <w:autoSpaceDE/>
        <w:autoSpaceDN/>
        <w:ind w:firstLineChars="359" w:firstLine="862"/>
        <w:jc w:val="both"/>
        <w:rPr>
          <w:rFonts w:ascii="Times New Roman" w:eastAsia="Times New Roman" w:hAnsi="Times New Roman" w:cs="Times New Roman"/>
          <w:sz w:val="24"/>
          <w:szCs w:val="24"/>
        </w:rPr>
      </w:pPr>
      <w:r w:rsidRPr="00680ADE">
        <w:rPr>
          <w:rFonts w:ascii="Times New Roman" w:hAnsi="Times New Roman" w:cs="Times New Roman"/>
          <w:sz w:val="24"/>
          <w:szCs w:val="24"/>
        </w:rPr>
        <w:t xml:space="preserve">Документацию хтору ше поднєше на Конкурс ше нє враца. </w:t>
      </w:r>
    </w:p>
    <w:p w:rsidR="00B77056" w:rsidRPr="00805743" w:rsidRDefault="00B77056" w:rsidP="00805743">
      <w:pPr>
        <w:pStyle w:val="BodyText"/>
        <w:spacing w:before="7"/>
        <w:jc w:val="center"/>
        <w:rPr>
          <w:rFonts w:ascii="Times New Roman" w:hAnsi="Times New Roman" w:cs="Times New Roman"/>
          <w:b/>
          <w:sz w:val="24"/>
          <w:szCs w:val="24"/>
        </w:rPr>
      </w:pPr>
    </w:p>
    <w:p w:rsidR="00EE0144" w:rsidRPr="00680ADE" w:rsidRDefault="00EE0144"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Право на додзельованє средствох</w:t>
      </w:r>
    </w:p>
    <w:p w:rsidR="00595680" w:rsidRPr="00805743" w:rsidRDefault="00595680" w:rsidP="00805743">
      <w:pPr>
        <w:pStyle w:val="BodyText"/>
        <w:spacing w:before="7"/>
        <w:jc w:val="center"/>
        <w:rPr>
          <w:rFonts w:ascii="Times New Roman" w:hAnsi="Times New Roman" w:cs="Times New Roman"/>
          <w:b/>
          <w:sz w:val="24"/>
          <w:szCs w:val="24"/>
        </w:rPr>
      </w:pPr>
    </w:p>
    <w:p w:rsidR="00595680" w:rsidRPr="00680ADE" w:rsidRDefault="00EE0144"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3.</w:t>
      </w:r>
    </w:p>
    <w:p w:rsidR="00EE0144" w:rsidRPr="00680ADE" w:rsidRDefault="00EE0144" w:rsidP="00805743">
      <w:pPr>
        <w:pStyle w:val="BodyText"/>
        <w:spacing w:before="7"/>
        <w:jc w:val="center"/>
        <w:rPr>
          <w:rFonts w:ascii="Times New Roman" w:hAnsi="Times New Roman" w:cs="Times New Roman"/>
          <w:b/>
          <w:sz w:val="24"/>
          <w:szCs w:val="24"/>
        </w:rPr>
      </w:pPr>
    </w:p>
    <w:p w:rsidR="00BD0F91" w:rsidRPr="00680ADE" w:rsidRDefault="00B77056" w:rsidP="002F6494">
      <w:pPr>
        <w:spacing w:after="100" w:afterAutospacing="1"/>
        <w:ind w:firstLine="720"/>
        <w:jc w:val="both"/>
        <w:rPr>
          <w:rFonts w:ascii="Times New Roman" w:hAnsi="Times New Roman" w:cs="Times New Roman"/>
          <w:noProof/>
          <w:sz w:val="24"/>
          <w:szCs w:val="24"/>
        </w:rPr>
      </w:pPr>
      <w:r w:rsidRPr="00680ADE">
        <w:rPr>
          <w:rFonts w:ascii="Times New Roman" w:hAnsi="Times New Roman" w:cs="Times New Roman"/>
          <w:sz w:val="24"/>
          <w:szCs w:val="24"/>
        </w:rPr>
        <w:t>Право на додзельованє средствох маю установи основного и штреднього образованя и воспитаня на териториї АП Войводини, чий снователь Република Сербия, автономна покраїна або єдинка локалней самоуправи (</w:t>
      </w:r>
      <w:r w:rsidR="00595680" w:rsidRPr="00680ADE">
        <w:rPr>
          <w:rFonts w:ascii="Times New Roman" w:hAnsi="Times New Roman" w:cs="Times New Roman"/>
          <w:sz w:val="24"/>
          <w:szCs w:val="24"/>
        </w:rPr>
        <w:t>у дальшим тексту: хаснователє).</w:t>
      </w:r>
    </w:p>
    <w:p w:rsidR="000B2ACF" w:rsidRPr="00805743" w:rsidRDefault="000B2ACF" w:rsidP="00805743">
      <w:pPr>
        <w:pStyle w:val="BodyText"/>
        <w:spacing w:before="7"/>
        <w:jc w:val="center"/>
        <w:rPr>
          <w:rFonts w:ascii="Times New Roman" w:hAnsi="Times New Roman" w:cs="Times New Roman"/>
          <w:b/>
          <w:sz w:val="24"/>
          <w:szCs w:val="24"/>
        </w:rPr>
      </w:pPr>
    </w:p>
    <w:p w:rsidR="00EE0144" w:rsidRPr="00805743" w:rsidRDefault="00595680"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Приявйованє на конкур</w:t>
      </w:r>
      <w:r w:rsidRPr="00805743">
        <w:rPr>
          <w:rFonts w:ascii="Times New Roman" w:hAnsi="Times New Roman" w:cs="Times New Roman"/>
          <w:b/>
          <w:sz w:val="24"/>
          <w:szCs w:val="24"/>
        </w:rPr>
        <w:t>с</w:t>
      </w:r>
    </w:p>
    <w:p w:rsidR="00595680" w:rsidRPr="00805743" w:rsidRDefault="00595680" w:rsidP="00805743">
      <w:pPr>
        <w:pStyle w:val="BodyText"/>
        <w:spacing w:before="7"/>
        <w:jc w:val="center"/>
        <w:rPr>
          <w:rFonts w:ascii="Times New Roman" w:hAnsi="Times New Roman" w:cs="Times New Roman"/>
          <w:b/>
          <w:sz w:val="24"/>
          <w:szCs w:val="24"/>
        </w:rPr>
      </w:pPr>
    </w:p>
    <w:p w:rsidR="00EE0144" w:rsidRPr="00805743" w:rsidRDefault="00EE0144"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4.</w:t>
      </w:r>
    </w:p>
    <w:p w:rsidR="001A663B" w:rsidRPr="00805743" w:rsidRDefault="001A663B" w:rsidP="00805743">
      <w:pPr>
        <w:pStyle w:val="BodyText"/>
        <w:spacing w:before="7"/>
        <w:jc w:val="center"/>
        <w:rPr>
          <w:rFonts w:ascii="Times New Roman" w:hAnsi="Times New Roman" w:cs="Times New Roman"/>
          <w:b/>
          <w:sz w:val="24"/>
          <w:szCs w:val="24"/>
        </w:rPr>
      </w:pPr>
    </w:p>
    <w:p w:rsidR="00B94B6F" w:rsidRPr="00680ADE" w:rsidRDefault="00B94B6F" w:rsidP="00D02DFD">
      <w:pPr>
        <w:shd w:val="clear" w:color="auto" w:fill="FFFFFF"/>
        <w:ind w:firstLine="284"/>
        <w:jc w:val="both"/>
        <w:rPr>
          <w:rFonts w:ascii="Times New Roman" w:eastAsia="Times New Roman" w:hAnsi="Times New Roman" w:cs="Times New Roman"/>
          <w:sz w:val="24"/>
          <w:szCs w:val="24"/>
        </w:rPr>
      </w:pPr>
      <w:r w:rsidRPr="00680ADE">
        <w:rPr>
          <w:rFonts w:ascii="Times New Roman" w:hAnsi="Times New Roman" w:cs="Times New Roman"/>
          <w:sz w:val="24"/>
          <w:szCs w:val="24"/>
        </w:rPr>
        <w:t>Прияву на конкурс ше подноши у писаней форми, на єдинственим формуларе хтори ше обяви на интернет боку Секретарияту у чаше хтори нє може буц кратши як 15 днї по обявйованю конкурса.</w:t>
      </w:r>
    </w:p>
    <w:p w:rsidR="00B94B6F" w:rsidRPr="00680ADE" w:rsidRDefault="00B94B6F" w:rsidP="00D02DFD">
      <w:pPr>
        <w:ind w:firstLine="142"/>
        <w:jc w:val="both"/>
        <w:rPr>
          <w:rFonts w:ascii="Times New Roman" w:eastAsia="Times New Roman" w:hAnsi="Times New Roman" w:cs="Times New Roman"/>
          <w:sz w:val="24"/>
          <w:szCs w:val="24"/>
        </w:rPr>
      </w:pPr>
      <w:r w:rsidRPr="00680ADE">
        <w:rPr>
          <w:rFonts w:ascii="Times New Roman" w:hAnsi="Times New Roman" w:cs="Times New Roman"/>
          <w:sz w:val="24"/>
          <w:szCs w:val="24"/>
        </w:rPr>
        <w:t>Число приявох хтори єден подношитель може поднєсц нє огранїчене, окрем у случаю же з конкурсом то иншак нє одредзене.</w:t>
      </w:r>
    </w:p>
    <w:p w:rsidR="009E6661" w:rsidRPr="00680ADE" w:rsidRDefault="00D02DFD" w:rsidP="00D02DFD">
      <w:pPr>
        <w:pStyle w:val="BodyText"/>
        <w:spacing w:line="230" w:lineRule="auto"/>
        <w:ind w:left="113" w:right="11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0D4163" w:rsidRPr="00680ADE">
        <w:rPr>
          <w:rFonts w:ascii="Times New Roman" w:hAnsi="Times New Roman" w:cs="Times New Roman"/>
          <w:sz w:val="24"/>
          <w:szCs w:val="24"/>
        </w:rPr>
        <w:t>Документацию хтору ше подноши ґу прияви на конкурс, Покраїнски секретарият предпише у конкурсу.</w:t>
      </w:r>
    </w:p>
    <w:p w:rsidR="002B256C" w:rsidRPr="00680ADE" w:rsidRDefault="00D02DFD" w:rsidP="00D02DFD">
      <w:pPr>
        <w:jc w:val="both"/>
        <w:rPr>
          <w:rFonts w:ascii="Times New Roman" w:eastAsia="Times New Roman" w:hAnsi="Times New Roman" w:cs="Times New Roman"/>
          <w:noProof/>
          <w:sz w:val="24"/>
          <w:szCs w:val="24"/>
        </w:rPr>
      </w:pPr>
      <w:r>
        <w:rPr>
          <w:rFonts w:ascii="Times New Roman" w:hAnsi="Times New Roman" w:cs="Times New Roman"/>
          <w:sz w:val="24"/>
          <w:szCs w:val="24"/>
        </w:rPr>
        <w:t xml:space="preserve"> </w:t>
      </w:r>
      <w:r w:rsidR="000D4163" w:rsidRPr="00680ADE">
        <w:rPr>
          <w:rFonts w:ascii="Times New Roman" w:hAnsi="Times New Roman" w:cs="Times New Roman"/>
          <w:sz w:val="24"/>
          <w:szCs w:val="24"/>
        </w:rPr>
        <w:t>Секретарият затримує право од подношителя прияви, по потреби, питац додатну документацию и информациї, и кед у чаше 8 дньох подношитель прияви нє доручи документацию хтора хиби, Секретарият прияву будзе тримац як нєподполну и одруци ю.</w:t>
      </w:r>
    </w:p>
    <w:p w:rsidR="00C925E8" w:rsidRPr="00680ADE" w:rsidRDefault="00C925E8" w:rsidP="00D02DFD">
      <w:pPr>
        <w:ind w:firstLine="567"/>
        <w:jc w:val="both"/>
        <w:rPr>
          <w:rFonts w:ascii="Times New Roman" w:hAnsi="Times New Roman" w:cs="Times New Roman"/>
          <w:noProof/>
          <w:sz w:val="24"/>
          <w:szCs w:val="24"/>
        </w:rPr>
      </w:pPr>
      <w:r w:rsidRPr="00680ADE">
        <w:rPr>
          <w:rFonts w:ascii="Times New Roman" w:hAnsi="Times New Roman" w:cs="Times New Roman"/>
          <w:sz w:val="24"/>
          <w:szCs w:val="24"/>
        </w:rPr>
        <w:t>Конкурс отворени од 1. авґуста по 25. август 2025. року.</w:t>
      </w:r>
    </w:p>
    <w:p w:rsidR="00595680" w:rsidRPr="00680ADE" w:rsidRDefault="00595680" w:rsidP="00805743">
      <w:pPr>
        <w:pStyle w:val="BodyText"/>
        <w:spacing w:before="7"/>
        <w:jc w:val="center"/>
        <w:rPr>
          <w:rFonts w:ascii="Times New Roman" w:hAnsi="Times New Roman" w:cs="Times New Roman"/>
          <w:b/>
          <w:sz w:val="24"/>
          <w:szCs w:val="24"/>
        </w:rPr>
      </w:pPr>
    </w:p>
    <w:p w:rsidR="00EE0144" w:rsidRPr="00680ADE" w:rsidRDefault="00EE0144"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Комисия за запровадзованє конкурсу</w:t>
      </w:r>
    </w:p>
    <w:p w:rsidR="00595680" w:rsidRPr="00805743" w:rsidRDefault="00595680" w:rsidP="00805743">
      <w:pPr>
        <w:pStyle w:val="BodyText"/>
        <w:spacing w:before="7"/>
        <w:jc w:val="center"/>
        <w:rPr>
          <w:rFonts w:ascii="Times New Roman" w:hAnsi="Times New Roman" w:cs="Times New Roman"/>
          <w:b/>
          <w:sz w:val="24"/>
          <w:szCs w:val="24"/>
        </w:rPr>
      </w:pPr>
    </w:p>
    <w:p w:rsidR="009E6661" w:rsidRPr="00805743" w:rsidRDefault="00077BF8"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5</w:t>
      </w:r>
      <w:r w:rsidRPr="00805743">
        <w:rPr>
          <w:rFonts w:ascii="Times New Roman" w:hAnsi="Times New Roman" w:cs="Times New Roman"/>
          <w:b/>
          <w:sz w:val="24"/>
          <w:szCs w:val="24"/>
        </w:rPr>
        <w:t>.</w:t>
      </w:r>
    </w:p>
    <w:p w:rsidR="006E728C" w:rsidRPr="00805743" w:rsidRDefault="006E728C" w:rsidP="00805743">
      <w:pPr>
        <w:pStyle w:val="BodyText"/>
        <w:spacing w:before="7"/>
        <w:jc w:val="center"/>
        <w:rPr>
          <w:rFonts w:ascii="Times New Roman" w:hAnsi="Times New Roman" w:cs="Times New Roman"/>
          <w:b/>
          <w:sz w:val="24"/>
          <w:szCs w:val="24"/>
        </w:rPr>
      </w:pPr>
    </w:p>
    <w:p w:rsidR="00B028EF" w:rsidRPr="00680ADE" w:rsidRDefault="00077BF8" w:rsidP="00A843C7">
      <w:pPr>
        <w:pStyle w:val="BodyText"/>
        <w:spacing w:before="10"/>
        <w:ind w:firstLine="450"/>
        <w:jc w:val="both"/>
        <w:rPr>
          <w:rFonts w:ascii="Times New Roman" w:hAnsi="Times New Roman" w:cs="Times New Roman"/>
          <w:sz w:val="24"/>
          <w:szCs w:val="24"/>
        </w:rPr>
      </w:pPr>
      <w:r w:rsidRPr="00680ADE">
        <w:rPr>
          <w:rFonts w:ascii="Times New Roman" w:hAnsi="Times New Roman" w:cs="Times New Roman"/>
          <w:sz w:val="24"/>
          <w:szCs w:val="24"/>
        </w:rPr>
        <w:t>Покраїнски секретар хтори компетентни за роботи образованя (у дальшим тексту: Покраїнски секретар) формує комисию за запровадзованє конкурсу.</w:t>
      </w:r>
    </w:p>
    <w:p w:rsidR="00F337F1" w:rsidRPr="00680ADE" w:rsidRDefault="00077BF8" w:rsidP="00A843C7">
      <w:pPr>
        <w:pStyle w:val="BodyText"/>
        <w:spacing w:before="10"/>
        <w:ind w:firstLine="450"/>
        <w:jc w:val="both"/>
        <w:rPr>
          <w:rFonts w:ascii="Times New Roman" w:eastAsia="Times New Roman" w:hAnsi="Times New Roman" w:cs="Times New Roman"/>
          <w:noProof/>
          <w:sz w:val="24"/>
          <w:szCs w:val="24"/>
        </w:rPr>
      </w:pPr>
      <w:r w:rsidRPr="00680ADE">
        <w:rPr>
          <w:rFonts w:ascii="Times New Roman" w:hAnsi="Times New Roman" w:cs="Times New Roman"/>
          <w:sz w:val="24"/>
          <w:szCs w:val="24"/>
        </w:rPr>
        <w:t xml:space="preserve"> Члени комисиї длужни подписац вияву же нє маю приватни интерес у вязи з роботу и одлучованьом комисиї, односно зоз запровадзованьом конкурсу (виява о нєиснованю зраженя интересох).</w:t>
      </w:r>
    </w:p>
    <w:p w:rsidR="00F337F1" w:rsidRPr="00680ADE" w:rsidRDefault="00473CA2" w:rsidP="00A843C7">
      <w:pPr>
        <w:widowControl/>
        <w:shd w:val="clear" w:color="auto" w:fill="FFFFFF"/>
        <w:autoSpaceDE/>
        <w:autoSpaceDN/>
        <w:ind w:firstLine="480"/>
        <w:jc w:val="both"/>
        <w:rPr>
          <w:rFonts w:ascii="Times New Roman" w:eastAsia="Times New Roman" w:hAnsi="Times New Roman" w:cs="Times New Roman"/>
          <w:sz w:val="24"/>
          <w:szCs w:val="24"/>
        </w:rPr>
      </w:pPr>
      <w:r w:rsidRPr="00680ADE">
        <w:rPr>
          <w:rFonts w:ascii="Times New Roman" w:hAnsi="Times New Roman" w:cs="Times New Roman"/>
          <w:sz w:val="24"/>
          <w:szCs w:val="24"/>
        </w:rP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rsidR="00F337F1" w:rsidRPr="00680ADE" w:rsidRDefault="00473CA2" w:rsidP="00A843C7">
      <w:pPr>
        <w:widowControl/>
        <w:shd w:val="clear" w:color="auto" w:fill="FFFFFF"/>
        <w:autoSpaceDE/>
        <w:autoSpaceDN/>
        <w:ind w:firstLine="480"/>
        <w:jc w:val="both"/>
        <w:rPr>
          <w:rFonts w:ascii="Times New Roman" w:eastAsia="Times New Roman" w:hAnsi="Times New Roman" w:cs="Times New Roman"/>
          <w:sz w:val="24"/>
          <w:szCs w:val="24"/>
        </w:rPr>
      </w:pPr>
      <w:r w:rsidRPr="00680ADE">
        <w:rPr>
          <w:rFonts w:ascii="Times New Roman" w:hAnsi="Times New Roman" w:cs="Times New Roman"/>
          <w:sz w:val="24"/>
          <w:szCs w:val="24"/>
        </w:rPr>
        <w:t xml:space="preserve">Член Комисиї подписує вияву пред тим як цо поднєє перши дїї у вязи з конкурсом. </w:t>
      </w:r>
    </w:p>
    <w:p w:rsidR="00F337F1" w:rsidRPr="00680ADE" w:rsidRDefault="00473CA2" w:rsidP="00680ADE">
      <w:pPr>
        <w:widowControl/>
        <w:shd w:val="clear" w:color="auto" w:fill="FFFFFF"/>
        <w:autoSpaceDE/>
        <w:autoSpaceDN/>
        <w:ind w:firstLine="480"/>
        <w:jc w:val="both"/>
        <w:rPr>
          <w:rFonts w:ascii="Times New Roman" w:hAnsi="Times New Roman" w:cs="Times New Roman"/>
          <w:sz w:val="24"/>
          <w:szCs w:val="24"/>
        </w:rPr>
      </w:pPr>
      <w:r w:rsidRPr="00680ADE">
        <w:rPr>
          <w:rFonts w:ascii="Times New Roman" w:hAnsi="Times New Roman" w:cs="Times New Roman"/>
          <w:sz w:val="24"/>
          <w:szCs w:val="24"/>
        </w:rPr>
        <w:lastRenderedPageBreak/>
        <w:t>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Комисиї будзе меновац нового члена як замену.</w:t>
      </w:r>
    </w:p>
    <w:p w:rsidR="00595680" w:rsidRPr="00805743" w:rsidRDefault="00595680" w:rsidP="00805743">
      <w:pPr>
        <w:pStyle w:val="BodyText"/>
        <w:spacing w:before="7"/>
        <w:jc w:val="center"/>
        <w:rPr>
          <w:rFonts w:ascii="Times New Roman" w:hAnsi="Times New Roman" w:cs="Times New Roman"/>
          <w:b/>
          <w:sz w:val="24"/>
          <w:szCs w:val="24"/>
        </w:rPr>
      </w:pPr>
    </w:p>
    <w:p w:rsidR="0016435F" w:rsidRPr="00680ADE" w:rsidRDefault="0016435F"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6.</w:t>
      </w:r>
    </w:p>
    <w:p w:rsidR="00595680" w:rsidRPr="00805743" w:rsidRDefault="00595680" w:rsidP="00805743">
      <w:pPr>
        <w:pStyle w:val="BodyText"/>
        <w:spacing w:before="7"/>
        <w:jc w:val="center"/>
        <w:rPr>
          <w:rFonts w:ascii="Times New Roman" w:hAnsi="Times New Roman" w:cs="Times New Roman"/>
          <w:b/>
          <w:sz w:val="24"/>
          <w:szCs w:val="24"/>
        </w:rPr>
      </w:pPr>
    </w:p>
    <w:p w:rsidR="00BD0F91" w:rsidRPr="00680ADE" w:rsidRDefault="00BD0F91" w:rsidP="00A843C7">
      <w:pPr>
        <w:spacing w:line="100" w:lineRule="atLeast"/>
        <w:ind w:left="-284" w:right="-431" w:firstLine="283"/>
        <w:jc w:val="both"/>
        <w:rPr>
          <w:rFonts w:ascii="Times New Roman" w:eastAsia="Times New Roman" w:hAnsi="Times New Roman" w:cs="Times New Roman"/>
          <w:noProof/>
          <w:sz w:val="24"/>
          <w:szCs w:val="24"/>
        </w:rPr>
      </w:pPr>
      <w:r w:rsidRPr="00680ADE">
        <w:rPr>
          <w:rFonts w:ascii="Times New Roman" w:hAnsi="Times New Roman" w:cs="Times New Roman"/>
          <w:sz w:val="24"/>
          <w:szCs w:val="24"/>
        </w:rPr>
        <w:t>По виходзеню термину за подношенє приявох, Комисия приступа ґу розпатраню приявох.</w:t>
      </w:r>
    </w:p>
    <w:p w:rsidR="00BD0F91" w:rsidRPr="00680ADE" w:rsidRDefault="00BD0F91" w:rsidP="00A843C7">
      <w:pPr>
        <w:spacing w:line="100" w:lineRule="atLeast"/>
        <w:ind w:left="-284" w:right="-431" w:firstLine="283"/>
        <w:jc w:val="both"/>
        <w:rPr>
          <w:rFonts w:ascii="Times New Roman" w:hAnsi="Times New Roman" w:cs="Times New Roman"/>
          <w:noProof/>
          <w:sz w:val="24"/>
          <w:szCs w:val="24"/>
        </w:rPr>
      </w:pPr>
      <w:r w:rsidRPr="00680ADE">
        <w:rPr>
          <w:rFonts w:ascii="Times New Roman" w:hAnsi="Times New Roman" w:cs="Times New Roman"/>
          <w:sz w:val="24"/>
          <w:szCs w:val="24"/>
        </w:rPr>
        <w:t>Комисия нє будзе розпатрац нєподполни и нєдошлєбодзени прияви и то:</w:t>
      </w:r>
    </w:p>
    <w:p w:rsidR="00BD0F91" w:rsidRPr="00680ADE" w:rsidRDefault="00BD0F91" w:rsidP="00A843C7">
      <w:pPr>
        <w:pStyle w:val="ListParagraph"/>
        <w:widowControl/>
        <w:numPr>
          <w:ilvl w:val="0"/>
          <w:numId w:val="10"/>
        </w:numPr>
        <w:autoSpaceDE/>
        <w:autoSpaceDN/>
        <w:spacing w:after="200" w:line="100" w:lineRule="atLeast"/>
        <w:ind w:right="-431"/>
        <w:contextualSpacing/>
        <w:jc w:val="both"/>
        <w:rPr>
          <w:rFonts w:ascii="Times New Roman" w:hAnsi="Times New Roman" w:cs="Times New Roman"/>
          <w:noProof/>
          <w:sz w:val="24"/>
          <w:szCs w:val="24"/>
        </w:rPr>
      </w:pPr>
      <w:r w:rsidRPr="00680ADE">
        <w:rPr>
          <w:rFonts w:ascii="Times New Roman" w:hAnsi="Times New Roman" w:cs="Times New Roman"/>
          <w:sz w:val="24"/>
          <w:szCs w:val="24"/>
        </w:rPr>
        <w:t>нєподполни або нєправилно виполнєти прияви т.є. прияви у хторих нє виполнєти шицки обовязни поля (поля хтори нє обовязни наведзени у формуларе прияви)</w:t>
      </w:r>
      <w:r w:rsidR="00D02DFD">
        <w:rPr>
          <w:rFonts w:ascii="Times New Roman" w:hAnsi="Times New Roman" w:cs="Times New Roman"/>
          <w:sz w:val="24"/>
          <w:szCs w:val="24"/>
        </w:rPr>
        <w:t xml:space="preserve"> </w:t>
      </w:r>
    </w:p>
    <w:p w:rsidR="00BD0F91" w:rsidRPr="00680ADE" w:rsidRDefault="00BD0F91" w:rsidP="00A843C7">
      <w:pPr>
        <w:pStyle w:val="ListParagraph"/>
        <w:widowControl/>
        <w:numPr>
          <w:ilvl w:val="0"/>
          <w:numId w:val="10"/>
        </w:numPr>
        <w:autoSpaceDE/>
        <w:autoSpaceDN/>
        <w:spacing w:after="200" w:line="100" w:lineRule="atLeast"/>
        <w:ind w:right="-431"/>
        <w:contextualSpacing/>
        <w:jc w:val="both"/>
        <w:rPr>
          <w:rFonts w:ascii="Times New Roman" w:hAnsi="Times New Roman" w:cs="Times New Roman"/>
          <w:noProof/>
          <w:sz w:val="24"/>
          <w:szCs w:val="24"/>
        </w:rPr>
      </w:pPr>
      <w:r w:rsidRPr="00680ADE">
        <w:rPr>
          <w:rFonts w:ascii="Times New Roman" w:hAnsi="Times New Roman" w:cs="Times New Roman"/>
          <w:sz w:val="24"/>
          <w:szCs w:val="24"/>
        </w:rPr>
        <w:t>нєподписани прияви и прияви хтори нє печацовани;</w:t>
      </w:r>
    </w:p>
    <w:p w:rsidR="00BD0F91" w:rsidRPr="00680ADE" w:rsidRDefault="00BD0F91" w:rsidP="00A843C7">
      <w:pPr>
        <w:pStyle w:val="ListParagraph"/>
        <w:widowControl/>
        <w:numPr>
          <w:ilvl w:val="0"/>
          <w:numId w:val="10"/>
        </w:numPr>
        <w:autoSpaceDE/>
        <w:autoSpaceDN/>
        <w:spacing w:after="200" w:line="100" w:lineRule="atLeast"/>
        <w:ind w:right="-431"/>
        <w:contextualSpacing/>
        <w:jc w:val="both"/>
        <w:rPr>
          <w:rFonts w:ascii="Times New Roman" w:hAnsi="Times New Roman" w:cs="Times New Roman"/>
          <w:noProof/>
          <w:sz w:val="24"/>
          <w:szCs w:val="24"/>
        </w:rPr>
      </w:pPr>
      <w:r w:rsidRPr="00680ADE">
        <w:rPr>
          <w:rFonts w:ascii="Times New Roman" w:hAnsi="Times New Roman" w:cs="Times New Roman"/>
          <w:sz w:val="24"/>
          <w:szCs w:val="24"/>
        </w:rPr>
        <w:t>нєблагочасни прияви;</w:t>
      </w:r>
    </w:p>
    <w:p w:rsidR="00BD0F91" w:rsidRPr="00680ADE" w:rsidRDefault="00BD0F91" w:rsidP="00A843C7">
      <w:pPr>
        <w:pStyle w:val="ListParagraph"/>
        <w:widowControl/>
        <w:numPr>
          <w:ilvl w:val="0"/>
          <w:numId w:val="11"/>
        </w:numPr>
        <w:autoSpaceDE/>
        <w:autoSpaceDN/>
        <w:spacing w:line="276" w:lineRule="auto"/>
        <w:contextualSpacing/>
        <w:jc w:val="both"/>
        <w:rPr>
          <w:rFonts w:ascii="Times New Roman" w:eastAsia="Times New Roman" w:hAnsi="Times New Roman" w:cs="Times New Roman"/>
          <w:noProof/>
          <w:sz w:val="24"/>
          <w:szCs w:val="24"/>
        </w:rPr>
      </w:pPr>
      <w:r w:rsidRPr="00680ADE">
        <w:rPr>
          <w:rFonts w:ascii="Times New Roman" w:hAnsi="Times New Roman" w:cs="Times New Roman"/>
          <w:sz w:val="24"/>
          <w:szCs w:val="24"/>
        </w:rPr>
        <w:t>прияви хтори поднєсли нєовласцени особи и субєкти хтори нє предвидзени зоз конкурсом;</w:t>
      </w:r>
    </w:p>
    <w:p w:rsidR="00BD0F91" w:rsidRPr="00680ADE" w:rsidRDefault="00BD0F91" w:rsidP="00A843C7">
      <w:pPr>
        <w:pStyle w:val="ListParagraph"/>
        <w:widowControl/>
        <w:numPr>
          <w:ilvl w:val="0"/>
          <w:numId w:val="11"/>
        </w:numPr>
        <w:autoSpaceDE/>
        <w:autoSpaceDN/>
        <w:spacing w:line="276" w:lineRule="auto"/>
        <w:contextualSpacing/>
        <w:jc w:val="both"/>
        <w:rPr>
          <w:rFonts w:ascii="Times New Roman" w:eastAsia="Times New Roman" w:hAnsi="Times New Roman" w:cs="Times New Roman"/>
          <w:noProof/>
          <w:sz w:val="24"/>
          <w:szCs w:val="24"/>
        </w:rPr>
      </w:pPr>
      <w:r w:rsidRPr="00680ADE">
        <w:rPr>
          <w:rFonts w:ascii="Times New Roman" w:hAnsi="Times New Roman" w:cs="Times New Roman"/>
          <w:sz w:val="24"/>
          <w:szCs w:val="24"/>
        </w:rPr>
        <w:t>прияви хтори ше нє одноша на з конкурсом предвидзени наменки зоз члена 2. того правилнїка;</w:t>
      </w:r>
    </w:p>
    <w:p w:rsidR="00B028EF" w:rsidRPr="00680ADE" w:rsidRDefault="00B028EF" w:rsidP="00A843C7">
      <w:pPr>
        <w:pStyle w:val="ListParagraph"/>
        <w:widowControl/>
        <w:numPr>
          <w:ilvl w:val="0"/>
          <w:numId w:val="8"/>
        </w:numPr>
        <w:autoSpaceDE/>
        <w:autoSpaceDN/>
        <w:spacing w:line="276" w:lineRule="auto"/>
        <w:contextualSpacing/>
        <w:jc w:val="both"/>
        <w:rPr>
          <w:rFonts w:ascii="Times New Roman" w:eastAsia="Times New Roman" w:hAnsi="Times New Roman" w:cs="Times New Roman"/>
          <w:noProof/>
          <w:sz w:val="24"/>
          <w:szCs w:val="24"/>
        </w:rPr>
      </w:pPr>
      <w:r w:rsidRPr="00680ADE">
        <w:rPr>
          <w:rFonts w:ascii="Times New Roman" w:hAnsi="Times New Roman" w:cs="Times New Roman"/>
          <w:sz w:val="24"/>
          <w:szCs w:val="24"/>
        </w:rPr>
        <w:t>прияви подношительох приявох хтори нє поднєсли звит о трошеню и хаснованю додзелєних средствох за предходни рок, односно за хторих ше утвердзи зоз звиту же нєнаменково 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видео-материялу як доказу о реализованих активносцох;</w:t>
      </w:r>
    </w:p>
    <w:p w:rsidR="00B028EF" w:rsidRPr="00680ADE" w:rsidRDefault="00B028EF" w:rsidP="00A843C7">
      <w:pPr>
        <w:pStyle w:val="ListParagraph"/>
        <w:widowControl/>
        <w:numPr>
          <w:ilvl w:val="0"/>
          <w:numId w:val="8"/>
        </w:numPr>
        <w:autoSpaceDE/>
        <w:autoSpaceDN/>
        <w:spacing w:line="276" w:lineRule="auto"/>
        <w:contextualSpacing/>
        <w:jc w:val="both"/>
        <w:rPr>
          <w:rFonts w:ascii="Times New Roman" w:eastAsia="Times New Roman" w:hAnsi="Times New Roman" w:cs="Times New Roman"/>
          <w:noProof/>
          <w:sz w:val="24"/>
          <w:szCs w:val="24"/>
        </w:rPr>
      </w:pPr>
      <w:r w:rsidRPr="00680ADE">
        <w:rPr>
          <w:rFonts w:ascii="Times New Roman" w:hAnsi="Times New Roman" w:cs="Times New Roman"/>
          <w:sz w:val="24"/>
          <w:szCs w:val="24"/>
        </w:rPr>
        <w:t xml:space="preserve">прияви подношительох приявох хтори наративни/финансийни звит о реализациї набавки опреми зоз предходного року нє доручели у предвидзених терминох; </w:t>
      </w:r>
    </w:p>
    <w:p w:rsidR="00477441" w:rsidRPr="00805743" w:rsidRDefault="000D4163" w:rsidP="00A843C7">
      <w:pPr>
        <w:pStyle w:val="ListParagraph"/>
        <w:widowControl/>
        <w:numPr>
          <w:ilvl w:val="0"/>
          <w:numId w:val="8"/>
        </w:numPr>
        <w:autoSpaceDE/>
        <w:autoSpaceDN/>
        <w:spacing w:line="276" w:lineRule="auto"/>
        <w:contextualSpacing/>
        <w:jc w:val="both"/>
        <w:rPr>
          <w:rFonts w:ascii="Times New Roman" w:eastAsia="Times New Roman" w:hAnsi="Times New Roman" w:cs="Times New Roman"/>
          <w:noProof/>
          <w:sz w:val="24"/>
          <w:szCs w:val="24"/>
        </w:rPr>
      </w:pPr>
      <w:r w:rsidRPr="00680ADE">
        <w:rPr>
          <w:rFonts w:ascii="Times New Roman" w:hAnsi="Times New Roman" w:cs="Times New Roman"/>
          <w:sz w:val="24"/>
          <w:szCs w:val="24"/>
        </w:rPr>
        <w:t>прияви чию реализацию нє мож окончиц у чечуцим календарским односно буджетним року;</w:t>
      </w:r>
    </w:p>
    <w:p w:rsidR="000D4163" w:rsidRPr="00805743" w:rsidRDefault="000D4163" w:rsidP="00805743">
      <w:pPr>
        <w:pStyle w:val="BodyText"/>
        <w:spacing w:before="7"/>
        <w:jc w:val="center"/>
        <w:rPr>
          <w:rFonts w:ascii="Times New Roman" w:hAnsi="Times New Roman" w:cs="Times New Roman"/>
          <w:b/>
          <w:sz w:val="24"/>
          <w:szCs w:val="24"/>
        </w:rPr>
      </w:pPr>
    </w:p>
    <w:p w:rsidR="00EE0144" w:rsidRPr="00680ADE" w:rsidRDefault="00EE0144"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Критериюми за додзельованє средствох по конкурсу</w:t>
      </w:r>
    </w:p>
    <w:p w:rsidR="00595680" w:rsidRPr="00680ADE" w:rsidRDefault="00595680" w:rsidP="00805743">
      <w:pPr>
        <w:pStyle w:val="BodyText"/>
        <w:spacing w:before="7"/>
        <w:jc w:val="center"/>
        <w:rPr>
          <w:rFonts w:ascii="Times New Roman" w:hAnsi="Times New Roman" w:cs="Times New Roman"/>
          <w:b/>
          <w:sz w:val="24"/>
          <w:szCs w:val="24"/>
        </w:rPr>
      </w:pPr>
    </w:p>
    <w:p w:rsidR="009E6661" w:rsidRPr="00680ADE" w:rsidRDefault="006E728C"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7.</w:t>
      </w:r>
    </w:p>
    <w:p w:rsidR="00487308" w:rsidRPr="00680ADE" w:rsidRDefault="00487308" w:rsidP="00805743">
      <w:pPr>
        <w:pStyle w:val="BodyText"/>
        <w:spacing w:before="7"/>
        <w:jc w:val="center"/>
        <w:rPr>
          <w:rFonts w:ascii="Times New Roman" w:hAnsi="Times New Roman" w:cs="Times New Roman"/>
          <w:b/>
          <w:sz w:val="24"/>
          <w:szCs w:val="24"/>
        </w:rPr>
      </w:pPr>
    </w:p>
    <w:p w:rsidR="00487308" w:rsidRPr="00680ADE" w:rsidRDefault="00487308" w:rsidP="002F6494">
      <w:pPr>
        <w:ind w:firstLine="720"/>
        <w:rPr>
          <w:rFonts w:ascii="Times New Roman" w:hAnsi="Times New Roman" w:cs="Times New Roman"/>
          <w:sz w:val="24"/>
          <w:szCs w:val="24"/>
        </w:rPr>
      </w:pPr>
      <w:r w:rsidRPr="00680ADE">
        <w:rPr>
          <w:rFonts w:ascii="Times New Roman" w:hAnsi="Times New Roman" w:cs="Times New Roman"/>
          <w:sz w:val="24"/>
          <w:szCs w:val="24"/>
        </w:rPr>
        <w:t>Прияви подношительох, хтори Комисия вжала до розпатраня, ранґує ше на основи тих критериюмох:</w:t>
      </w:r>
      <w:r w:rsidR="00D02DFD">
        <w:rPr>
          <w:rFonts w:ascii="Times New Roman" w:hAnsi="Times New Roman" w:cs="Times New Roman"/>
          <w:sz w:val="24"/>
          <w:szCs w:val="24"/>
        </w:rPr>
        <w:t xml:space="preserve"> </w:t>
      </w:r>
    </w:p>
    <w:p w:rsidR="00487308" w:rsidRPr="00680ADE" w:rsidRDefault="00487308" w:rsidP="00680ADE">
      <w:pPr>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851"/>
        <w:gridCol w:w="1016"/>
      </w:tblGrid>
      <w:tr w:rsidR="00C34976" w:rsidRPr="00680ADE" w:rsidTr="00680ADE">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rsidR="00487308" w:rsidRPr="00680ADE" w:rsidRDefault="00487308"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Порядкове</w:t>
            </w:r>
          </w:p>
          <w:p w:rsidR="00487308" w:rsidRPr="00680ADE" w:rsidRDefault="00487308"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число</w:t>
            </w:r>
          </w:p>
        </w:tc>
        <w:tc>
          <w:tcPr>
            <w:tcW w:w="5851" w:type="dxa"/>
            <w:tcBorders>
              <w:top w:val="single" w:sz="4" w:space="0" w:color="auto"/>
              <w:left w:val="single" w:sz="4" w:space="0" w:color="auto"/>
              <w:bottom w:val="single" w:sz="4" w:space="0" w:color="auto"/>
              <w:right w:val="single" w:sz="4" w:space="0" w:color="auto"/>
            </w:tcBorders>
            <w:vAlign w:val="center"/>
            <w:hideMark/>
          </w:tcPr>
          <w:p w:rsidR="00487308" w:rsidRPr="00680ADE" w:rsidRDefault="00487308"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Критериюми</w:t>
            </w:r>
          </w:p>
        </w:tc>
        <w:tc>
          <w:tcPr>
            <w:tcW w:w="1016" w:type="dxa"/>
            <w:tcBorders>
              <w:top w:val="single" w:sz="4" w:space="0" w:color="auto"/>
              <w:left w:val="single" w:sz="4" w:space="0" w:color="auto"/>
              <w:bottom w:val="single" w:sz="4" w:space="0" w:color="auto"/>
              <w:right w:val="single" w:sz="4" w:space="0" w:color="auto"/>
            </w:tcBorders>
            <w:vAlign w:val="center"/>
          </w:tcPr>
          <w:p w:rsidR="00487308" w:rsidRPr="00680ADE" w:rsidRDefault="00487308"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Боди</w:t>
            </w:r>
          </w:p>
          <w:p w:rsidR="00487308" w:rsidRPr="00680ADE" w:rsidRDefault="00487308" w:rsidP="00680ADE">
            <w:pPr>
              <w:adjustRightInd w:val="0"/>
              <w:jc w:val="center"/>
              <w:rPr>
                <w:rFonts w:ascii="Times New Roman" w:hAnsi="Times New Roman" w:cs="Times New Roman"/>
                <w:sz w:val="24"/>
                <w:szCs w:val="24"/>
                <w:lang w:val="sr-Latn-RS"/>
              </w:rPr>
            </w:pPr>
          </w:p>
        </w:tc>
      </w:tr>
      <w:tr w:rsidR="00C34976" w:rsidRPr="00680ADE" w:rsidTr="00680ADE">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8B7DA8" w:rsidRPr="00680ADE" w:rsidRDefault="00BD0F91"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1.</w:t>
            </w:r>
          </w:p>
        </w:tc>
        <w:tc>
          <w:tcPr>
            <w:tcW w:w="5851" w:type="dxa"/>
            <w:tcBorders>
              <w:top w:val="single" w:sz="4" w:space="0" w:color="auto"/>
              <w:left w:val="single" w:sz="4" w:space="0" w:color="auto"/>
              <w:bottom w:val="single" w:sz="4" w:space="0" w:color="auto"/>
              <w:right w:val="single" w:sz="4" w:space="0" w:color="auto"/>
            </w:tcBorders>
            <w:vAlign w:val="center"/>
            <w:hideMark/>
          </w:tcPr>
          <w:p w:rsidR="008B7DA8" w:rsidRPr="00680ADE" w:rsidRDefault="008B7DA8" w:rsidP="00680ADE">
            <w:pPr>
              <w:adjustRightInd w:val="0"/>
              <w:jc w:val="both"/>
              <w:rPr>
                <w:rFonts w:ascii="Times New Roman" w:hAnsi="Times New Roman" w:cs="Times New Roman"/>
                <w:sz w:val="24"/>
                <w:szCs w:val="24"/>
              </w:rPr>
            </w:pPr>
            <w:r w:rsidRPr="00680ADE">
              <w:rPr>
                <w:rFonts w:ascii="Times New Roman" w:hAnsi="Times New Roman" w:cs="Times New Roman"/>
                <w:sz w:val="24"/>
                <w:szCs w:val="24"/>
              </w:rPr>
              <w:t>Значносц реализациї набавки опреми у одношеню на обезпечованє квалитетних условийох за окончованє воспитно-образовней роботи</w:t>
            </w:r>
          </w:p>
        </w:tc>
        <w:tc>
          <w:tcPr>
            <w:tcW w:w="1016" w:type="dxa"/>
            <w:tcBorders>
              <w:top w:val="single" w:sz="4" w:space="0" w:color="auto"/>
              <w:left w:val="single" w:sz="4" w:space="0" w:color="auto"/>
              <w:bottom w:val="single" w:sz="4" w:space="0" w:color="auto"/>
              <w:right w:val="single" w:sz="4" w:space="0" w:color="auto"/>
            </w:tcBorders>
            <w:vAlign w:val="center"/>
            <w:hideMark/>
          </w:tcPr>
          <w:p w:rsidR="008B7DA8" w:rsidRPr="00680ADE" w:rsidRDefault="008B7DA8"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0–30</w:t>
            </w:r>
          </w:p>
        </w:tc>
      </w:tr>
      <w:tr w:rsidR="00BD0F91" w:rsidRPr="00680ADE" w:rsidTr="00680ADE">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BD0F91" w:rsidRPr="00680ADE" w:rsidRDefault="00BD0F91"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2.</w:t>
            </w:r>
          </w:p>
        </w:tc>
        <w:tc>
          <w:tcPr>
            <w:tcW w:w="5851" w:type="dxa"/>
            <w:tcBorders>
              <w:top w:val="single" w:sz="4" w:space="0" w:color="auto"/>
              <w:left w:val="single" w:sz="4" w:space="0" w:color="auto"/>
              <w:bottom w:val="single" w:sz="4" w:space="0" w:color="auto"/>
              <w:right w:val="single" w:sz="4" w:space="0" w:color="auto"/>
            </w:tcBorders>
            <w:vAlign w:val="center"/>
            <w:hideMark/>
          </w:tcPr>
          <w:p w:rsidR="00BD0F91" w:rsidRPr="00680ADE" w:rsidRDefault="00BD0F91" w:rsidP="00680ADE">
            <w:pPr>
              <w:adjustRightInd w:val="0"/>
              <w:jc w:val="both"/>
              <w:rPr>
                <w:rFonts w:ascii="Times New Roman" w:hAnsi="Times New Roman" w:cs="Times New Roman"/>
                <w:sz w:val="24"/>
                <w:szCs w:val="24"/>
              </w:rPr>
            </w:pPr>
            <w:r w:rsidRPr="00680ADE">
              <w:rPr>
                <w:rFonts w:ascii="Times New Roman" w:hAnsi="Times New Roman" w:cs="Times New Roman"/>
                <w:sz w:val="24"/>
                <w:szCs w:val="24"/>
              </w:rPr>
              <w:t>Набавка опреми хтору преважно мож реализовац у чечуцим буджетним року</w:t>
            </w:r>
          </w:p>
        </w:tc>
        <w:tc>
          <w:tcPr>
            <w:tcW w:w="1016" w:type="dxa"/>
            <w:tcBorders>
              <w:top w:val="single" w:sz="4" w:space="0" w:color="auto"/>
              <w:left w:val="single" w:sz="4" w:space="0" w:color="auto"/>
              <w:bottom w:val="single" w:sz="4" w:space="0" w:color="auto"/>
              <w:right w:val="single" w:sz="4" w:space="0" w:color="auto"/>
            </w:tcBorders>
            <w:vAlign w:val="center"/>
            <w:hideMark/>
          </w:tcPr>
          <w:p w:rsidR="00BD0F91" w:rsidRPr="00680ADE" w:rsidRDefault="00BD0F91"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0–10</w:t>
            </w:r>
          </w:p>
        </w:tc>
      </w:tr>
      <w:tr w:rsidR="00BD0F91" w:rsidRPr="00680ADE" w:rsidTr="00680ADE">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BD0F91" w:rsidRPr="00680ADE" w:rsidRDefault="00BD0F91"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3.</w:t>
            </w:r>
          </w:p>
        </w:tc>
        <w:tc>
          <w:tcPr>
            <w:tcW w:w="5851" w:type="dxa"/>
            <w:tcBorders>
              <w:top w:val="single" w:sz="4" w:space="0" w:color="auto"/>
              <w:left w:val="single" w:sz="4" w:space="0" w:color="auto"/>
              <w:bottom w:val="single" w:sz="4" w:space="0" w:color="auto"/>
              <w:right w:val="single" w:sz="4" w:space="0" w:color="auto"/>
            </w:tcBorders>
            <w:vAlign w:val="center"/>
          </w:tcPr>
          <w:p w:rsidR="00BD0F91" w:rsidRPr="00680ADE" w:rsidRDefault="00BD0F91" w:rsidP="00680ADE">
            <w:pPr>
              <w:adjustRightInd w:val="0"/>
              <w:jc w:val="both"/>
              <w:rPr>
                <w:rFonts w:ascii="Times New Roman" w:hAnsi="Times New Roman" w:cs="Times New Roman"/>
                <w:sz w:val="24"/>
                <w:szCs w:val="24"/>
              </w:rPr>
            </w:pPr>
            <w:r w:rsidRPr="00680ADE">
              <w:rPr>
                <w:rFonts w:ascii="Times New Roman" w:hAnsi="Times New Roman" w:cs="Times New Roman"/>
                <w:sz w:val="24"/>
                <w:szCs w:val="24"/>
              </w:rPr>
              <w:t>Число школярох у школи и число остатнїх хасновательох</w:t>
            </w:r>
          </w:p>
        </w:tc>
        <w:tc>
          <w:tcPr>
            <w:tcW w:w="1016" w:type="dxa"/>
            <w:tcBorders>
              <w:top w:val="single" w:sz="4" w:space="0" w:color="auto"/>
              <w:left w:val="single" w:sz="4" w:space="0" w:color="auto"/>
              <w:bottom w:val="single" w:sz="4" w:space="0" w:color="auto"/>
              <w:right w:val="single" w:sz="4" w:space="0" w:color="auto"/>
            </w:tcBorders>
            <w:vAlign w:val="center"/>
          </w:tcPr>
          <w:p w:rsidR="00BD0F91" w:rsidRPr="00680ADE" w:rsidRDefault="00BD0F91"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0–10</w:t>
            </w:r>
          </w:p>
        </w:tc>
      </w:tr>
      <w:tr w:rsidR="00BD0F91" w:rsidRPr="00680ADE" w:rsidTr="00680ADE">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BD0F91" w:rsidRPr="00680ADE" w:rsidRDefault="00BD0F91"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4.</w:t>
            </w:r>
          </w:p>
        </w:tc>
        <w:tc>
          <w:tcPr>
            <w:tcW w:w="5851" w:type="dxa"/>
            <w:tcBorders>
              <w:top w:val="single" w:sz="4" w:space="0" w:color="auto"/>
              <w:left w:val="single" w:sz="4" w:space="0" w:color="auto"/>
              <w:bottom w:val="single" w:sz="4" w:space="0" w:color="auto"/>
              <w:right w:val="single" w:sz="4" w:space="0" w:color="auto"/>
            </w:tcBorders>
            <w:vAlign w:val="center"/>
            <w:hideMark/>
          </w:tcPr>
          <w:p w:rsidR="00BD0F91" w:rsidRPr="00680ADE" w:rsidRDefault="00BD0F91" w:rsidP="00680ADE">
            <w:pPr>
              <w:jc w:val="both"/>
              <w:rPr>
                <w:rFonts w:ascii="Times New Roman" w:hAnsi="Times New Roman" w:cs="Times New Roman"/>
                <w:sz w:val="24"/>
                <w:szCs w:val="24"/>
              </w:rPr>
            </w:pPr>
            <w:r w:rsidRPr="00680ADE">
              <w:rPr>
                <w:rFonts w:ascii="Times New Roman" w:hAnsi="Times New Roman" w:cs="Times New Roman"/>
                <w:sz w:val="24"/>
                <w:szCs w:val="24"/>
              </w:rPr>
              <w:t>Активносци хтори подняти з цильом реализациї набавки опреми</w:t>
            </w:r>
          </w:p>
        </w:tc>
        <w:tc>
          <w:tcPr>
            <w:tcW w:w="1016" w:type="dxa"/>
            <w:tcBorders>
              <w:top w:val="single" w:sz="4" w:space="0" w:color="auto"/>
              <w:left w:val="single" w:sz="4" w:space="0" w:color="auto"/>
              <w:bottom w:val="single" w:sz="4" w:space="0" w:color="auto"/>
              <w:right w:val="single" w:sz="4" w:space="0" w:color="auto"/>
            </w:tcBorders>
            <w:vAlign w:val="center"/>
            <w:hideMark/>
          </w:tcPr>
          <w:p w:rsidR="00BD0F91" w:rsidRPr="00680ADE" w:rsidRDefault="00BD0F91"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0–10</w:t>
            </w:r>
          </w:p>
        </w:tc>
      </w:tr>
      <w:tr w:rsidR="00BD0F91" w:rsidRPr="00680ADE" w:rsidTr="00680ADE">
        <w:trPr>
          <w:jc w:val="center"/>
        </w:trPr>
        <w:tc>
          <w:tcPr>
            <w:tcW w:w="1345" w:type="dxa"/>
            <w:tcBorders>
              <w:top w:val="single" w:sz="4" w:space="0" w:color="auto"/>
              <w:left w:val="single" w:sz="4" w:space="0" w:color="auto"/>
              <w:bottom w:val="single" w:sz="4" w:space="0" w:color="auto"/>
              <w:right w:val="single" w:sz="4" w:space="0" w:color="auto"/>
            </w:tcBorders>
            <w:vAlign w:val="center"/>
          </w:tcPr>
          <w:p w:rsidR="00BD0F91" w:rsidRPr="00680ADE" w:rsidRDefault="00BD0F91"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t>5.</w:t>
            </w:r>
          </w:p>
        </w:tc>
        <w:tc>
          <w:tcPr>
            <w:tcW w:w="5851" w:type="dxa"/>
            <w:tcBorders>
              <w:top w:val="single" w:sz="4" w:space="0" w:color="auto"/>
              <w:left w:val="single" w:sz="4" w:space="0" w:color="auto"/>
              <w:bottom w:val="single" w:sz="4" w:space="0" w:color="auto"/>
              <w:right w:val="single" w:sz="4" w:space="0" w:color="auto"/>
            </w:tcBorders>
            <w:vAlign w:val="center"/>
          </w:tcPr>
          <w:p w:rsidR="00BD0F91" w:rsidRPr="00680ADE" w:rsidRDefault="00BD0F91" w:rsidP="00680ADE">
            <w:pPr>
              <w:adjustRightInd w:val="0"/>
              <w:jc w:val="both"/>
              <w:rPr>
                <w:rFonts w:ascii="Times New Roman" w:hAnsi="Times New Roman" w:cs="Times New Roman"/>
                <w:sz w:val="24"/>
                <w:szCs w:val="24"/>
              </w:rPr>
            </w:pPr>
            <w:r w:rsidRPr="00680ADE">
              <w:rPr>
                <w:rFonts w:ascii="Times New Roman" w:hAnsi="Times New Roman" w:cs="Times New Roman"/>
                <w:sz w:val="24"/>
                <w:szCs w:val="24"/>
              </w:rPr>
              <w:t xml:space="preserve">Обезпечени жридла средствох за реализацию набавки </w:t>
            </w:r>
            <w:r w:rsidRPr="00680ADE">
              <w:rPr>
                <w:rFonts w:ascii="Times New Roman" w:hAnsi="Times New Roman" w:cs="Times New Roman"/>
                <w:sz w:val="24"/>
                <w:szCs w:val="24"/>
              </w:rPr>
              <w:lastRenderedPageBreak/>
              <w:t>опреми</w:t>
            </w:r>
          </w:p>
        </w:tc>
        <w:tc>
          <w:tcPr>
            <w:tcW w:w="1016" w:type="dxa"/>
            <w:tcBorders>
              <w:top w:val="single" w:sz="4" w:space="0" w:color="auto"/>
              <w:left w:val="single" w:sz="4" w:space="0" w:color="auto"/>
              <w:bottom w:val="single" w:sz="4" w:space="0" w:color="auto"/>
              <w:right w:val="single" w:sz="4" w:space="0" w:color="auto"/>
            </w:tcBorders>
            <w:vAlign w:val="center"/>
          </w:tcPr>
          <w:p w:rsidR="00BD0F91" w:rsidRPr="00680ADE" w:rsidRDefault="00BD0F91" w:rsidP="00680ADE">
            <w:pPr>
              <w:adjustRightInd w:val="0"/>
              <w:jc w:val="center"/>
              <w:rPr>
                <w:rFonts w:ascii="Times New Roman" w:hAnsi="Times New Roman" w:cs="Times New Roman"/>
                <w:sz w:val="24"/>
                <w:szCs w:val="24"/>
              </w:rPr>
            </w:pPr>
            <w:r w:rsidRPr="00680ADE">
              <w:rPr>
                <w:rFonts w:ascii="Times New Roman" w:hAnsi="Times New Roman" w:cs="Times New Roman"/>
                <w:sz w:val="24"/>
                <w:szCs w:val="24"/>
              </w:rPr>
              <w:lastRenderedPageBreak/>
              <w:t>0–10</w:t>
            </w:r>
          </w:p>
        </w:tc>
      </w:tr>
    </w:tbl>
    <w:p w:rsidR="002F6494" w:rsidRDefault="002F6494" w:rsidP="00805743">
      <w:pPr>
        <w:pStyle w:val="BodyText"/>
        <w:spacing w:before="7"/>
        <w:jc w:val="center"/>
        <w:rPr>
          <w:rFonts w:ascii="Times New Roman" w:hAnsi="Times New Roman" w:cs="Times New Roman"/>
          <w:b/>
          <w:sz w:val="24"/>
          <w:szCs w:val="24"/>
        </w:rPr>
      </w:pPr>
    </w:p>
    <w:p w:rsidR="001A663B" w:rsidRPr="00680ADE" w:rsidRDefault="001A663B"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Одлучованє о додзельованю средствох по конкурсу</w:t>
      </w:r>
    </w:p>
    <w:p w:rsidR="00595680" w:rsidRPr="00680ADE" w:rsidRDefault="00595680" w:rsidP="00805743">
      <w:pPr>
        <w:pStyle w:val="BodyText"/>
        <w:spacing w:before="7"/>
        <w:jc w:val="center"/>
        <w:rPr>
          <w:rFonts w:ascii="Times New Roman" w:hAnsi="Times New Roman" w:cs="Times New Roman"/>
          <w:b/>
          <w:sz w:val="24"/>
          <w:szCs w:val="24"/>
        </w:rPr>
      </w:pPr>
    </w:p>
    <w:p w:rsidR="00F83D63" w:rsidRPr="00680ADE" w:rsidRDefault="00F83D63"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8.</w:t>
      </w:r>
    </w:p>
    <w:p w:rsidR="00F83D63" w:rsidRPr="00805743" w:rsidRDefault="00F83D63" w:rsidP="00805743">
      <w:pPr>
        <w:pStyle w:val="BodyText"/>
        <w:spacing w:before="7"/>
        <w:jc w:val="center"/>
        <w:rPr>
          <w:rFonts w:ascii="Times New Roman" w:hAnsi="Times New Roman" w:cs="Times New Roman"/>
          <w:b/>
          <w:sz w:val="24"/>
          <w:szCs w:val="24"/>
        </w:rPr>
      </w:pPr>
    </w:p>
    <w:p w:rsidR="00F83D63" w:rsidRPr="00680ADE" w:rsidRDefault="00386704" w:rsidP="00D02DFD">
      <w:pPr>
        <w:ind w:firstLine="851"/>
        <w:jc w:val="both"/>
        <w:rPr>
          <w:rFonts w:ascii="Times New Roman" w:hAnsi="Times New Roman" w:cs="Times New Roman"/>
          <w:sz w:val="24"/>
          <w:szCs w:val="24"/>
        </w:rPr>
      </w:pPr>
      <w:r w:rsidRPr="00680ADE">
        <w:rPr>
          <w:rFonts w:ascii="Times New Roman" w:hAnsi="Times New Roman" w:cs="Times New Roman"/>
          <w:sz w:val="24"/>
          <w:szCs w:val="24"/>
        </w:rPr>
        <w:t xml:space="preserve">У складзе з критериюмами хтори дефиновани у Конкурсу и Правилнїку, Комисия формує ранґ-лїстину подношительох приявох, з предлогом за розподзельованє средствох хтори ропредзелєни з Конкурсом. </w:t>
      </w:r>
    </w:p>
    <w:p w:rsidR="008B7DA8" w:rsidRPr="00680ADE" w:rsidRDefault="00F83D63" w:rsidP="00D02DFD">
      <w:pPr>
        <w:ind w:firstLine="851"/>
        <w:jc w:val="both"/>
        <w:rPr>
          <w:rFonts w:ascii="Times New Roman" w:hAnsi="Times New Roman" w:cs="Times New Roman"/>
          <w:sz w:val="24"/>
          <w:szCs w:val="24"/>
        </w:rPr>
      </w:pPr>
      <w:r w:rsidRPr="00680ADE">
        <w:rPr>
          <w:rFonts w:ascii="Times New Roman" w:hAnsi="Times New Roman" w:cs="Times New Roman"/>
          <w:sz w:val="24"/>
          <w:szCs w:val="24"/>
        </w:rPr>
        <w:t>Комисия ма обовязку предлог розподзельованя средствох составиц у чаше хтори нє може буц длугши як 60 днї по виходзеню термину за подношенє приявох и вєдно з ранґ-лїстину доручиц го покраїнскому секретарови на одлучованє.</w:t>
      </w:r>
    </w:p>
    <w:p w:rsidR="00595680" w:rsidRPr="00805743" w:rsidRDefault="00595680" w:rsidP="00805743">
      <w:pPr>
        <w:pStyle w:val="BodyText"/>
        <w:spacing w:before="7"/>
        <w:jc w:val="center"/>
        <w:rPr>
          <w:rFonts w:ascii="Times New Roman" w:hAnsi="Times New Roman" w:cs="Times New Roman"/>
          <w:b/>
          <w:sz w:val="24"/>
          <w:szCs w:val="24"/>
        </w:rPr>
      </w:pPr>
    </w:p>
    <w:p w:rsidR="00487308" w:rsidRPr="00805743" w:rsidRDefault="00487308"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9.</w:t>
      </w:r>
    </w:p>
    <w:p w:rsidR="00487308" w:rsidRPr="00805743" w:rsidRDefault="00487308" w:rsidP="00805743">
      <w:pPr>
        <w:pStyle w:val="BodyText"/>
        <w:spacing w:before="7"/>
        <w:jc w:val="center"/>
        <w:rPr>
          <w:rFonts w:ascii="Times New Roman" w:hAnsi="Times New Roman" w:cs="Times New Roman"/>
          <w:b/>
          <w:sz w:val="24"/>
          <w:szCs w:val="24"/>
        </w:rPr>
      </w:pPr>
    </w:p>
    <w:p w:rsidR="000212A0" w:rsidRPr="00680ADE" w:rsidRDefault="00487308" w:rsidP="00D02DFD">
      <w:pPr>
        <w:ind w:firstLine="468"/>
        <w:jc w:val="both"/>
        <w:rPr>
          <w:rFonts w:ascii="Times New Roman" w:hAnsi="Times New Roman" w:cs="Times New Roman"/>
          <w:sz w:val="24"/>
          <w:szCs w:val="24"/>
        </w:rPr>
      </w:pPr>
      <w:r w:rsidRPr="00680ADE">
        <w:rPr>
          <w:rFonts w:ascii="Times New Roman" w:hAnsi="Times New Roman" w:cs="Times New Roman"/>
          <w:sz w:val="24"/>
          <w:szCs w:val="24"/>
        </w:rPr>
        <w:t>Покраїнски секретар розпатра предлог Комисиї з ранґ-лїстину и з ришеньом одлучує о розподзельованю средствох хасновательом, у чаше 30 дньох по доручованю предлогу Комисиї за додзельованє средствох.</w:t>
      </w:r>
    </w:p>
    <w:p w:rsidR="00487308" w:rsidRPr="00680ADE" w:rsidRDefault="00487308" w:rsidP="00D02DFD">
      <w:pPr>
        <w:ind w:firstLine="468"/>
        <w:jc w:val="both"/>
        <w:rPr>
          <w:rFonts w:ascii="Times New Roman" w:hAnsi="Times New Roman" w:cs="Times New Roman"/>
          <w:sz w:val="24"/>
          <w:szCs w:val="24"/>
        </w:rPr>
      </w:pPr>
      <w:r w:rsidRPr="00680ADE">
        <w:rPr>
          <w:rFonts w:ascii="Times New Roman" w:hAnsi="Times New Roman" w:cs="Times New Roman"/>
          <w:sz w:val="24"/>
          <w:szCs w:val="24"/>
        </w:rPr>
        <w:t>Ришенє зоз пасуса 1. того члена конєчне.</w:t>
      </w:r>
    </w:p>
    <w:p w:rsidR="00487308" w:rsidRPr="00680ADE" w:rsidRDefault="00487308" w:rsidP="00D02DFD">
      <w:pPr>
        <w:ind w:firstLine="468"/>
        <w:jc w:val="both"/>
        <w:rPr>
          <w:rFonts w:ascii="Times New Roman" w:hAnsi="Times New Roman" w:cs="Times New Roman"/>
          <w:sz w:val="24"/>
          <w:szCs w:val="24"/>
        </w:rPr>
      </w:pPr>
      <w:r w:rsidRPr="00680ADE">
        <w:rPr>
          <w:rFonts w:ascii="Times New Roman" w:hAnsi="Times New Roman" w:cs="Times New Roman"/>
          <w:sz w:val="24"/>
          <w:szCs w:val="24"/>
        </w:rPr>
        <w:t>Ришенє зоз пасуса 1. того члена з таблїчковим препатрунком у хторим дати податки о додзельованю средствох ше обявює на интернет-презентациї Покраїнского секретарияту.</w:t>
      </w:r>
    </w:p>
    <w:p w:rsidR="000212A0" w:rsidRPr="00805743" w:rsidRDefault="000212A0" w:rsidP="00805743">
      <w:pPr>
        <w:pStyle w:val="BodyText"/>
        <w:spacing w:before="7"/>
        <w:jc w:val="center"/>
        <w:rPr>
          <w:rFonts w:ascii="Times New Roman" w:hAnsi="Times New Roman" w:cs="Times New Roman"/>
          <w:b/>
          <w:sz w:val="24"/>
          <w:szCs w:val="24"/>
        </w:rPr>
      </w:pPr>
    </w:p>
    <w:p w:rsidR="00306291" w:rsidRPr="00680ADE" w:rsidRDefault="00306291"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Заключованє контрактох</w:t>
      </w:r>
    </w:p>
    <w:p w:rsidR="00595680" w:rsidRPr="00805743" w:rsidRDefault="00595680" w:rsidP="00805743">
      <w:pPr>
        <w:pStyle w:val="BodyText"/>
        <w:spacing w:before="7"/>
        <w:jc w:val="center"/>
        <w:rPr>
          <w:rFonts w:ascii="Times New Roman" w:hAnsi="Times New Roman" w:cs="Times New Roman"/>
          <w:b/>
          <w:sz w:val="24"/>
          <w:szCs w:val="24"/>
        </w:rPr>
      </w:pPr>
    </w:p>
    <w:p w:rsidR="009E6661" w:rsidRPr="00805743" w:rsidRDefault="00077BF8"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10.</w:t>
      </w:r>
    </w:p>
    <w:p w:rsidR="009E6661" w:rsidRPr="00805743" w:rsidRDefault="009E6661" w:rsidP="00805743">
      <w:pPr>
        <w:pStyle w:val="BodyText"/>
        <w:spacing w:before="7"/>
        <w:jc w:val="center"/>
        <w:rPr>
          <w:rFonts w:ascii="Times New Roman" w:hAnsi="Times New Roman" w:cs="Times New Roman"/>
          <w:b/>
          <w:sz w:val="24"/>
          <w:szCs w:val="24"/>
        </w:rPr>
      </w:pPr>
    </w:p>
    <w:p w:rsidR="009E6661" w:rsidRPr="00680ADE" w:rsidRDefault="00077BF8" w:rsidP="00D02DFD">
      <w:pPr>
        <w:ind w:firstLine="464"/>
        <w:rPr>
          <w:rFonts w:ascii="Times New Roman" w:hAnsi="Times New Roman" w:cs="Times New Roman"/>
          <w:sz w:val="24"/>
          <w:szCs w:val="24"/>
        </w:rPr>
      </w:pPr>
      <w:r w:rsidRPr="00680ADE">
        <w:rPr>
          <w:rFonts w:ascii="Times New Roman" w:hAnsi="Times New Roman" w:cs="Times New Roman"/>
          <w:sz w:val="24"/>
          <w:szCs w:val="24"/>
        </w:rPr>
        <w:t>Обовязку за додзельованє средствох Покраїнски секретарият пребера на основи контракту, у смислу закона з яким ше ушорює буджетну систему.</w:t>
      </w:r>
    </w:p>
    <w:p w:rsidR="001A663B" w:rsidRPr="00680ADE" w:rsidRDefault="001A663B" w:rsidP="00805743">
      <w:pPr>
        <w:pStyle w:val="BodyText"/>
        <w:spacing w:before="7"/>
        <w:jc w:val="center"/>
        <w:rPr>
          <w:rFonts w:ascii="Times New Roman" w:hAnsi="Times New Roman" w:cs="Times New Roman"/>
          <w:b/>
          <w:sz w:val="24"/>
          <w:szCs w:val="24"/>
        </w:rPr>
      </w:pPr>
    </w:p>
    <w:p w:rsidR="001A663B" w:rsidRPr="00680ADE" w:rsidRDefault="001A663B"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Виплацованє додзелєних средствох</w:t>
      </w:r>
    </w:p>
    <w:p w:rsidR="00595680" w:rsidRPr="00680ADE" w:rsidRDefault="00595680" w:rsidP="00805743">
      <w:pPr>
        <w:pStyle w:val="BodyText"/>
        <w:spacing w:before="7"/>
        <w:jc w:val="center"/>
        <w:rPr>
          <w:rFonts w:ascii="Times New Roman" w:hAnsi="Times New Roman" w:cs="Times New Roman"/>
          <w:b/>
          <w:sz w:val="24"/>
          <w:szCs w:val="24"/>
        </w:rPr>
      </w:pPr>
    </w:p>
    <w:p w:rsidR="001A663B" w:rsidRPr="00680ADE" w:rsidRDefault="001A663B"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11.</w:t>
      </w:r>
    </w:p>
    <w:p w:rsidR="001A663B" w:rsidRPr="00805743" w:rsidRDefault="001A663B" w:rsidP="00805743">
      <w:pPr>
        <w:pStyle w:val="BodyText"/>
        <w:spacing w:before="7"/>
        <w:jc w:val="center"/>
        <w:rPr>
          <w:rFonts w:ascii="Times New Roman" w:hAnsi="Times New Roman" w:cs="Times New Roman"/>
          <w:b/>
          <w:sz w:val="24"/>
          <w:szCs w:val="24"/>
        </w:rPr>
      </w:pPr>
    </w:p>
    <w:p w:rsidR="000212A0" w:rsidRPr="00680ADE" w:rsidRDefault="001A663B" w:rsidP="00D02DFD">
      <w:pPr>
        <w:spacing w:line="100" w:lineRule="atLeast"/>
        <w:ind w:left="-284" w:right="-431" w:firstLine="283"/>
        <w:jc w:val="both"/>
        <w:rPr>
          <w:rFonts w:ascii="Times New Roman" w:hAnsi="Times New Roman" w:cs="Times New Roman"/>
          <w:bCs/>
          <w:sz w:val="24"/>
          <w:szCs w:val="24"/>
        </w:rPr>
      </w:pPr>
      <w:r w:rsidRPr="00680ADE">
        <w:rPr>
          <w:rFonts w:ascii="Times New Roman" w:hAnsi="Times New Roman" w:cs="Times New Roman"/>
          <w:sz w:val="24"/>
          <w:szCs w:val="24"/>
        </w:rPr>
        <w:t xml:space="preserve">Додзелєни средства ше виплацує по заключованю Контракту, а на основи поєдинєчних ришеньох о виплацованю, у складзе з динамику прилїву средствох до буджету АП Войводини. </w:t>
      </w:r>
    </w:p>
    <w:p w:rsidR="000212A0" w:rsidRPr="00680ADE" w:rsidRDefault="000212A0" w:rsidP="00D02DFD">
      <w:pPr>
        <w:spacing w:line="100" w:lineRule="atLeast"/>
        <w:ind w:left="-284" w:right="-431" w:firstLine="283"/>
        <w:jc w:val="both"/>
        <w:rPr>
          <w:rFonts w:ascii="Times New Roman" w:hAnsi="Times New Roman" w:cs="Times New Roman"/>
          <w:bCs/>
          <w:sz w:val="24"/>
          <w:szCs w:val="24"/>
        </w:rPr>
      </w:pPr>
      <w:r w:rsidRPr="00680ADE">
        <w:rPr>
          <w:rFonts w:ascii="Times New Roman" w:hAnsi="Times New Roman" w:cs="Times New Roman"/>
          <w:sz w:val="24"/>
          <w:szCs w:val="24"/>
        </w:rPr>
        <w:t xml:space="preserve">Кед хаснователь средствох нє подпише контракт у чаше </w:t>
      </w:r>
      <w:r w:rsidR="00595680" w:rsidRPr="00680ADE">
        <w:rPr>
          <w:rFonts w:ascii="Times New Roman" w:hAnsi="Times New Roman" w:cs="Times New Roman"/>
          <w:sz w:val="24"/>
          <w:szCs w:val="24"/>
        </w:rPr>
        <w:t>хтори</w:t>
      </w:r>
      <w:r w:rsidRPr="00680ADE">
        <w:rPr>
          <w:rFonts w:ascii="Times New Roman" w:hAnsi="Times New Roman" w:cs="Times New Roman"/>
          <w:sz w:val="24"/>
          <w:szCs w:val="24"/>
        </w:rPr>
        <w:t xml:space="preserve"> одредзел Секретарият, будзе ше тримац же одступел од поднєшеней прияви.</w:t>
      </w:r>
    </w:p>
    <w:p w:rsidR="000212A0" w:rsidRPr="00680ADE" w:rsidRDefault="000212A0" w:rsidP="00D02DFD">
      <w:pPr>
        <w:spacing w:line="100" w:lineRule="atLeast"/>
        <w:ind w:left="-284" w:right="-431" w:firstLine="283"/>
        <w:jc w:val="both"/>
        <w:rPr>
          <w:rFonts w:ascii="Times New Roman" w:hAnsi="Times New Roman" w:cs="Times New Roman"/>
          <w:bCs/>
          <w:sz w:val="24"/>
          <w:szCs w:val="24"/>
        </w:rPr>
      </w:pPr>
      <w:r w:rsidRPr="00680ADE">
        <w:rPr>
          <w:rFonts w:ascii="Times New Roman" w:hAnsi="Times New Roman" w:cs="Times New Roman"/>
          <w:sz w:val="24"/>
          <w:szCs w:val="24"/>
        </w:rPr>
        <w:t>У случаю же ше, пре причини на яки Секретарият нє може уплївовац, додзелєни средства нє може пренєсц на рахунки хаснователя средствох, Секретарият ма право розтаргнуц контракт.</w:t>
      </w:r>
    </w:p>
    <w:p w:rsidR="004B6BAC" w:rsidRPr="00805743" w:rsidRDefault="004B6BAC" w:rsidP="00805743">
      <w:pPr>
        <w:pStyle w:val="BodyText"/>
        <w:spacing w:before="7"/>
        <w:jc w:val="center"/>
        <w:rPr>
          <w:rFonts w:ascii="Times New Roman" w:hAnsi="Times New Roman" w:cs="Times New Roman"/>
          <w:b/>
          <w:sz w:val="24"/>
          <w:szCs w:val="24"/>
        </w:rPr>
      </w:pPr>
    </w:p>
    <w:p w:rsidR="00F83D63" w:rsidRPr="00680ADE" w:rsidRDefault="00F83D63"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Хаснованє додзелєних средствох и обовязки хасновательох средствох</w:t>
      </w:r>
    </w:p>
    <w:p w:rsidR="00595680" w:rsidRPr="00680ADE" w:rsidRDefault="00595680" w:rsidP="00805743">
      <w:pPr>
        <w:pStyle w:val="BodyText"/>
        <w:spacing w:before="7"/>
        <w:jc w:val="center"/>
        <w:rPr>
          <w:rFonts w:ascii="Times New Roman" w:hAnsi="Times New Roman" w:cs="Times New Roman"/>
          <w:b/>
          <w:sz w:val="24"/>
          <w:szCs w:val="24"/>
        </w:rPr>
      </w:pPr>
    </w:p>
    <w:p w:rsidR="00F83D63" w:rsidRPr="00805743" w:rsidRDefault="00F83D63"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12.</w:t>
      </w:r>
    </w:p>
    <w:p w:rsidR="00F83D63" w:rsidRPr="00805743" w:rsidRDefault="00F83D63" w:rsidP="00805743">
      <w:pPr>
        <w:pStyle w:val="BodyText"/>
        <w:spacing w:before="7"/>
        <w:jc w:val="center"/>
        <w:rPr>
          <w:rFonts w:ascii="Times New Roman" w:hAnsi="Times New Roman" w:cs="Times New Roman"/>
          <w:b/>
          <w:sz w:val="24"/>
          <w:szCs w:val="24"/>
        </w:rPr>
      </w:pPr>
    </w:p>
    <w:p w:rsidR="00F83D63" w:rsidRPr="00680ADE" w:rsidRDefault="00F83D63" w:rsidP="00D02DFD">
      <w:pPr>
        <w:ind w:firstLine="468"/>
        <w:jc w:val="both"/>
        <w:rPr>
          <w:rFonts w:ascii="Times New Roman" w:hAnsi="Times New Roman" w:cs="Times New Roman"/>
          <w:sz w:val="24"/>
          <w:szCs w:val="24"/>
        </w:rPr>
      </w:pPr>
      <w:r w:rsidRPr="00680ADE">
        <w:rPr>
          <w:rFonts w:ascii="Times New Roman" w:hAnsi="Times New Roman" w:cs="Times New Roman"/>
          <w:sz w:val="24"/>
          <w:szCs w:val="24"/>
        </w:rPr>
        <w:t>Хаснователь длужен додзелєни средства хасновац наменково и законїто, а нєпотрошени средства врациц до буджету АП Войводини.</w:t>
      </w:r>
    </w:p>
    <w:p w:rsidR="000B2ACF" w:rsidRPr="00680ADE" w:rsidRDefault="00F83D63" w:rsidP="00D02DFD">
      <w:pPr>
        <w:ind w:firstLine="468"/>
        <w:jc w:val="both"/>
        <w:rPr>
          <w:rFonts w:ascii="Times New Roman" w:hAnsi="Times New Roman" w:cs="Times New Roman"/>
          <w:sz w:val="24"/>
          <w:szCs w:val="24"/>
        </w:rPr>
      </w:pPr>
      <w:r w:rsidRPr="00680ADE">
        <w:rPr>
          <w:rFonts w:ascii="Times New Roman" w:hAnsi="Times New Roman" w:cs="Times New Roman"/>
          <w:sz w:val="24"/>
          <w:szCs w:val="24"/>
        </w:rPr>
        <w:t xml:space="preserve">Хаснователь ма обовязку поднєсц звит о хаснованю средствох, найпознєйше у чаше 15 (петнац) дньох по утвердзеним термину за реализацию набавки опреми за хтору </w:t>
      </w:r>
      <w:r w:rsidRPr="00680ADE">
        <w:rPr>
          <w:rFonts w:ascii="Times New Roman" w:hAnsi="Times New Roman" w:cs="Times New Roman"/>
          <w:sz w:val="24"/>
          <w:szCs w:val="24"/>
        </w:rPr>
        <w:lastRenderedPageBreak/>
        <w:t>средства додзелєни, зоз припадаюцу документацию хтору оверели одвичательни особи.</w:t>
      </w:r>
    </w:p>
    <w:p w:rsidR="00F83D63" w:rsidRPr="00680ADE" w:rsidRDefault="00F83D63" w:rsidP="002F6494">
      <w:pPr>
        <w:ind w:firstLine="468"/>
        <w:jc w:val="both"/>
        <w:rPr>
          <w:rFonts w:ascii="Times New Roman" w:hAnsi="Times New Roman" w:cs="Times New Roman"/>
          <w:sz w:val="24"/>
          <w:szCs w:val="24"/>
        </w:rPr>
      </w:pPr>
      <w:r w:rsidRPr="00680ADE">
        <w:rPr>
          <w:rFonts w:ascii="Times New Roman" w:hAnsi="Times New Roman" w:cs="Times New Roman"/>
          <w:sz w:val="24"/>
          <w:szCs w:val="24"/>
        </w:rPr>
        <w:t>Хаснователь ма обовязку достати средства врациц до буджету АП Войводини у случаю же ше утвердзи же ше средства нє хаснує за реализацию наменки за хтору су додзелєни.</w:t>
      </w:r>
    </w:p>
    <w:p w:rsidR="00F83D63" w:rsidRPr="00680ADE" w:rsidRDefault="00F83D63" w:rsidP="002F6494">
      <w:pPr>
        <w:ind w:firstLine="468"/>
        <w:jc w:val="both"/>
        <w:rPr>
          <w:rFonts w:ascii="Times New Roman" w:hAnsi="Times New Roman" w:cs="Times New Roman"/>
          <w:sz w:val="24"/>
          <w:szCs w:val="24"/>
        </w:rPr>
      </w:pPr>
      <w:r w:rsidRPr="00680ADE">
        <w:rPr>
          <w:rFonts w:ascii="Times New Roman" w:hAnsi="Times New Roman" w:cs="Times New Roman"/>
          <w:sz w:val="24"/>
          <w:szCs w:val="24"/>
        </w:rPr>
        <w:t>Кед хаснователь нє доручи звит зоз пасуса 2. того члена, траци право конкуровац за розподзельованє средствох на наступним конкурсу.</w:t>
      </w:r>
    </w:p>
    <w:p w:rsidR="00F83D63" w:rsidRPr="00680ADE" w:rsidRDefault="00F83D63" w:rsidP="002F6494">
      <w:pPr>
        <w:ind w:firstLine="450"/>
        <w:jc w:val="both"/>
        <w:rPr>
          <w:rFonts w:ascii="Times New Roman" w:hAnsi="Times New Roman" w:cs="Times New Roman"/>
          <w:sz w:val="24"/>
          <w:szCs w:val="24"/>
        </w:rPr>
      </w:pPr>
      <w:r w:rsidRPr="00680ADE">
        <w:rPr>
          <w:rFonts w:ascii="Times New Roman" w:hAnsi="Times New Roman" w:cs="Times New Roman"/>
          <w:sz w:val="24"/>
          <w:szCs w:val="24"/>
        </w:rP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p>
    <w:p w:rsidR="00473CA2" w:rsidRPr="00805743" w:rsidRDefault="00473CA2" w:rsidP="00805743">
      <w:pPr>
        <w:pStyle w:val="BodyText"/>
        <w:spacing w:before="7"/>
        <w:jc w:val="center"/>
        <w:rPr>
          <w:rFonts w:ascii="Times New Roman" w:hAnsi="Times New Roman" w:cs="Times New Roman"/>
          <w:b/>
          <w:sz w:val="24"/>
          <w:szCs w:val="24"/>
        </w:rPr>
      </w:pPr>
    </w:p>
    <w:p w:rsidR="00F83D63" w:rsidRDefault="00F83D63"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Провадзенє реализациї</w:t>
      </w:r>
    </w:p>
    <w:p w:rsidR="00680ADE" w:rsidRPr="00805743" w:rsidRDefault="00680ADE" w:rsidP="00805743">
      <w:pPr>
        <w:pStyle w:val="BodyText"/>
        <w:spacing w:before="7"/>
        <w:jc w:val="center"/>
        <w:rPr>
          <w:rFonts w:ascii="Times New Roman" w:hAnsi="Times New Roman" w:cs="Times New Roman"/>
          <w:b/>
          <w:sz w:val="24"/>
          <w:szCs w:val="24"/>
        </w:rPr>
      </w:pPr>
    </w:p>
    <w:p w:rsidR="00B94B6F" w:rsidRDefault="00F83D63"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13.</w:t>
      </w:r>
    </w:p>
    <w:p w:rsidR="00805743" w:rsidRPr="00680ADE" w:rsidRDefault="00805743" w:rsidP="00805743">
      <w:pPr>
        <w:pStyle w:val="BodyText"/>
        <w:spacing w:before="7"/>
        <w:jc w:val="center"/>
        <w:rPr>
          <w:rFonts w:ascii="Times New Roman" w:hAnsi="Times New Roman" w:cs="Times New Roman"/>
          <w:b/>
          <w:sz w:val="24"/>
          <w:szCs w:val="24"/>
        </w:rPr>
      </w:pPr>
    </w:p>
    <w:p w:rsidR="00B94B6F" w:rsidRPr="00680ADE" w:rsidRDefault="00B94B6F" w:rsidP="00D02DFD">
      <w:pPr>
        <w:shd w:val="clear" w:color="auto" w:fill="FFFFFF"/>
        <w:ind w:firstLine="284"/>
        <w:jc w:val="both"/>
        <w:rPr>
          <w:rFonts w:ascii="Times New Roman" w:hAnsi="Times New Roman" w:cs="Times New Roman"/>
          <w:sz w:val="24"/>
          <w:szCs w:val="24"/>
        </w:rPr>
      </w:pPr>
      <w:r w:rsidRPr="00680ADE">
        <w:rPr>
          <w:rFonts w:ascii="Times New Roman" w:hAnsi="Times New Roman" w:cs="Times New Roman"/>
          <w:sz w:val="24"/>
          <w:szCs w:val="24"/>
        </w:rPr>
        <w:t>Секретарият провадзи реализацию набавки опреми за хтор</w:t>
      </w:r>
      <w:r w:rsidR="00595680" w:rsidRPr="00680ADE">
        <w:rPr>
          <w:rFonts w:ascii="Times New Roman" w:hAnsi="Times New Roman" w:cs="Times New Roman"/>
          <w:sz w:val="24"/>
          <w:szCs w:val="24"/>
        </w:rPr>
        <w:t>у</w:t>
      </w:r>
      <w:r w:rsidRPr="00680ADE">
        <w:rPr>
          <w:rFonts w:ascii="Times New Roman" w:hAnsi="Times New Roman" w:cs="Times New Roman"/>
          <w:sz w:val="24"/>
          <w:szCs w:val="24"/>
        </w:rPr>
        <w:t xml:space="preserve"> одобрени средства.</w:t>
      </w:r>
    </w:p>
    <w:p w:rsidR="00B94B6F" w:rsidRPr="00680ADE" w:rsidRDefault="00B94B6F" w:rsidP="00D02DFD">
      <w:pPr>
        <w:shd w:val="clear" w:color="auto" w:fill="FFFFFF"/>
        <w:jc w:val="both"/>
        <w:rPr>
          <w:rFonts w:ascii="Times New Roman" w:hAnsi="Times New Roman" w:cs="Times New Roman"/>
          <w:sz w:val="24"/>
          <w:szCs w:val="24"/>
        </w:rPr>
      </w:pPr>
      <w:r w:rsidRPr="00680ADE">
        <w:rPr>
          <w:rFonts w:ascii="Times New Roman" w:hAnsi="Times New Roman" w:cs="Times New Roman"/>
          <w:sz w:val="24"/>
          <w:szCs w:val="24"/>
        </w:rPr>
        <w:t>Провадзенє реализациї облапя:</w:t>
      </w:r>
    </w:p>
    <w:p w:rsidR="00B94B6F" w:rsidRPr="00680ADE" w:rsidRDefault="00B94B6F" w:rsidP="00D02DFD">
      <w:pPr>
        <w:pStyle w:val="ListParagraph"/>
        <w:widowControl/>
        <w:numPr>
          <w:ilvl w:val="0"/>
          <w:numId w:val="6"/>
        </w:numPr>
        <w:shd w:val="clear" w:color="auto" w:fill="FFFFFF"/>
        <w:autoSpaceDE/>
        <w:autoSpaceDN/>
        <w:contextualSpacing/>
        <w:jc w:val="both"/>
        <w:rPr>
          <w:rFonts w:ascii="Times New Roman" w:hAnsi="Times New Roman" w:cs="Times New Roman"/>
          <w:sz w:val="24"/>
          <w:szCs w:val="24"/>
        </w:rPr>
      </w:pPr>
      <w:r w:rsidRPr="00680ADE">
        <w:rPr>
          <w:rFonts w:ascii="Times New Roman" w:hAnsi="Times New Roman" w:cs="Times New Roman"/>
          <w:sz w:val="24"/>
          <w:szCs w:val="24"/>
        </w:rPr>
        <w:t>обовязку подношителя прияви информовац Секретарият о реализациї набавки опреми, у терминох хтори одредзени з контрактом;</w:t>
      </w:r>
    </w:p>
    <w:p w:rsidR="00B94B6F" w:rsidRPr="00680ADE" w:rsidRDefault="00B94B6F" w:rsidP="00D02DFD">
      <w:pPr>
        <w:pStyle w:val="ListParagraph"/>
        <w:widowControl/>
        <w:numPr>
          <w:ilvl w:val="0"/>
          <w:numId w:val="6"/>
        </w:numPr>
        <w:shd w:val="clear" w:color="auto" w:fill="FFFFFF"/>
        <w:autoSpaceDE/>
        <w:autoSpaceDN/>
        <w:contextualSpacing/>
        <w:jc w:val="both"/>
        <w:rPr>
          <w:rFonts w:ascii="Times New Roman" w:hAnsi="Times New Roman" w:cs="Times New Roman"/>
          <w:sz w:val="24"/>
          <w:szCs w:val="24"/>
        </w:rPr>
      </w:pPr>
      <w:r w:rsidRPr="00680ADE">
        <w:rPr>
          <w:rFonts w:ascii="Times New Roman" w:hAnsi="Times New Roman" w:cs="Times New Roman"/>
          <w:sz w:val="24"/>
          <w:szCs w:val="24"/>
        </w:rPr>
        <w:t>препатранє звитох з боку Секретарияту;</w:t>
      </w:r>
    </w:p>
    <w:p w:rsidR="00B94B6F" w:rsidRPr="00680ADE" w:rsidRDefault="00B94B6F" w:rsidP="00D02DFD">
      <w:pPr>
        <w:pStyle w:val="ListParagraph"/>
        <w:widowControl/>
        <w:numPr>
          <w:ilvl w:val="0"/>
          <w:numId w:val="6"/>
        </w:numPr>
        <w:shd w:val="clear" w:color="auto" w:fill="FFFFFF"/>
        <w:autoSpaceDE/>
        <w:autoSpaceDN/>
        <w:contextualSpacing/>
        <w:jc w:val="both"/>
        <w:rPr>
          <w:rFonts w:ascii="Times New Roman" w:hAnsi="Times New Roman" w:cs="Times New Roman"/>
          <w:sz w:val="24"/>
          <w:szCs w:val="24"/>
        </w:rPr>
      </w:pPr>
      <w:r w:rsidRPr="00680ADE">
        <w:rPr>
          <w:rFonts w:ascii="Times New Roman" w:hAnsi="Times New Roman" w:cs="Times New Roman"/>
          <w:sz w:val="24"/>
          <w:szCs w:val="24"/>
        </w:rPr>
        <w:t>мониторинґ нащиви представительох Секретарияту;</w:t>
      </w:r>
    </w:p>
    <w:p w:rsidR="00B94B6F" w:rsidRPr="00680ADE" w:rsidRDefault="00B94B6F" w:rsidP="00D02DFD">
      <w:pPr>
        <w:pStyle w:val="ListParagraph"/>
        <w:widowControl/>
        <w:numPr>
          <w:ilvl w:val="0"/>
          <w:numId w:val="6"/>
        </w:numPr>
        <w:shd w:val="clear" w:color="auto" w:fill="FFFFFF"/>
        <w:autoSpaceDE/>
        <w:autoSpaceDN/>
        <w:contextualSpacing/>
        <w:jc w:val="both"/>
        <w:rPr>
          <w:rFonts w:ascii="Times New Roman" w:hAnsi="Times New Roman" w:cs="Times New Roman"/>
          <w:sz w:val="24"/>
          <w:szCs w:val="24"/>
        </w:rPr>
      </w:pPr>
      <w:r w:rsidRPr="00680ADE">
        <w:rPr>
          <w:rFonts w:ascii="Times New Roman" w:hAnsi="Times New Roman" w:cs="Times New Roman"/>
          <w:sz w:val="24"/>
          <w:szCs w:val="24"/>
        </w:rPr>
        <w:t xml:space="preserve">обовязку подношителя прияви оможлївиц представительом Секретарияту окончиц увид до релевантней документациї </w:t>
      </w:r>
      <w:r w:rsidR="00595680" w:rsidRPr="00680ADE">
        <w:rPr>
          <w:rFonts w:ascii="Times New Roman" w:hAnsi="Times New Roman" w:cs="Times New Roman"/>
          <w:sz w:val="24"/>
          <w:szCs w:val="24"/>
        </w:rPr>
        <w:t>хтора</w:t>
      </w:r>
      <w:r w:rsidRPr="00680ADE">
        <w:rPr>
          <w:rFonts w:ascii="Times New Roman" w:hAnsi="Times New Roman" w:cs="Times New Roman"/>
          <w:sz w:val="24"/>
          <w:szCs w:val="24"/>
        </w:rPr>
        <w:t xml:space="preserve"> настала под час реализациї набавки опреми;</w:t>
      </w:r>
    </w:p>
    <w:p w:rsidR="00B94B6F" w:rsidRPr="00680ADE" w:rsidRDefault="00B94B6F" w:rsidP="00D02DFD">
      <w:pPr>
        <w:pStyle w:val="ListParagraph"/>
        <w:widowControl/>
        <w:numPr>
          <w:ilvl w:val="0"/>
          <w:numId w:val="6"/>
        </w:numPr>
        <w:shd w:val="clear" w:color="auto" w:fill="FFFFFF"/>
        <w:autoSpaceDE/>
        <w:autoSpaceDN/>
        <w:contextualSpacing/>
        <w:jc w:val="both"/>
        <w:rPr>
          <w:rFonts w:ascii="Times New Roman" w:hAnsi="Times New Roman" w:cs="Times New Roman"/>
          <w:sz w:val="24"/>
          <w:szCs w:val="24"/>
        </w:rPr>
      </w:pPr>
      <w:r w:rsidRPr="00680ADE">
        <w:rPr>
          <w:rFonts w:ascii="Times New Roman" w:hAnsi="Times New Roman" w:cs="Times New Roman"/>
          <w:sz w:val="24"/>
          <w:szCs w:val="24"/>
        </w:rPr>
        <w:t>зазберованє информацийох од подношителя прияви;</w:t>
      </w:r>
    </w:p>
    <w:p w:rsidR="00B94B6F" w:rsidRPr="00680ADE" w:rsidRDefault="00B94B6F" w:rsidP="00D02DFD">
      <w:pPr>
        <w:pStyle w:val="ListParagraph"/>
        <w:widowControl/>
        <w:numPr>
          <w:ilvl w:val="0"/>
          <w:numId w:val="6"/>
        </w:numPr>
        <w:shd w:val="clear" w:color="auto" w:fill="FFFFFF"/>
        <w:autoSpaceDE/>
        <w:autoSpaceDN/>
        <w:contextualSpacing/>
        <w:jc w:val="both"/>
        <w:rPr>
          <w:rFonts w:ascii="Times New Roman" w:hAnsi="Times New Roman" w:cs="Times New Roman"/>
          <w:sz w:val="24"/>
          <w:szCs w:val="24"/>
        </w:rPr>
      </w:pPr>
      <w:r w:rsidRPr="00680ADE">
        <w:rPr>
          <w:rFonts w:ascii="Times New Roman" w:hAnsi="Times New Roman" w:cs="Times New Roman"/>
          <w:sz w:val="24"/>
          <w:szCs w:val="24"/>
        </w:rPr>
        <w:t>други активносци хтори предвидзени зоз контрактом.</w:t>
      </w:r>
    </w:p>
    <w:p w:rsidR="00595680" w:rsidRPr="00680ADE" w:rsidRDefault="00595680" w:rsidP="00D02DFD">
      <w:pPr>
        <w:pStyle w:val="ListParagraph"/>
        <w:widowControl/>
        <w:shd w:val="clear" w:color="auto" w:fill="FFFFFF"/>
        <w:autoSpaceDE/>
        <w:autoSpaceDN/>
        <w:ind w:left="644" w:firstLine="0"/>
        <w:contextualSpacing/>
        <w:jc w:val="both"/>
        <w:rPr>
          <w:rFonts w:ascii="Times New Roman" w:hAnsi="Times New Roman" w:cs="Times New Roman"/>
          <w:sz w:val="24"/>
          <w:szCs w:val="24"/>
        </w:rPr>
      </w:pPr>
    </w:p>
    <w:p w:rsidR="00B94B6F" w:rsidRPr="00680ADE" w:rsidRDefault="00B94B6F" w:rsidP="00D02DFD">
      <w:pPr>
        <w:shd w:val="clear" w:color="auto" w:fill="FFFFFF"/>
        <w:ind w:firstLine="284"/>
        <w:jc w:val="both"/>
        <w:rPr>
          <w:rFonts w:ascii="Times New Roman" w:hAnsi="Times New Roman" w:cs="Times New Roman"/>
          <w:sz w:val="24"/>
          <w:szCs w:val="24"/>
        </w:rPr>
      </w:pPr>
      <w:r w:rsidRPr="00680ADE">
        <w:rPr>
          <w:rFonts w:ascii="Times New Roman" w:hAnsi="Times New Roman" w:cs="Times New Roman"/>
          <w:sz w:val="24"/>
          <w:szCs w:val="24"/>
        </w:rPr>
        <w:t>Подношитель прияви длужен Секретарияту оможлївиц провадзенє реализациї набавки опреми.</w:t>
      </w:r>
    </w:p>
    <w:p w:rsidR="000212A0" w:rsidRPr="00805743" w:rsidRDefault="000212A0" w:rsidP="00805743">
      <w:pPr>
        <w:pStyle w:val="BodyText"/>
        <w:spacing w:before="7"/>
        <w:jc w:val="center"/>
        <w:rPr>
          <w:rFonts w:ascii="Times New Roman" w:hAnsi="Times New Roman" w:cs="Times New Roman"/>
          <w:b/>
          <w:sz w:val="24"/>
          <w:szCs w:val="24"/>
        </w:rPr>
      </w:pPr>
    </w:p>
    <w:p w:rsidR="00F83D63" w:rsidRPr="00680ADE" w:rsidRDefault="00F83D63"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14.</w:t>
      </w:r>
    </w:p>
    <w:p w:rsidR="00595680" w:rsidRPr="00680ADE" w:rsidRDefault="00595680" w:rsidP="00805743">
      <w:pPr>
        <w:pStyle w:val="BodyText"/>
        <w:spacing w:before="7"/>
        <w:jc w:val="center"/>
        <w:rPr>
          <w:rFonts w:ascii="Times New Roman" w:hAnsi="Times New Roman" w:cs="Times New Roman"/>
          <w:b/>
          <w:sz w:val="24"/>
          <w:szCs w:val="24"/>
        </w:rPr>
      </w:pPr>
    </w:p>
    <w:p w:rsidR="00473CA2" w:rsidRPr="00680ADE" w:rsidRDefault="00473CA2" w:rsidP="00D02DFD">
      <w:pPr>
        <w:widowControl/>
        <w:shd w:val="clear" w:color="auto" w:fill="FFFFFF"/>
        <w:autoSpaceDE/>
        <w:autoSpaceDN/>
        <w:ind w:firstLine="480"/>
        <w:jc w:val="both"/>
        <w:rPr>
          <w:rFonts w:ascii="Times New Roman" w:hAnsi="Times New Roman" w:cs="Times New Roman"/>
          <w:sz w:val="24"/>
          <w:szCs w:val="24"/>
        </w:rPr>
      </w:pPr>
      <w:r w:rsidRPr="00680ADE">
        <w:rPr>
          <w:rFonts w:ascii="Times New Roman" w:hAnsi="Times New Roman" w:cs="Times New Roman"/>
          <w:sz w:val="24"/>
          <w:szCs w:val="24"/>
        </w:rPr>
        <w:t>З цильом провадзеня реализациї набавки опреми Секретарият може реализовац мониторинґ нащиви.</w:t>
      </w:r>
    </w:p>
    <w:p w:rsidR="00473CA2" w:rsidRPr="00680ADE" w:rsidRDefault="00473CA2" w:rsidP="00D02DFD">
      <w:pPr>
        <w:widowControl/>
        <w:shd w:val="clear" w:color="auto" w:fill="FFFFFF"/>
        <w:autoSpaceDE/>
        <w:autoSpaceDN/>
        <w:ind w:firstLine="480"/>
        <w:jc w:val="both"/>
        <w:rPr>
          <w:rFonts w:ascii="Times New Roman" w:hAnsi="Times New Roman" w:cs="Times New Roman"/>
          <w:sz w:val="24"/>
          <w:szCs w:val="24"/>
        </w:rPr>
      </w:pPr>
      <w:r w:rsidRPr="00680ADE">
        <w:rPr>
          <w:rFonts w:ascii="Times New Roman" w:hAnsi="Times New Roman" w:cs="Times New Roman"/>
          <w:sz w:val="24"/>
          <w:szCs w:val="24"/>
        </w:rPr>
        <w:t>За реализацию набавки опреми хтора тирва длужей як шейсц мешаци и чия вредносц одобрених средствох векша як 500.000,00 динари, як и набавку опреми хтора тирва длужей як єден рок, Секретарият реализує найменєй єдну мониторинґ нащиву под час тирваня набавки опреми, односно найменєй раз у року.</w:t>
      </w:r>
    </w:p>
    <w:p w:rsidR="00857520" w:rsidRPr="00680ADE" w:rsidRDefault="00473CA2" w:rsidP="00D02DFD">
      <w:pPr>
        <w:widowControl/>
        <w:shd w:val="clear" w:color="auto" w:fill="FFFFFF"/>
        <w:autoSpaceDE/>
        <w:autoSpaceDN/>
        <w:spacing w:after="150"/>
        <w:ind w:firstLine="480"/>
        <w:jc w:val="both"/>
        <w:rPr>
          <w:rFonts w:ascii="Times New Roman" w:hAnsi="Times New Roman" w:cs="Times New Roman"/>
          <w:sz w:val="24"/>
          <w:szCs w:val="24"/>
        </w:rPr>
      </w:pPr>
      <w:r w:rsidRPr="00680ADE">
        <w:rPr>
          <w:rFonts w:ascii="Times New Roman" w:hAnsi="Times New Roman" w:cs="Times New Roman"/>
          <w:sz w:val="24"/>
          <w:szCs w:val="24"/>
        </w:rPr>
        <w:t>Секретарият прави звит о мониторинґ нащиви у чаше дзешец дньох по запровадзеней нащиви.</w:t>
      </w:r>
    </w:p>
    <w:p w:rsidR="00680ADE" w:rsidRPr="00805743" w:rsidRDefault="00680ADE" w:rsidP="00805743">
      <w:pPr>
        <w:pStyle w:val="BodyText"/>
        <w:spacing w:before="7"/>
        <w:jc w:val="center"/>
        <w:rPr>
          <w:rFonts w:ascii="Times New Roman" w:hAnsi="Times New Roman" w:cs="Times New Roman"/>
          <w:b/>
          <w:sz w:val="24"/>
          <w:szCs w:val="24"/>
        </w:rPr>
      </w:pPr>
    </w:p>
    <w:p w:rsidR="00306291" w:rsidRPr="00680ADE" w:rsidRDefault="00306291"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Закончуюци одредби</w:t>
      </w:r>
    </w:p>
    <w:p w:rsidR="00680ADE" w:rsidRPr="00680ADE" w:rsidRDefault="00680ADE" w:rsidP="00805743">
      <w:pPr>
        <w:pStyle w:val="BodyText"/>
        <w:spacing w:before="7"/>
        <w:jc w:val="center"/>
        <w:rPr>
          <w:rFonts w:ascii="Times New Roman" w:hAnsi="Times New Roman" w:cs="Times New Roman"/>
          <w:b/>
          <w:sz w:val="24"/>
          <w:szCs w:val="24"/>
        </w:rPr>
      </w:pPr>
    </w:p>
    <w:p w:rsidR="009E6661" w:rsidRPr="00680ADE" w:rsidRDefault="00077BF8" w:rsidP="00805743">
      <w:pPr>
        <w:pStyle w:val="BodyText"/>
        <w:spacing w:before="7"/>
        <w:jc w:val="center"/>
        <w:rPr>
          <w:rFonts w:ascii="Times New Roman" w:hAnsi="Times New Roman" w:cs="Times New Roman"/>
          <w:b/>
          <w:sz w:val="24"/>
          <w:szCs w:val="24"/>
        </w:rPr>
      </w:pPr>
      <w:r w:rsidRPr="00680ADE">
        <w:rPr>
          <w:rFonts w:ascii="Times New Roman" w:hAnsi="Times New Roman" w:cs="Times New Roman"/>
          <w:b/>
          <w:sz w:val="24"/>
          <w:szCs w:val="24"/>
        </w:rPr>
        <w:t>Член 15.</w:t>
      </w:r>
    </w:p>
    <w:p w:rsidR="00BF7D9E" w:rsidRPr="00805743" w:rsidRDefault="00BF7D9E" w:rsidP="00805743">
      <w:pPr>
        <w:pStyle w:val="BodyText"/>
        <w:spacing w:before="7"/>
        <w:jc w:val="center"/>
        <w:rPr>
          <w:rFonts w:ascii="Times New Roman" w:hAnsi="Times New Roman" w:cs="Times New Roman"/>
          <w:b/>
          <w:sz w:val="24"/>
          <w:szCs w:val="24"/>
        </w:rPr>
      </w:pPr>
    </w:p>
    <w:p w:rsidR="00BD0F91" w:rsidRPr="00680ADE" w:rsidRDefault="00BF7D9E" w:rsidP="00D02DFD">
      <w:pPr>
        <w:ind w:firstLine="468"/>
        <w:jc w:val="both"/>
        <w:rPr>
          <w:rFonts w:ascii="Times New Roman" w:hAnsi="Times New Roman" w:cs="Times New Roman"/>
          <w:sz w:val="24"/>
          <w:szCs w:val="24"/>
        </w:rPr>
      </w:pPr>
      <w:r w:rsidRPr="00680ADE">
        <w:rPr>
          <w:rFonts w:ascii="Times New Roman" w:hAnsi="Times New Roman" w:cs="Times New Roman"/>
          <w:sz w:val="24"/>
          <w:szCs w:val="24"/>
        </w:rPr>
        <w:t>Тот правилнїк ступа на моц по обявйованю у «Службених новинох Автономней покраїни Войводини», а постави ше го и на урядовим интернет боку Покраїнского секретарияту за образованє, предписаня, управу и национални меншини – национални заєднїци.</w:t>
      </w:r>
    </w:p>
    <w:p w:rsidR="009E6661" w:rsidRPr="00680ADE" w:rsidRDefault="009E6661" w:rsidP="00857520">
      <w:pPr>
        <w:rPr>
          <w:rFonts w:ascii="Times New Roman" w:hAnsi="Times New Roman" w:cs="Times New Roman"/>
          <w:sz w:val="24"/>
          <w:szCs w:val="24"/>
        </w:rPr>
      </w:pPr>
    </w:p>
    <w:p w:rsidR="009E6661" w:rsidRPr="00680ADE" w:rsidRDefault="00077BF8" w:rsidP="002F6494">
      <w:pPr>
        <w:jc w:val="center"/>
        <w:rPr>
          <w:rFonts w:ascii="Times New Roman" w:hAnsi="Times New Roman" w:cs="Times New Roman"/>
          <w:b/>
          <w:sz w:val="24"/>
          <w:szCs w:val="24"/>
        </w:rPr>
      </w:pPr>
      <w:r w:rsidRPr="00680ADE">
        <w:rPr>
          <w:rFonts w:ascii="Times New Roman" w:hAnsi="Times New Roman" w:cs="Times New Roman"/>
          <w:b/>
          <w:sz w:val="24"/>
          <w:szCs w:val="24"/>
        </w:rPr>
        <w:lastRenderedPageBreak/>
        <w:t>ПОКРАЇНСКИ СЕКРЕТАРИЯТ ЗА ОБРАЗОВАНЄ, ПРЕДПИСАНЯ, УПРАВУ И НАЦИОНАЛНИ МЕНШИНИ – НАЦИОНАЛНИ ЗАЄДНЇЦИ</w:t>
      </w:r>
    </w:p>
    <w:p w:rsidR="009E6661" w:rsidRPr="00680ADE" w:rsidRDefault="009E6661" w:rsidP="002F6494">
      <w:pPr>
        <w:jc w:val="center"/>
        <w:rPr>
          <w:rFonts w:ascii="Times New Roman" w:hAnsi="Times New Roman" w:cs="Times New Roman"/>
          <w:b/>
          <w:sz w:val="24"/>
          <w:szCs w:val="24"/>
        </w:rPr>
      </w:pPr>
    </w:p>
    <w:p w:rsidR="009E6661" w:rsidRPr="00680ADE" w:rsidRDefault="009E6661" w:rsidP="002F6494">
      <w:pPr>
        <w:jc w:val="both"/>
        <w:rPr>
          <w:rFonts w:ascii="Times New Roman" w:hAnsi="Times New Roman" w:cs="Times New Roman"/>
          <w:b/>
          <w:sz w:val="24"/>
          <w:szCs w:val="24"/>
        </w:rPr>
      </w:pPr>
    </w:p>
    <w:p w:rsidR="00077BF8" w:rsidRPr="00680ADE" w:rsidRDefault="00077BF8" w:rsidP="002F6494">
      <w:pPr>
        <w:jc w:val="both"/>
        <w:rPr>
          <w:rFonts w:ascii="Times New Roman" w:hAnsi="Times New Roman" w:cs="Times New Roman"/>
          <w:sz w:val="24"/>
          <w:szCs w:val="24"/>
        </w:rPr>
      </w:pPr>
      <w:r w:rsidRPr="00680ADE">
        <w:rPr>
          <w:rFonts w:ascii="Times New Roman" w:hAnsi="Times New Roman" w:cs="Times New Roman"/>
          <w:sz w:val="24"/>
          <w:szCs w:val="24"/>
        </w:rPr>
        <w:t>Число: 003342946 2025 09427 001 001 000 001</w:t>
      </w:r>
    </w:p>
    <w:p w:rsidR="006420A7" w:rsidRPr="00680ADE" w:rsidRDefault="00077BF8" w:rsidP="002F6494">
      <w:pPr>
        <w:jc w:val="both"/>
        <w:rPr>
          <w:rFonts w:ascii="Times New Roman" w:hAnsi="Times New Roman" w:cs="Times New Roman"/>
          <w:sz w:val="24"/>
          <w:szCs w:val="24"/>
        </w:rPr>
      </w:pPr>
      <w:r w:rsidRPr="00680ADE">
        <w:rPr>
          <w:rFonts w:ascii="Times New Roman" w:hAnsi="Times New Roman" w:cs="Times New Roman"/>
          <w:sz w:val="24"/>
          <w:szCs w:val="24"/>
        </w:rPr>
        <w:t>Нови Сад, 1.8.2025. року</w:t>
      </w:r>
    </w:p>
    <w:p w:rsidR="006420A7" w:rsidRPr="00680ADE" w:rsidRDefault="00D02DFD" w:rsidP="00680ADE">
      <w:pPr>
        <w:widowControl/>
        <w:autoSpaceDE/>
        <w:autoSpaceDN/>
        <w:jc w:val="right"/>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0ADE" w:rsidRPr="00680ADE">
        <w:rPr>
          <w:rFonts w:ascii="Times New Roman" w:hAnsi="Times New Roman" w:cs="Times New Roman"/>
          <w:sz w:val="24"/>
          <w:szCs w:val="24"/>
        </w:rPr>
        <w:t>ПОКРАЇНСКИ СЕКРЕТАР</w:t>
      </w:r>
      <w:r w:rsidR="006420A7" w:rsidRPr="00680ADE">
        <w:rPr>
          <w:rFonts w:ascii="Times New Roman" w:hAnsi="Times New Roman" w:cs="Times New Roman"/>
          <w:sz w:val="24"/>
          <w:szCs w:val="24"/>
        </w:rPr>
        <w:t>,</w:t>
      </w:r>
    </w:p>
    <w:p w:rsidR="00232930" w:rsidRPr="00680ADE" w:rsidRDefault="00D02DFD" w:rsidP="00680ADE">
      <w:pPr>
        <w:ind w:left="4956"/>
        <w:jc w:val="right"/>
        <w:rPr>
          <w:rFonts w:ascii="Times New Roman" w:eastAsia="Lucida Sans Unicode" w:hAnsi="Times New Roman" w:cs="Times New Roman"/>
          <w:b/>
          <w:sz w:val="24"/>
          <w:szCs w:val="24"/>
        </w:rPr>
      </w:pPr>
      <w:r>
        <w:rPr>
          <w:rFonts w:ascii="Times New Roman" w:hAnsi="Times New Roman" w:cs="Times New Roman"/>
          <w:sz w:val="24"/>
          <w:szCs w:val="24"/>
        </w:rPr>
        <w:t xml:space="preserve"> </w:t>
      </w:r>
      <w:r w:rsidR="00232930" w:rsidRPr="00680ADE">
        <w:rPr>
          <w:rFonts w:ascii="Times New Roman" w:hAnsi="Times New Roman" w:cs="Times New Roman"/>
          <w:sz w:val="24"/>
          <w:szCs w:val="24"/>
        </w:rPr>
        <w:tab/>
      </w:r>
      <w:r w:rsidR="00232930" w:rsidRPr="00680ADE">
        <w:rPr>
          <w:rFonts w:ascii="Times New Roman" w:hAnsi="Times New Roman" w:cs="Times New Roman"/>
          <w:b/>
          <w:sz w:val="24"/>
          <w:szCs w:val="24"/>
        </w:rPr>
        <w:t>Роберт Отот</w:t>
      </w:r>
    </w:p>
    <w:p w:rsidR="009E6661" w:rsidRPr="00680ADE" w:rsidRDefault="00D02DFD" w:rsidP="00680ADE">
      <w:pPr>
        <w:widowControl/>
        <w:tabs>
          <w:tab w:val="center" w:pos="7200"/>
        </w:tabs>
        <w:autoSpaceDE/>
        <w:autoSpaceDN/>
        <w:jc w:val="right"/>
        <w:rPr>
          <w:rFonts w:ascii="Times New Roman" w:eastAsia="Times New Roman" w:hAnsi="Times New Roman" w:cs="Times New Roman"/>
          <w:sz w:val="24"/>
          <w:szCs w:val="24"/>
        </w:rPr>
      </w:pPr>
      <w:r>
        <w:rPr>
          <w:rFonts w:ascii="Times New Roman" w:hAnsi="Times New Roman" w:cs="Times New Roman"/>
          <w:sz w:val="24"/>
          <w:szCs w:val="24"/>
        </w:rPr>
        <w:t xml:space="preserve"> </w:t>
      </w:r>
    </w:p>
    <w:sectPr w:rsidR="009E6661" w:rsidRPr="00680ADE" w:rsidSect="00680ADE">
      <w:pgSz w:w="11910"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8A" w:rsidRDefault="00763B8A" w:rsidP="000B2ACF">
      <w:r>
        <w:separator/>
      </w:r>
    </w:p>
  </w:endnote>
  <w:endnote w:type="continuationSeparator" w:id="0">
    <w:p w:rsidR="00763B8A" w:rsidRDefault="00763B8A" w:rsidP="000B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8A" w:rsidRDefault="00763B8A" w:rsidP="000B2ACF">
      <w:r>
        <w:separator/>
      </w:r>
    </w:p>
  </w:footnote>
  <w:footnote w:type="continuationSeparator" w:id="0">
    <w:p w:rsidR="00763B8A" w:rsidRDefault="00763B8A" w:rsidP="000B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1E8205C3"/>
    <w:multiLevelType w:val="hybridMultilevel"/>
    <w:tmpl w:val="5066DBA8"/>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cs="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cs="Courier New" w:hint="default"/>
      </w:rPr>
    </w:lvl>
    <w:lvl w:ilvl="8" w:tplc="04090005">
      <w:start w:val="1"/>
      <w:numFmt w:val="bullet"/>
      <w:lvlText w:val=""/>
      <w:lvlJc w:val="left"/>
      <w:pPr>
        <w:ind w:left="6479" w:hanging="360"/>
      </w:pPr>
      <w:rPr>
        <w:rFonts w:ascii="Wingdings" w:hAnsi="Wingdings" w:hint="default"/>
      </w:rPr>
    </w:lvl>
  </w:abstractNum>
  <w:abstractNum w:abstractNumId="3"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4"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9F4DE2"/>
    <w:multiLevelType w:val="multilevel"/>
    <w:tmpl w:val="2258D27C"/>
    <w:lvl w:ilvl="0">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717"/>
    <w:rsid w:val="000212A0"/>
    <w:rsid w:val="000360F1"/>
    <w:rsid w:val="00042919"/>
    <w:rsid w:val="00077BF8"/>
    <w:rsid w:val="000B2ACF"/>
    <w:rsid w:val="000D4163"/>
    <w:rsid w:val="000E4909"/>
    <w:rsid w:val="001135FD"/>
    <w:rsid w:val="0012255F"/>
    <w:rsid w:val="00151483"/>
    <w:rsid w:val="0016435F"/>
    <w:rsid w:val="001A663B"/>
    <w:rsid w:val="001D2708"/>
    <w:rsid w:val="00201DEA"/>
    <w:rsid w:val="002277E8"/>
    <w:rsid w:val="00232930"/>
    <w:rsid w:val="002907AC"/>
    <w:rsid w:val="00296313"/>
    <w:rsid w:val="002A35D0"/>
    <w:rsid w:val="002B256C"/>
    <w:rsid w:val="002D2469"/>
    <w:rsid w:val="002E0DC4"/>
    <w:rsid w:val="002F0C21"/>
    <w:rsid w:val="002F6494"/>
    <w:rsid w:val="00306291"/>
    <w:rsid w:val="00331179"/>
    <w:rsid w:val="00375849"/>
    <w:rsid w:val="00386704"/>
    <w:rsid w:val="0040201D"/>
    <w:rsid w:val="00422898"/>
    <w:rsid w:val="00473CA2"/>
    <w:rsid w:val="00477441"/>
    <w:rsid w:val="00487308"/>
    <w:rsid w:val="004A2936"/>
    <w:rsid w:val="004B6BAC"/>
    <w:rsid w:val="004F595D"/>
    <w:rsid w:val="00587A68"/>
    <w:rsid w:val="00594A85"/>
    <w:rsid w:val="00595680"/>
    <w:rsid w:val="005A1591"/>
    <w:rsid w:val="005B54CA"/>
    <w:rsid w:val="006052F7"/>
    <w:rsid w:val="006240BE"/>
    <w:rsid w:val="0063691E"/>
    <w:rsid w:val="006420A7"/>
    <w:rsid w:val="00680ADE"/>
    <w:rsid w:val="00690DC1"/>
    <w:rsid w:val="006E728C"/>
    <w:rsid w:val="00723F6C"/>
    <w:rsid w:val="00763B8A"/>
    <w:rsid w:val="007C6B91"/>
    <w:rsid w:val="00805743"/>
    <w:rsid w:val="008231DC"/>
    <w:rsid w:val="00841CDA"/>
    <w:rsid w:val="008553F0"/>
    <w:rsid w:val="00857520"/>
    <w:rsid w:val="00865828"/>
    <w:rsid w:val="00894F17"/>
    <w:rsid w:val="008B7DA8"/>
    <w:rsid w:val="008E6E7F"/>
    <w:rsid w:val="00935AB9"/>
    <w:rsid w:val="0098076F"/>
    <w:rsid w:val="009D0CD2"/>
    <w:rsid w:val="009E6661"/>
    <w:rsid w:val="009F24FC"/>
    <w:rsid w:val="009F2B0C"/>
    <w:rsid w:val="00A8150A"/>
    <w:rsid w:val="00A843C7"/>
    <w:rsid w:val="00A92527"/>
    <w:rsid w:val="00AB666A"/>
    <w:rsid w:val="00AC1981"/>
    <w:rsid w:val="00AC7F68"/>
    <w:rsid w:val="00B01F26"/>
    <w:rsid w:val="00B028EF"/>
    <w:rsid w:val="00B77056"/>
    <w:rsid w:val="00B94B6F"/>
    <w:rsid w:val="00B97B8B"/>
    <w:rsid w:val="00BD0F91"/>
    <w:rsid w:val="00BF7D9E"/>
    <w:rsid w:val="00C34976"/>
    <w:rsid w:val="00C925E8"/>
    <w:rsid w:val="00D017CD"/>
    <w:rsid w:val="00D02DFD"/>
    <w:rsid w:val="00D8680F"/>
    <w:rsid w:val="00DC3220"/>
    <w:rsid w:val="00E171C5"/>
    <w:rsid w:val="00E625F4"/>
    <w:rsid w:val="00E720D4"/>
    <w:rsid w:val="00E91DD6"/>
    <w:rsid w:val="00E97652"/>
    <w:rsid w:val="00EB567D"/>
    <w:rsid w:val="00ED7810"/>
    <w:rsid w:val="00EE0144"/>
    <w:rsid w:val="00F10ECE"/>
    <w:rsid w:val="00F337F1"/>
    <w:rsid w:val="00F35DEE"/>
    <w:rsid w:val="00F42079"/>
    <w:rsid w:val="00F55549"/>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E742"/>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uk-UA"/>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uk-UA"/>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uk-UA"/>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uk-UA"/>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 w:type="paragraph" w:styleId="Header">
    <w:name w:val="header"/>
    <w:basedOn w:val="Normal"/>
    <w:link w:val="HeaderChar"/>
    <w:uiPriority w:val="99"/>
    <w:unhideWhenUsed/>
    <w:rsid w:val="000B2ACF"/>
    <w:pPr>
      <w:tabs>
        <w:tab w:val="center" w:pos="4680"/>
        <w:tab w:val="right" w:pos="9360"/>
      </w:tabs>
    </w:pPr>
  </w:style>
  <w:style w:type="character" w:customStyle="1" w:styleId="HeaderChar">
    <w:name w:val="Header Char"/>
    <w:basedOn w:val="DefaultParagraphFont"/>
    <w:link w:val="Header"/>
    <w:uiPriority w:val="99"/>
    <w:rsid w:val="000B2ACF"/>
    <w:rPr>
      <w:rFonts w:ascii="Calibri" w:eastAsia="Calibri" w:hAnsi="Calibri" w:cs="Calibri"/>
      <w:lang w:val="uk-UA"/>
    </w:rPr>
  </w:style>
  <w:style w:type="paragraph" w:styleId="Footer">
    <w:name w:val="footer"/>
    <w:basedOn w:val="Normal"/>
    <w:link w:val="FooterChar"/>
    <w:uiPriority w:val="99"/>
    <w:unhideWhenUsed/>
    <w:rsid w:val="000B2ACF"/>
    <w:pPr>
      <w:tabs>
        <w:tab w:val="center" w:pos="4680"/>
        <w:tab w:val="right" w:pos="9360"/>
      </w:tabs>
    </w:pPr>
  </w:style>
  <w:style w:type="character" w:customStyle="1" w:styleId="FooterChar">
    <w:name w:val="Footer Char"/>
    <w:basedOn w:val="DefaultParagraphFont"/>
    <w:link w:val="Footer"/>
    <w:uiPriority w:val="99"/>
    <w:rsid w:val="000B2ACF"/>
    <w:rPr>
      <w:rFonts w:ascii="Calibri" w:eastAsia="Calibri"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05578336">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Renata Vujasinović</cp:lastModifiedBy>
  <cp:revision>15</cp:revision>
  <cp:lastPrinted>2025-07-31T12:20:00Z</cp:lastPrinted>
  <dcterms:created xsi:type="dcterms:W3CDTF">2025-07-28T07:02:00Z</dcterms:created>
  <dcterms:modified xsi:type="dcterms:W3CDTF">2025-07-31T12:44:00Z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