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E3E6" w14:textId="77777777" w:rsidR="00B52BE6" w:rsidRPr="005D04F6" w:rsidRDefault="00B52BE6" w:rsidP="00B52BE6">
      <w:pPr>
        <w:pStyle w:val="BodyText"/>
        <w:tabs>
          <w:tab w:val="left" w:pos="2880"/>
        </w:tabs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39A6EAA3" w14:textId="405CE92B" w:rsidR="00AF51CB" w:rsidRPr="005D04F6" w:rsidRDefault="00A26C7C" w:rsidP="007E3625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5D04F6">
        <w:t>A tartományi közigazgatásról szóló tartományi képviselőházi rendelet (VAT Hivatalos Lapja, 37/2014., 54/2014. szám ‒ más rendelet, 37/2016., 29/2017., 24/2019., 66/2020. és 38/2021. szám) 15., 16. és 24. szakaszának 2. bekezdése, a Vajdaság Autonóm Tartomány 2025. évi költségvetéséről szóló tartományi képviselőházi rendelet (VAT Hivatalos Lapja, 57/2024. szám) 11., 22. és 23. szakasza, az egyesületek által megvalósítandó közérdekű programok ösztönzésére szolgáló eszközökről, illetve a programok finanszírozásához szükséges hiányzó forrásrészekről szóló rendelet (az SZK Hivatalos Közlönye, 16/2018. szám), a megállapított közérdek és az egyesületek által végrehajtott programok finanszírozása közötti kapcsolat meghatározásának kötelezettségéről szóló utasítás (VAT Hivatalos Lapja, 1/2020. szám) alapján, figyelemmel a nemzeti kisebbségek – nemzeti közösségek helyzetének előmozdítására és a multikulturalizmus és tolerancia fejlesztésére irányuló költségvetési eszközök odaítéléséről szóló tartományi képviselőházi rendeletre (VAT Hivatalos Lapja, 8/2019. szám), a Tartományi Oktatási, Jogalkotási, Közigazgatási és Nemzeti Kisebbségi - Nemzeti Közösségi Titkárság</w:t>
      </w:r>
      <w:r w:rsidRPr="005D04F6">
        <w:rPr>
          <w:rFonts w:asciiTheme="minorHAnsi" w:hAnsiTheme="minorHAnsi"/>
          <w:sz w:val="22"/>
          <w:szCs w:val="22"/>
        </w:rPr>
        <w:t xml:space="preserve"> </w:t>
      </w:r>
    </w:p>
    <w:p w14:paraId="74DCF7EF" w14:textId="77777777" w:rsidR="005D04F6" w:rsidRDefault="005D04F6" w:rsidP="007E362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804B626" w14:textId="77777777" w:rsidR="005D04F6" w:rsidRDefault="00AF51CB" w:rsidP="007E362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D04F6">
        <w:rPr>
          <w:rFonts w:asciiTheme="minorHAnsi" w:hAnsiTheme="minorHAnsi"/>
          <w:b/>
          <w:bCs/>
          <w:sz w:val="22"/>
          <w:szCs w:val="22"/>
        </w:rPr>
        <w:t xml:space="preserve">SZABÁLYZATOT </w:t>
      </w:r>
    </w:p>
    <w:p w14:paraId="13C87D36" w14:textId="210A8D2C" w:rsidR="00AF51CB" w:rsidRPr="005D04F6" w:rsidRDefault="005D04F6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hoz</w:t>
      </w:r>
    </w:p>
    <w:p w14:paraId="0D783A3E" w14:textId="287A4FA7" w:rsidR="00AF51CB" w:rsidRPr="005D04F6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D04F6">
        <w:rPr>
          <w:rFonts w:asciiTheme="minorHAnsi" w:hAnsiTheme="minorHAnsi"/>
          <w:b/>
          <w:caps/>
          <w:sz w:val="22"/>
          <w:szCs w:val="22"/>
        </w:rPr>
        <w:t>A TARTOMÁNYI OKTATÁSI, JOGALKOTÁSI, KÖZIGAZGATÁSI ÉS NEMZETI KISEBBSÉGI – NEMZETI KÖZÖSSÉGI TITKÁRSÁG VAJDASÁG AUTONÓM TARTOMÁNYI NEMZETI KISEBBSÉGEK - NEMZETI KÖZÖSSÉGEK HELYZETÉNEK ELŐMOZDÍTÁSÁRA IRÁNYULÓ KÖLTSÉGVETÉSI ESZKÖZEINEK ODAÍTÉLÉSÉRŐL</w:t>
      </w:r>
    </w:p>
    <w:p w14:paraId="585F03C9" w14:textId="77777777" w:rsidR="009A52FD" w:rsidRPr="005D04F6" w:rsidRDefault="009A52FD" w:rsidP="007E3625">
      <w:pPr>
        <w:jc w:val="center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</w:p>
    <w:p w14:paraId="502116C0" w14:textId="77777777" w:rsidR="009A52FD" w:rsidRPr="005D04F6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Általános rendelkezések</w:t>
      </w:r>
    </w:p>
    <w:p w14:paraId="2072B0B3" w14:textId="77777777" w:rsidR="00A7106E" w:rsidRPr="005D04F6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AF17A8C" w14:textId="77777777" w:rsidR="00AF51CB" w:rsidRPr="005D04F6" w:rsidRDefault="00AF51CB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1. szakasz</w:t>
      </w:r>
    </w:p>
    <w:p w14:paraId="4CF73D8D" w14:textId="77777777" w:rsidR="004E4F38" w:rsidRPr="005D04F6" w:rsidRDefault="004E4F38" w:rsidP="007E3625">
      <w:pPr>
        <w:ind w:left="36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4012B41" w14:textId="119F0C40" w:rsidR="00AF51CB" w:rsidRPr="005D04F6" w:rsidRDefault="00AF51CB" w:rsidP="00CA1A2C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Jelen szabályzat szabályozza a Vajdaság autonóm tartományi (a továbbiakban: Vajdaság AT) nemzeti kisebbségek – nemzeti közösségek helyzetének előmozdítására irányuló programokat és projekteket társfinanszírozó költségvetési eszközök odaítélésének módját, feltételeit, rendeltetéseit, eljárását, mércéit és egyéb jelentős kérdéseket, a Vajdaság Autonóm Tartomány 2025. évi költségvetéséről szóló rendeletben a Tartományi Oktatási, Jogalkotási, Közigazgatási és Nemzeti Kisebbségi – Nemzeti Közösségi Titkárság (a továbbiakban: Titkárság) külön rovatrendjével összhangban. </w:t>
      </w:r>
    </w:p>
    <w:p w14:paraId="7BE53F11" w14:textId="77777777" w:rsidR="0048586E" w:rsidRPr="005D04F6" w:rsidRDefault="0048586E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Szabályzatban valamennyi nyelvtani hímnemben használt kifejezés felöleli az adott személyre vonatkozó hím- vagy nőnemet.</w:t>
      </w:r>
    </w:p>
    <w:p w14:paraId="24B162F1" w14:textId="77777777" w:rsidR="004E4F38" w:rsidRPr="005D04F6" w:rsidRDefault="004E4F38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2D8374" w14:textId="77777777" w:rsidR="004E4F38" w:rsidRPr="005D04F6" w:rsidRDefault="000D063B" w:rsidP="004E4F38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rendeltetése és az odaítélésre jogosultak</w:t>
      </w:r>
    </w:p>
    <w:p w14:paraId="2118D30F" w14:textId="77777777" w:rsidR="00AF51CB" w:rsidRPr="005D04F6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D04F6">
        <w:rPr>
          <w:rFonts w:asciiTheme="minorHAnsi" w:hAnsiTheme="minorHAnsi"/>
          <w:color w:val="FF0000"/>
          <w:sz w:val="22"/>
          <w:szCs w:val="22"/>
        </w:rPr>
        <w:t xml:space="preserve">          </w:t>
      </w:r>
    </w:p>
    <w:p w14:paraId="506598BA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2. szakasz</w:t>
      </w:r>
    </w:p>
    <w:p w14:paraId="64A0ECD6" w14:textId="77777777" w:rsidR="004D08B3" w:rsidRPr="005D04F6" w:rsidRDefault="004D08B3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CAAC2B5" w14:textId="37056EEA" w:rsidR="0082687E" w:rsidRPr="005D04F6" w:rsidRDefault="0082687E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 (a továbbiakban: kérelmezők), akiknek programjai és projektjei, valamint tevékenységük és alapításuk célja összefügg a Vajdaság autonóm tartományi nemzeti kisebbségek – nemzeti közösségek helyzetének előmozdításával.</w:t>
      </w:r>
    </w:p>
    <w:p w14:paraId="2167627B" w14:textId="213FDE39" w:rsidR="00C64004" w:rsidRPr="005D04F6" w:rsidRDefault="00C64004" w:rsidP="00CA1A2C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5D04F6">
        <w:rPr>
          <w:rFonts w:asciiTheme="minorHAnsi" w:hAnsiTheme="minorHAnsi"/>
        </w:rPr>
        <w:t>Az eszközöket a nemzeti kisebbségek - nemzeti közösségek helyzetének előmozdítására irányuló programokra és projektekre kell teljesíteni, különösképpen az alábbiakra:</w:t>
      </w:r>
    </w:p>
    <w:p w14:paraId="1639D138" w14:textId="50005A00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 xml:space="preserve">a nyelv, a népszokások és a régi mesterségek megőrzésére, népszerűsítésére és ápolására, </w:t>
      </w:r>
    </w:p>
    <w:p w14:paraId="431BFE3A" w14:textId="1A66C553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né</w:t>
      </w:r>
      <w:r w:rsidR="005D04F6">
        <w:rPr>
          <w:rFonts w:asciiTheme="minorHAnsi" w:hAnsiTheme="minorHAnsi"/>
        </w:rPr>
        <w:t>phagyomány őrzésére és népszerűsítésére</w:t>
      </w:r>
      <w:r w:rsidRPr="005D04F6">
        <w:rPr>
          <w:rFonts w:asciiTheme="minorHAnsi" w:hAnsiTheme="minorHAnsi"/>
        </w:rPr>
        <w:t xml:space="preserve">, </w:t>
      </w:r>
    </w:p>
    <w:p w14:paraId="23F4C958" w14:textId="54CBAA34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művelődés, a tudományok és a művészet fejlesztéséhez s</w:t>
      </w:r>
      <w:r w:rsidR="005D04F6">
        <w:rPr>
          <w:rFonts w:asciiTheme="minorHAnsi" w:hAnsiTheme="minorHAnsi"/>
        </w:rPr>
        <w:t>zükséges feltételek megteremtésére</w:t>
      </w:r>
      <w:r w:rsidRPr="005D04F6">
        <w:rPr>
          <w:rFonts w:asciiTheme="minorHAnsi" w:hAnsiTheme="minorHAnsi"/>
        </w:rPr>
        <w:t xml:space="preserve">, </w:t>
      </w:r>
    </w:p>
    <w:p w14:paraId="00DCF962" w14:textId="12DC506E" w:rsidR="00C64004" w:rsidRPr="005D04F6" w:rsidRDefault="005D04F6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 népi alkotások ápolására és ösztönzésére</w:t>
      </w:r>
      <w:r w:rsidR="00C64004" w:rsidRPr="005D04F6">
        <w:rPr>
          <w:rFonts w:asciiTheme="minorHAnsi" w:hAnsiTheme="minorHAnsi"/>
        </w:rPr>
        <w:t xml:space="preserve">, </w:t>
      </w:r>
    </w:p>
    <w:p w14:paraId="3857D1DC" w14:textId="7101FED3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kivételes jelentő</w:t>
      </w:r>
      <w:r w:rsidR="005D04F6">
        <w:rPr>
          <w:rFonts w:asciiTheme="minorHAnsi" w:hAnsiTheme="minorHAnsi"/>
        </w:rPr>
        <w:t>ségű kulturális javak népszerűsítésére</w:t>
      </w:r>
      <w:r w:rsidRPr="005D04F6">
        <w:rPr>
          <w:rFonts w:asciiTheme="minorHAnsi" w:hAnsiTheme="minorHAnsi"/>
        </w:rPr>
        <w:t xml:space="preserve">, </w:t>
      </w:r>
    </w:p>
    <w:p w14:paraId="1C1AB3AD" w14:textId="4E54E4D5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lastRenderedPageBreak/>
        <w:t>a toleranciát és a nemzeti kisebbségek – nemzeti közösségek jogait ápoló irodalmi, drámai, színpadi, zenei és képzőművészeti alkotások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>, emlékrendezvények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>, fesztiválok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>, jubileumi rendezvények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>, művésztelepek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 xml:space="preserve"> és táborok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 xml:space="preserve">, </w:t>
      </w:r>
    </w:p>
    <w:p w14:paraId="476BAF1E" w14:textId="5565C34E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nemzeti kisebbségek – nemzeti közösségek közötti toleranciát és jogokat ápoló konferenciák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>, versenyek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>, összejövetelek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 xml:space="preserve"> és hasonlók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>,</w:t>
      </w:r>
    </w:p>
    <w:p w14:paraId="0929DF61" w14:textId="46F9A20D" w:rsidR="00C64004" w:rsidRPr="005D04F6" w:rsidRDefault="005D04F6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az amatőrizmus ápolására és előmozdítására, együttesek vendégszereplésére,</w:t>
      </w:r>
    </w:p>
    <w:p w14:paraId="266B38AC" w14:textId="3E78719C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együttműködés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 xml:space="preserve"> az anyaországgal és más együttműködési formák</w:t>
      </w:r>
      <w:r w:rsidR="005D04F6">
        <w:rPr>
          <w:rFonts w:asciiTheme="minorHAnsi" w:hAnsiTheme="minorHAnsi"/>
        </w:rPr>
        <w:t>ra</w:t>
      </w:r>
      <w:r w:rsidRPr="005D04F6">
        <w:rPr>
          <w:rFonts w:asciiTheme="minorHAnsi" w:hAnsiTheme="minorHAnsi"/>
        </w:rPr>
        <w:t>,</w:t>
      </w:r>
    </w:p>
    <w:p w14:paraId="7A69ED4E" w14:textId="2002B155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nemzetek közötti tolerancia szellemiségét a fiatalok körében fejlesztő, megtartó és ápoló projektek</w:t>
      </w:r>
      <w:r w:rsidR="005D04F6">
        <w:rPr>
          <w:rFonts w:asciiTheme="minorHAnsi" w:hAnsiTheme="minorHAnsi"/>
        </w:rPr>
        <w:t>re</w:t>
      </w:r>
      <w:r w:rsidRPr="005D04F6">
        <w:rPr>
          <w:rFonts w:asciiTheme="minorHAnsi" w:hAnsiTheme="minorHAnsi"/>
        </w:rPr>
        <w:t>,</w:t>
      </w:r>
    </w:p>
    <w:p w14:paraId="4CC1CCD6" w14:textId="63A3868B" w:rsidR="00C64004" w:rsidRPr="005D04F6" w:rsidRDefault="00C64004" w:rsidP="00C64004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5D04F6">
        <w:rPr>
          <w:rFonts w:asciiTheme="minorHAnsi" w:hAnsiTheme="minorHAnsi"/>
        </w:rPr>
        <w:t>televízió- és rádióműsorok, internetes bemutatók, egyéb elektronikus prezentációk, nyomtatott propagandatevékenységek, nyomtatott médiában végzett tevékenységek és egyéb médiatevékenységek előállításának és gyártásának előmozdítására.</w:t>
      </w:r>
    </w:p>
    <w:p w14:paraId="35A49DEB" w14:textId="3F362985" w:rsidR="001E5ADA" w:rsidRPr="005D04F6" w:rsidRDefault="00C64004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Az eszközök odaítélésére a költségvetés közvetlen és közvetett felhasználói, a gazdasági társaságok, valamint a nemzeti kisebbségek nemzeti tanácsai nem jogosultak.</w:t>
      </w:r>
    </w:p>
    <w:p w14:paraId="074B2215" w14:textId="77777777" w:rsidR="0048586E" w:rsidRPr="005D04F6" w:rsidRDefault="0048586E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8672DB5" w14:textId="77777777" w:rsidR="0048586E" w:rsidRPr="005D04F6" w:rsidRDefault="0048586E" w:rsidP="0048586E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keretösszege és odaítélésük módja</w:t>
      </w:r>
    </w:p>
    <w:p w14:paraId="02AE0477" w14:textId="77777777" w:rsidR="005D04F6" w:rsidRDefault="005D04F6" w:rsidP="007E3625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23EDD3F3" w14:textId="6AD1837B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3. szakasz</w:t>
      </w:r>
    </w:p>
    <w:p w14:paraId="75E8C486" w14:textId="77777777" w:rsidR="00D07DCC" w:rsidRPr="005D04F6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DC8522B" w14:textId="43D90967" w:rsidR="004E1A1D" w:rsidRPr="005D04F6" w:rsidRDefault="00293153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jelen szabályzat 1. szakaszában foglalt programokat és projekteket pályázatok (a továbbiakban: pályázat) útján kell finanszírozni és társfinanszírozni, mégpedig a pályázatra benyújtott kérelmek alapján, amely pályázatokat legalább egyszer évente a Titkárság pénzügyi tervével összhangban meg kell hirdetni. </w:t>
      </w:r>
    </w:p>
    <w:p w14:paraId="5EE16FEA" w14:textId="7A3E1148" w:rsidR="00C64004" w:rsidRPr="005D04F6" w:rsidRDefault="00C64004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 2025. január 29-én kerül meghirdetésre. A pályázati kérelmek benyújtási határideje 2025. február 2</w:t>
      </w:r>
      <w:r w:rsidR="00620328">
        <w:rPr>
          <w:rFonts w:asciiTheme="minorHAnsi" w:hAnsiTheme="minorHAnsi"/>
          <w:sz w:val="22"/>
          <w:szCs w:val="22"/>
        </w:rPr>
        <w:t>8</w:t>
      </w:r>
      <w:r w:rsidRPr="005D04F6">
        <w:rPr>
          <w:rFonts w:asciiTheme="minorHAnsi" w:hAnsiTheme="minorHAnsi"/>
          <w:sz w:val="22"/>
          <w:szCs w:val="22"/>
        </w:rPr>
        <w:t>.</w:t>
      </w:r>
    </w:p>
    <w:p w14:paraId="090547D1" w14:textId="5D7912A0" w:rsidR="00C15923" w:rsidRPr="005D04F6" w:rsidRDefault="009B5027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</w:t>
      </w:r>
      <w:r w:rsidR="00C64004" w:rsidRPr="005D04F6">
        <w:rPr>
          <w:rFonts w:asciiTheme="minorHAnsi" w:hAnsiTheme="minorHAnsi"/>
          <w:sz w:val="22"/>
          <w:szCs w:val="22"/>
        </w:rPr>
        <w:t>ályázatot összesen 45.000.000,00 dinár összegre kell meghirdetni.</w:t>
      </w:r>
    </w:p>
    <w:p w14:paraId="2AA0CAB5" w14:textId="39208864" w:rsidR="004E1A1D" w:rsidRPr="005D04F6" w:rsidRDefault="009B5027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</w:t>
      </w:r>
      <w:r w:rsidR="004E1A1D" w:rsidRPr="005D04F6">
        <w:rPr>
          <w:rFonts w:asciiTheme="minorHAnsi" w:hAnsiTheme="minorHAnsi"/>
          <w:sz w:val="22"/>
          <w:szCs w:val="22"/>
        </w:rPr>
        <w:t>ályázaton egy jelentkezésre odaítélhető eszközök legalacsonyabb és legmagasabb összege nincs korlátozva, kivéve, ha a pályázati kiírás másként rendelkezik.</w:t>
      </w:r>
    </w:p>
    <w:p w14:paraId="758D5AEA" w14:textId="4DB022F0" w:rsidR="00AF51CB" w:rsidRPr="005D04F6" w:rsidRDefault="009B5027" w:rsidP="00CA1A2C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</w:t>
      </w:r>
      <w:r w:rsidR="00293153" w:rsidRPr="005D04F6">
        <w:rPr>
          <w:rFonts w:asciiTheme="minorHAnsi" w:hAnsiTheme="minorHAnsi"/>
          <w:sz w:val="22"/>
          <w:szCs w:val="22"/>
        </w:rPr>
        <w:t>ályázat adatokat tartalmaz a dokumentum elnevezéséről, amely alapján a pályázatot közzé teszik, a pályázat alapján odaítélésre előirányozott eszközök mértékéről, a nemzeti kisebbségeknek - nemzeti közösségeknek rendeltetett eszközök mértékéről, arról, hogy kik pályázhatnak és milyen rendeltetésre, a mércékről, amelyek szerint a pályázati kérelmeket rangsorolják, a pályázati kérelmek benyújtásának módjáról és határidejéről, valamint az egyéb dokumentációról, amellyel a pályázati kérelmek benyújtására vonatkozó feltételek teljesítését bizonyítják.</w:t>
      </w:r>
    </w:p>
    <w:p w14:paraId="4AE5C90E" w14:textId="77777777" w:rsidR="004E1A1D" w:rsidRPr="005D04F6" w:rsidRDefault="004E1A1D" w:rsidP="0048586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C5EF646" w14:textId="5A4BCA85" w:rsidR="004E1A1D" w:rsidRPr="005D04F6" w:rsidRDefault="004E1A1D" w:rsidP="004E1A1D">
      <w:pPr>
        <w:pStyle w:val="xmsonormal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 pályázat közzététele</w:t>
      </w:r>
    </w:p>
    <w:p w14:paraId="2259B007" w14:textId="77777777" w:rsidR="009B5027" w:rsidRDefault="009B5027" w:rsidP="007E3625">
      <w:pPr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2A35155D" w14:textId="793932AB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4. szakasz</w:t>
      </w:r>
    </w:p>
    <w:p w14:paraId="7D5E94DD" w14:textId="3081E2A3" w:rsidR="00CA1A2C" w:rsidRPr="005D04F6" w:rsidRDefault="00CA1A2C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E066E7" w14:textId="0541177A" w:rsidR="00CA1A2C" w:rsidRPr="005D04F6" w:rsidRDefault="00CA1A2C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pályázatot közzé kell tenni Vajdaság Autonóm Tartomány Hivatalos Lapjában és a Titkárság hivatalos honlapján, a pályázati kiírásra és a hivatalos honlap címére vonatkozó tájékoztatót pedig közzé kell tenni a Szerb Köztársaság teljes területét lefedő napilapok legalább egyikében.</w:t>
      </w:r>
    </w:p>
    <w:p w14:paraId="3560CD7C" w14:textId="79157F6A" w:rsidR="00CA1A2C" w:rsidRPr="005D04F6" w:rsidRDefault="00CA1A2C" w:rsidP="00CA1A2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pályázat, a pályázatról, valamint a</w:t>
      </w:r>
      <w:r w:rsidR="009B5027">
        <w:rPr>
          <w:rFonts w:asciiTheme="minorHAnsi" w:hAnsiTheme="minorHAnsi"/>
          <w:sz w:val="22"/>
          <w:szCs w:val="22"/>
        </w:rPr>
        <w:t>zon honlapról szóló tájékoztató</w:t>
      </w:r>
      <w:r w:rsidRPr="005D04F6">
        <w:rPr>
          <w:rFonts w:asciiTheme="minorHAnsi" w:hAnsiTheme="minorHAnsi"/>
          <w:sz w:val="22"/>
          <w:szCs w:val="22"/>
        </w:rPr>
        <w:t>, amelyen a pályázat közzétételre került, a Vajdaság AT szervei munkájában hivatalos használatban lévő nemzeti kisebbségek - nemzeti közösségek nyelvén is közzé tehető.</w:t>
      </w:r>
    </w:p>
    <w:p w14:paraId="0463CA8B" w14:textId="77777777" w:rsidR="004E1A1D" w:rsidRPr="005D04F6" w:rsidRDefault="004E1A1D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35DE8EE" w14:textId="77777777" w:rsidR="004E1A1D" w:rsidRPr="005D04F6" w:rsidRDefault="004E1A1D" w:rsidP="004E1A1D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odaítélése iránti kérelem</w:t>
      </w:r>
    </w:p>
    <w:p w14:paraId="44BD9470" w14:textId="77777777" w:rsidR="004E1A1D" w:rsidRPr="005D04F6" w:rsidRDefault="004E1A1D" w:rsidP="004E1A1D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37F45A11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5. szakasz</w:t>
      </w:r>
    </w:p>
    <w:p w14:paraId="34300A3B" w14:textId="77777777" w:rsidR="000D063B" w:rsidRPr="005D04F6" w:rsidRDefault="000D063B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2053AEC" w14:textId="77777777" w:rsidR="00C2111A" w:rsidRPr="005D04F6" w:rsidRDefault="00AF51CB" w:rsidP="00FF67C0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pályázati kérelmet írásban, egységes űrlapon kell benyújtani, amelyet a Titkárság honlapján kell közzé tenni, a pályázat közzétételétől számított 15 napnál nem rövidebb határidőn belül.</w:t>
      </w:r>
    </w:p>
    <w:p w14:paraId="0DB24023" w14:textId="6E485B8D" w:rsidR="003B2C76" w:rsidRPr="005D04F6" w:rsidRDefault="00A16E2A" w:rsidP="00FF67C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kérelmező által benyújtható kérelmek száma nem korlátozott, </w:t>
      </w:r>
      <w:r w:rsidR="009B5027" w:rsidRPr="005D04F6">
        <w:rPr>
          <w:rFonts w:asciiTheme="minorHAnsi" w:hAnsiTheme="minorHAnsi"/>
          <w:sz w:val="22"/>
          <w:szCs w:val="22"/>
        </w:rPr>
        <w:t>kivéve,</w:t>
      </w:r>
      <w:r w:rsidRPr="005D04F6">
        <w:rPr>
          <w:rFonts w:asciiTheme="minorHAnsi" w:hAnsiTheme="minorHAnsi"/>
          <w:sz w:val="22"/>
          <w:szCs w:val="22"/>
        </w:rPr>
        <w:t xml:space="preserve"> ha a pályázatban másként nem rendelkeztek.</w:t>
      </w:r>
    </w:p>
    <w:p w14:paraId="0A532E5F" w14:textId="460A8829" w:rsidR="003B2C76" w:rsidRPr="005D04F6" w:rsidRDefault="003B2C76" w:rsidP="00FF67C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lastRenderedPageBreak/>
        <w:t>A kérelmező nem jogosult ugyanarra a rendeltetésre (programra/projektre) más pályázatokra is jelentkezni a Titkárságnál.</w:t>
      </w:r>
    </w:p>
    <w:p w14:paraId="3426BA12" w14:textId="77777777" w:rsidR="000D063B" w:rsidRPr="005D04F6" w:rsidRDefault="000D063B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BD09EC" w14:textId="77777777" w:rsidR="000D063B" w:rsidRPr="005D04F6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odaítélésére irányuló kérelmek kezelése és feldolgozása</w:t>
      </w:r>
    </w:p>
    <w:p w14:paraId="0B328438" w14:textId="77777777" w:rsidR="000D063B" w:rsidRPr="005D04F6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0717E2" w14:textId="77777777" w:rsidR="000D063B" w:rsidRPr="005D04F6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6. szakasz</w:t>
      </w:r>
    </w:p>
    <w:p w14:paraId="272C1424" w14:textId="77777777" w:rsidR="000D063B" w:rsidRPr="005D04F6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99D6E" w14:textId="77777777" w:rsidR="00450C06" w:rsidRPr="005D04F6" w:rsidRDefault="00450C06" w:rsidP="00450C0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pályázati kérelmeket a Titkárság kezeli és dolgozza fel.</w:t>
      </w:r>
    </w:p>
    <w:p w14:paraId="14C8ECA0" w14:textId="77777777" w:rsidR="00A760A6" w:rsidRPr="005D04F6" w:rsidRDefault="000D063B" w:rsidP="00A760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hivatalból megállapítja, hogy a kérelmezőt az illetékes szerv jegyzékébe bejegyezték-e és az alapszabályi rendelkezések szerint megvalósulnak-e- a célok a program megvalósításának területén, továbbá azt is, hogy a program és projekt tartalma összhangban van-e a pályázat céljával.</w:t>
      </w:r>
    </w:p>
    <w:p w14:paraId="5CA0F758" w14:textId="5E4EEC37" w:rsidR="000D063B" w:rsidRPr="005D04F6" w:rsidRDefault="000D063B" w:rsidP="00A760A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fenntartja a jogot, hogy szükség esetén további dokumentációt, adatokat és információkat kérjen a pályázótól.</w:t>
      </w:r>
    </w:p>
    <w:p w14:paraId="263DE58E" w14:textId="77777777" w:rsidR="000D063B" w:rsidRPr="005D04F6" w:rsidRDefault="000D063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pályázati kérelmeket és a mellékelt dokumentációt a Titkárság a kérelmezőknek nem juttatja vissza.</w:t>
      </w:r>
    </w:p>
    <w:p w14:paraId="2F9C325B" w14:textId="5E88747C" w:rsidR="000D063B" w:rsidRPr="005D04F6" w:rsidRDefault="00054EC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nemzeti kisebbségek – nemzeti közösségek helyzetének előmozdítását célzó programokra és projektekre benyújtott pályázatokat, amelyek a Vajdaság Autonóm Tartomány területén működő nemzeti tanácsokkal rendelkező nemzeti közösségek képviselőitől származnak, a Titkárság továbbítja a Vajdaság Autonóm Tartomány területén működő nemzeti kisebbségek nemzeti tanácsaihoz (a továbbiakban: nemzeti tanácsok).</w:t>
      </w:r>
    </w:p>
    <w:p w14:paraId="69374D09" w14:textId="77777777" w:rsidR="005C66D6" w:rsidRPr="005D04F6" w:rsidRDefault="000D063B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nemzeti tanácsok a kérelmek átvételétől számított 15 napos határidőn belül a Titkárság részére megküldik az eszközök odaítéléséről szóló javaslatukat.</w:t>
      </w:r>
    </w:p>
    <w:p w14:paraId="6305B440" w14:textId="6F8CA090" w:rsidR="00832990" w:rsidRPr="005D04F6" w:rsidRDefault="00832990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Abban az esetben, ha a nemzeti tanácsok a Titkárságnak nem nyújtanak be javaslatot az eszközök odaítélésére, a Titkárság tovább folytatja a tárgyi pályázatok feldolgozását. Ha a nemzeti tanácsok nem nyújtanak be javaslatot a támogatás odaítélésére a meghatározott határidőn belül, a Titkárság a nemzeti tanácsok által a határidő után benyújtott javaslatokat figyelmen kívül hagyva folytatja a tárgyi kérelmek további feldolgozását. </w:t>
      </w:r>
    </w:p>
    <w:p w14:paraId="6CE0E8F1" w14:textId="24FF45C2" w:rsidR="000D063B" w:rsidRPr="005D04F6" w:rsidRDefault="005A67E2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határidőn belüli és teljes kérelmeket, amelyeket olyan nemzeti kisebbségek – nemzeti közösségek nyújtanak be, amelyek nem rendelkeznek nemzeti tanácsokkal Vajdaság Autonóm Tartomány területén, a Titkárság teljes mértékben feldolgozza.</w:t>
      </w:r>
    </w:p>
    <w:p w14:paraId="0B5562C2" w14:textId="77777777" w:rsidR="00C95A8A" w:rsidRPr="005D04F6" w:rsidRDefault="00C95A8A" w:rsidP="007E3625">
      <w:pPr>
        <w:ind w:firstLine="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BA7408" w14:textId="77777777" w:rsidR="00354798" w:rsidRPr="005D04F6" w:rsidRDefault="00425CD2" w:rsidP="00354798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odaítélésével foglalkozó bizottság</w:t>
      </w:r>
    </w:p>
    <w:p w14:paraId="3D0242A7" w14:textId="77777777" w:rsidR="00AA00D2" w:rsidRPr="005D04F6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D04F6">
        <w:rPr>
          <w:rFonts w:asciiTheme="minorHAnsi" w:hAnsiTheme="minorHAnsi"/>
          <w:b/>
          <w:color w:val="FF0000"/>
          <w:sz w:val="22"/>
          <w:szCs w:val="22"/>
        </w:rPr>
        <w:t xml:space="preserve">   </w:t>
      </w:r>
    </w:p>
    <w:p w14:paraId="1AC3E227" w14:textId="77777777" w:rsidR="00AF51CB" w:rsidRPr="005D04F6" w:rsidRDefault="000D063B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7. szakasz</w:t>
      </w:r>
    </w:p>
    <w:p w14:paraId="67C7B1B4" w14:textId="77777777" w:rsidR="00465779" w:rsidRPr="005D04F6" w:rsidRDefault="00465779" w:rsidP="00550D2A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F947CA" w14:textId="77777777" w:rsidR="00465779" w:rsidRPr="005D04F6" w:rsidRDefault="00465779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tartományi titkár a költségvetési eszközök odaítélési eljárásának lebonyolítására határozattal pályázati bizottságot (a továbbiakban: Bizottság) alakít.</w:t>
      </w:r>
    </w:p>
    <w:p w14:paraId="604404D2" w14:textId="1F3EF613" w:rsidR="005A67E2" w:rsidRPr="005D04F6" w:rsidRDefault="005A67E2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bizottság létrehozásáról szóló határozat meghatározza a Bizottság tagjait, feladatait, valamint minden egyéb, a Bizottság működésére és eljárására vonatkozó lényeges kérdést.</w:t>
      </w:r>
    </w:p>
    <w:p w14:paraId="2C79D09F" w14:textId="4E58AED3" w:rsidR="00465779" w:rsidRPr="005D04F6" w:rsidRDefault="009B5027" w:rsidP="005C66D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</w:t>
      </w:r>
      <w:r w:rsidR="00465779" w:rsidRPr="005D04F6">
        <w:rPr>
          <w:rFonts w:asciiTheme="minorHAnsi" w:hAnsiTheme="minorHAnsi"/>
          <w:sz w:val="22"/>
          <w:szCs w:val="22"/>
        </w:rPr>
        <w:t>izottság tagjai a Titkárság képviselői, viszont a megfelelő terület szakemberei is alkalmazhatók, a pályázattal összhangban.</w:t>
      </w:r>
    </w:p>
    <w:p w14:paraId="58451F8E" w14:textId="77777777" w:rsidR="00465779" w:rsidRPr="005D04F6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Bizottság tagjai kötelesek nyilatkozatot aláírni arról, hogy a Bizottság munkájából és döntéséből, illetve a pályázat lebonyolításából semmilyen magánérdekük nem származik (Összeférhetetlenségi nyilatkozat).</w:t>
      </w:r>
    </w:p>
    <w:p w14:paraId="6ED86279" w14:textId="1DFD2410" w:rsidR="00465779" w:rsidRPr="005D04F6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Összef</w:t>
      </w:r>
      <w:r w:rsidR="009B5027">
        <w:rPr>
          <w:rFonts w:asciiTheme="minorHAnsi" w:hAnsiTheme="minorHAnsi"/>
          <w:sz w:val="22"/>
          <w:szCs w:val="22"/>
        </w:rPr>
        <w:t>érhetetlenségről van szó, ha a B</w:t>
      </w:r>
      <w:r w:rsidRPr="005D04F6">
        <w:rPr>
          <w:rFonts w:asciiTheme="minorHAnsi" w:hAnsiTheme="minorHAnsi"/>
          <w:sz w:val="22"/>
          <w:szCs w:val="22"/>
        </w:rPr>
        <w:t>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7E46BEA1" w14:textId="6536AA2E" w:rsidR="00465779" w:rsidRPr="005D04F6" w:rsidRDefault="009B5027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</w:t>
      </w:r>
      <w:r w:rsidR="00465779" w:rsidRPr="005D04F6">
        <w:rPr>
          <w:rFonts w:asciiTheme="minorHAnsi" w:hAnsiTheme="minorHAnsi"/>
          <w:sz w:val="22"/>
          <w:szCs w:val="22"/>
        </w:rPr>
        <w:t xml:space="preserve">izottság tagja a pályázattal kapcsolatos első intézkedés foganatosítása előtt aláírja a nyilatkozatot. </w:t>
      </w:r>
    </w:p>
    <w:p w14:paraId="7B0C1E4C" w14:textId="11F73B38" w:rsidR="00465779" w:rsidRPr="005D04F6" w:rsidRDefault="00465779" w:rsidP="005C66D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Összeférhete</w:t>
      </w:r>
      <w:r w:rsidR="009B5027">
        <w:rPr>
          <w:rFonts w:asciiTheme="minorHAnsi" w:hAnsiTheme="minorHAnsi"/>
          <w:sz w:val="22"/>
          <w:szCs w:val="22"/>
        </w:rPr>
        <w:t>tlenség megállapítása esetén a B</w:t>
      </w:r>
      <w:r w:rsidRPr="005D04F6">
        <w:rPr>
          <w:rFonts w:asciiTheme="minorHAnsi" w:hAnsiTheme="minorHAnsi"/>
          <w:sz w:val="22"/>
          <w:szCs w:val="22"/>
        </w:rPr>
        <w:t>izottság tagja h</w:t>
      </w:r>
      <w:r w:rsidR="009B5027">
        <w:rPr>
          <w:rFonts w:asciiTheme="minorHAnsi" w:hAnsiTheme="minorHAnsi"/>
          <w:sz w:val="22"/>
          <w:szCs w:val="22"/>
        </w:rPr>
        <w:t>aladéktalanul értesíti a B</w:t>
      </w:r>
      <w:r w:rsidRPr="005D04F6">
        <w:rPr>
          <w:rFonts w:asciiTheme="minorHAnsi" w:hAnsiTheme="minorHAnsi"/>
          <w:sz w:val="22"/>
          <w:szCs w:val="22"/>
        </w:rPr>
        <w:t>izottság tö</w:t>
      </w:r>
      <w:r w:rsidR="009B5027">
        <w:rPr>
          <w:rFonts w:asciiTheme="minorHAnsi" w:hAnsiTheme="minorHAnsi"/>
          <w:sz w:val="22"/>
          <w:szCs w:val="22"/>
        </w:rPr>
        <w:t>bbi tagját, és kivonja magát a B</w:t>
      </w:r>
      <w:r w:rsidRPr="005D04F6">
        <w:rPr>
          <w:rFonts w:asciiTheme="minorHAnsi" w:hAnsiTheme="minorHAnsi"/>
          <w:sz w:val="22"/>
          <w:szCs w:val="22"/>
        </w:rPr>
        <w:t xml:space="preserve">izottság további munkája alól. Az összeférhetetlenség megoldásáról a </w:t>
      </w:r>
      <w:r w:rsidRPr="005D04F6">
        <w:rPr>
          <w:rFonts w:asciiTheme="minorHAnsi" w:hAnsiTheme="minorHAnsi"/>
          <w:sz w:val="22"/>
          <w:szCs w:val="22"/>
        </w:rPr>
        <w:lastRenderedPageBreak/>
        <w:t xml:space="preserve">Titkárság minden esetben külön dönt, majd az összeférhetetlenség megállapításakor </w:t>
      </w:r>
      <w:r w:rsidR="009B5027">
        <w:rPr>
          <w:rFonts w:asciiTheme="minorHAnsi" w:hAnsiTheme="minorHAnsi"/>
          <w:sz w:val="22"/>
          <w:szCs w:val="22"/>
        </w:rPr>
        <w:t>új, helyettes tagot jelöl ki a B</w:t>
      </w:r>
      <w:r w:rsidRPr="005D04F6">
        <w:rPr>
          <w:rFonts w:asciiTheme="minorHAnsi" w:hAnsiTheme="minorHAnsi"/>
          <w:sz w:val="22"/>
          <w:szCs w:val="22"/>
        </w:rPr>
        <w:t>izottságba.</w:t>
      </w:r>
    </w:p>
    <w:p w14:paraId="1AF33489" w14:textId="77777777" w:rsidR="00D6223E" w:rsidRPr="005D04F6" w:rsidRDefault="00D6223E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332709" w14:textId="77777777" w:rsidR="00D6223E" w:rsidRPr="005D04F6" w:rsidRDefault="00D6223E" w:rsidP="00D6223E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 kérelmek elbírálása a Bizottság által</w:t>
      </w:r>
    </w:p>
    <w:p w14:paraId="686D781B" w14:textId="77777777" w:rsidR="005437F5" w:rsidRPr="005D04F6" w:rsidRDefault="005437F5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A59D1E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8. szakasz</w:t>
      </w:r>
      <w:r w:rsidRPr="005D04F6">
        <w:rPr>
          <w:rFonts w:asciiTheme="minorHAnsi" w:hAnsiTheme="minorHAnsi"/>
          <w:sz w:val="22"/>
          <w:szCs w:val="22"/>
        </w:rPr>
        <w:t xml:space="preserve"> </w:t>
      </w:r>
    </w:p>
    <w:p w14:paraId="4E8964A9" w14:textId="77777777" w:rsidR="00BA4250" w:rsidRPr="005D04F6" w:rsidRDefault="00BA4250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E77C4B" w14:textId="74CC25AC" w:rsidR="005A67E2" w:rsidRPr="005D04F6" w:rsidRDefault="005A67E2" w:rsidP="00BA4250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nemzeti kisebbségek nemzeti tanácsai által való kérelmek benyújtási határidejének lejártát követően, a jelen Szabályzat 6. szakaszával összhangban, a Bizottság hozzáfog a kérelmek elbírálásához.</w:t>
      </w:r>
    </w:p>
    <w:p w14:paraId="1E83BA28" w14:textId="3F94742F" w:rsidR="00323C2B" w:rsidRPr="005D04F6" w:rsidRDefault="00AF51CB" w:rsidP="00323C2B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Bizottság határozattal elutasítja a hiányos és szabálytalanul kitöltött kérelmeket, illetve azon kérelmeket, amelyekben nem töltöttek ki minden kötelező mezőt (a nem kötelező mezők a kérelem űrlapjában feltüntetésre kerültek), az aláíratlan és nem lepecsételt kérelmeket, továbbá a késve érkező kérelmeket.</w:t>
      </w:r>
    </w:p>
    <w:p w14:paraId="646A6DEE" w14:textId="1B679FCF" w:rsidR="00323C2B" w:rsidRPr="005D04F6" w:rsidRDefault="00323C2B" w:rsidP="00323C2B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Bizottság határozattal elutasítja a nem engedélyezett kérelmeket, éspedig: </w:t>
      </w:r>
    </w:p>
    <w:p w14:paraId="695C6E54" w14:textId="44FBB1F8" w:rsidR="00AF51CB" w:rsidRPr="005D04F6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az illetéktelen személyek, valamint a pályázatban nem előirányzott kérelmezők által benyújtott kérelmeket,</w:t>
      </w:r>
    </w:p>
    <w:p w14:paraId="4341DCE9" w14:textId="20C921E8" w:rsidR="00AF51CB" w:rsidRPr="005D04F6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azokat a kérelmeket, amelyek nem vonatkoznak a jelen Szabályzat 2. szakaszában foglalt pályázati rendeltetésekre,</w:t>
      </w:r>
    </w:p>
    <w:p w14:paraId="50C4B667" w14:textId="3896B2E0" w:rsidR="00AF51CB" w:rsidRPr="005D04F6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 xml:space="preserve">azokat a kérelmeket, amelyek felszerelés beszerzésére, beruházásra, illetve a kérelmező folyó költségeire és rendes tevékenységére vonatkoznak, </w:t>
      </w:r>
    </w:p>
    <w:p w14:paraId="25966C81" w14:textId="0F554662" w:rsidR="00AF51CB" w:rsidRPr="005D04F6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azon kérelmezők kérelmeit, akik az előző évben odaítélt eszközök felhasználásáról szóló jelentést nem nyújtották be, illetve amelyekkel kapcsolatosan a jelentésből megállapításra kerül, hogy az eszközöket nem rendeltetésszerűen használták fel, valamint azon kérelmezők kérelmeit sem, akik a Titkárság előző pályázatai szerinti kötelezettségeiket nem teljesítették, mégpedig a megvalósított tevékenységekről bizonyítékként készült fényképeket, videó anyagokat nem küldték el;</w:t>
      </w:r>
    </w:p>
    <w:p w14:paraId="16CD5799" w14:textId="65100ED0" w:rsidR="00AF51CB" w:rsidRPr="005D04F6" w:rsidRDefault="00AF51CB" w:rsidP="00323C2B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 xml:space="preserve">azon kérelmezők kérelmeit, akik az előző évben megvalósított programokról/projektekről szóló leíró/pénzügyi jelentést az előirányozott határidőben nem küldték meg; </w:t>
      </w:r>
    </w:p>
    <w:p w14:paraId="4C092E41" w14:textId="77777777" w:rsidR="00A760A6" w:rsidRPr="005D04F6" w:rsidRDefault="00AF51CB" w:rsidP="00A760A6">
      <w:pPr>
        <w:pStyle w:val="ListParagraph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azokat a programokat, illetve projekteket, amelyeket a költségvetési év folyamán nem lehet megvalósítani.</w:t>
      </w:r>
    </w:p>
    <w:p w14:paraId="00C8B08A" w14:textId="5AB1963F" w:rsidR="002A3E5D" w:rsidRPr="005D04F6" w:rsidRDefault="00323C2B" w:rsidP="00A760A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panasszal élhet a kérelem elutasításáról szóló határozattal szemben, éspedig a határozat kézhezvételétől számított 8 napon belül. A Titkárság a panaszról szóló, indoklással ellátott döntést a panasz átvételét követő 15 napon belül hozza meg.</w:t>
      </w:r>
    </w:p>
    <w:p w14:paraId="172C17AB" w14:textId="2F33A311" w:rsidR="00BA4250" w:rsidRPr="005D04F6" w:rsidRDefault="00BA4250" w:rsidP="002A3E5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194B532" w14:textId="77777777" w:rsidR="00BA4250" w:rsidRPr="005D04F6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odaítélésének mércéi</w:t>
      </w:r>
    </w:p>
    <w:p w14:paraId="10F7E9E0" w14:textId="77777777" w:rsidR="00BA4250" w:rsidRPr="005D04F6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3FE62" w14:textId="77777777" w:rsidR="007750B4" w:rsidRPr="005D04F6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9. szakasz</w:t>
      </w:r>
    </w:p>
    <w:p w14:paraId="0CD2BE6F" w14:textId="77777777" w:rsidR="00BA4250" w:rsidRPr="005D04F6" w:rsidRDefault="00BA4250" w:rsidP="007750B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BE07115" w14:textId="69DDDD8E" w:rsidR="007750B4" w:rsidRPr="005D04F6" w:rsidRDefault="007750B4" w:rsidP="007750B4">
      <w:pPr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által társfinanszírozott programok és projektek kiválasztásának mércéi:</w:t>
      </w:r>
    </w:p>
    <w:p w14:paraId="3C5EF46B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>az egyes nemzeti kisebbség – nemzeti közösség részaránya Vajdaság Autonóm Tartomány teljes kisebbségi népességében,</w:t>
      </w:r>
    </w:p>
    <w:p w14:paraId="21D372C8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program vagy projekt összes anyagi költsége, </w:t>
      </w:r>
    </w:p>
    <w:p w14:paraId="47E72831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program vagy projekt területi jellege és jelentősége (pl. nemzetközi, községközi, helyi, multietnikus, tágabb jelentőségű), </w:t>
      </w:r>
    </w:p>
    <w:p w14:paraId="09FDA8DC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program vagy projekt időtartama, </w:t>
      </w:r>
    </w:p>
    <w:p w14:paraId="6343B738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program vagy projekt résztvevőinek száma, </w:t>
      </w:r>
    </w:p>
    <w:p w14:paraId="37D8BB22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közönség érdekeltsége és a látogatottság, </w:t>
      </w:r>
    </w:p>
    <w:p w14:paraId="108FCE63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médianyilvánosság (televíziós és rádiós adások és felvételek, sajtójelentés és a bemutatások egyéb módjai), </w:t>
      </w:r>
    </w:p>
    <w:p w14:paraId="77ED66EE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lastRenderedPageBreak/>
        <w:t>-</w:t>
      </w:r>
      <w:r w:rsidRPr="005D04F6">
        <w:rPr>
          <w:rFonts w:asciiTheme="minorHAnsi" w:hAnsiTheme="minorHAnsi"/>
        </w:rPr>
        <w:tab/>
        <w:t>elektronikus megjelenés, részvétel és tevékenység (pl. internetes bemutató, platformok, közösségi háló),</w:t>
      </w:r>
    </w:p>
    <w:p w14:paraId="6992B6CA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kísérő és kiegészítő tevékenységek (pl. külön fellépés és a győztes bemutatása, gála vacsorák, kötetek, katalógusok és egyéb publikációk megjelentetése), </w:t>
      </w:r>
    </w:p>
    <w:p w14:paraId="3C7B46D0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pályázó programjában vagy projektjében résztvevő személyek száma, </w:t>
      </w:r>
    </w:p>
    <w:p w14:paraId="605874D3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 xml:space="preserve">a kérelmező által szervezett egyéb tevékenységek, programok és projektek, </w:t>
      </w:r>
    </w:p>
    <w:p w14:paraId="3C86A5A2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>a program vagy projekt finanszírozása egyéb belföldi vagy külföldi szervek, szervezetek, alapok, szponzorok vagy adományozók által,</w:t>
      </w:r>
    </w:p>
    <w:p w14:paraId="148D0FAC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>a program és projekt fejlesztésének lehetősége és fenntarthatósága,</w:t>
      </w:r>
    </w:p>
    <w:p w14:paraId="029EE878" w14:textId="77777777" w:rsidR="007750B4" w:rsidRPr="005D04F6" w:rsidRDefault="007750B4" w:rsidP="007750B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</w:t>
      </w:r>
      <w:r w:rsidRPr="005D04F6">
        <w:rPr>
          <w:rFonts w:asciiTheme="minorHAnsi" w:hAnsiTheme="minorHAnsi"/>
        </w:rPr>
        <w:tab/>
        <w:t>a Titkárságtól korábban nyert eszközök használatának jogszerűsége és hatékonysága.</w:t>
      </w:r>
    </w:p>
    <w:p w14:paraId="2548F2CD" w14:textId="77777777" w:rsidR="00BA4250" w:rsidRPr="005D04F6" w:rsidRDefault="00BA4250" w:rsidP="00BA4250">
      <w:pPr>
        <w:ind w:left="491"/>
        <w:jc w:val="both"/>
        <w:rPr>
          <w:rFonts w:asciiTheme="minorHAnsi" w:hAnsiTheme="minorHAnsi" w:cstheme="minorHAnsi"/>
          <w:color w:val="FF0000"/>
        </w:rPr>
      </w:pPr>
    </w:p>
    <w:p w14:paraId="7A976695" w14:textId="77777777" w:rsidR="00BA4250" w:rsidRPr="005D04F6" w:rsidRDefault="00BA4250" w:rsidP="00BA4250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Rangsorolási lista, értékelés és rangsorolás</w:t>
      </w:r>
    </w:p>
    <w:p w14:paraId="1D47573F" w14:textId="77777777" w:rsidR="0082687E" w:rsidRPr="005D04F6" w:rsidRDefault="0082687E" w:rsidP="0082687E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54EABBC4" w14:textId="77777777" w:rsidR="007750B4" w:rsidRPr="005D04F6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10. szakasz</w:t>
      </w:r>
    </w:p>
    <w:p w14:paraId="4C322AAA" w14:textId="77777777" w:rsidR="00BA4250" w:rsidRPr="005D04F6" w:rsidRDefault="00BA4250" w:rsidP="007750B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B9B9B24" w14:textId="5CEFCB57" w:rsidR="00D50B2A" w:rsidRPr="005D04F6" w:rsidRDefault="005F378D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</w:t>
      </w:r>
      <w:r w:rsidR="00D50B2A" w:rsidRPr="005D04F6">
        <w:rPr>
          <w:rFonts w:asciiTheme="minorHAnsi" w:hAnsiTheme="minorHAnsi"/>
          <w:sz w:val="22"/>
          <w:szCs w:val="22"/>
        </w:rPr>
        <w:t>izottság miután a pályázati kérelmeket megvitatta, elfogadja a jegyzőkönyvet.</w:t>
      </w:r>
    </w:p>
    <w:p w14:paraId="5B9B96AF" w14:textId="7B2A6627" w:rsidR="00E40248" w:rsidRPr="005D04F6" w:rsidRDefault="002A3E5D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programok/projektek kérelmeinek értékelése érdekében a Bizottság meghatározza az értékelési, pontozási és rangsorolási listát (a továbbiakban: rangsor), figyelembe véve az előirányozott kritériumokat. </w:t>
      </w:r>
    </w:p>
    <w:p w14:paraId="249DD091" w14:textId="48B770B2" w:rsidR="00A760A6" w:rsidRPr="005D04F6" w:rsidRDefault="00A760A6" w:rsidP="00E40248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rangsor, valamint az elutasított pályázatok áttekintése a Bizottság jegyzőkönyvének szerves részét képezik.</w:t>
      </w:r>
    </w:p>
    <w:p w14:paraId="6143149F" w14:textId="77777777" w:rsidR="002A3E5D" w:rsidRPr="005D04F6" w:rsidRDefault="00E40248" w:rsidP="002A3E5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rangsor tartalmazza az értékelt, pontozott és rangsorolt kérelmeket, amelyek esetében támogatás odaítélése javasolt, valamint az értékelt, pontozott és rangsorolt kérelmeket, amelyek esetében nem javasolt az eszközök odaítélése.</w:t>
      </w:r>
    </w:p>
    <w:p w14:paraId="25A84111" w14:textId="10CE9BFE" w:rsidR="007750B4" w:rsidRPr="005D04F6" w:rsidRDefault="00E40248" w:rsidP="002A3E5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pontozást az alábbi módon kell teljesíteni:</w:t>
      </w:r>
    </w:p>
    <w:p w14:paraId="42D4E68B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 a program/projekt összehangoltsága a pályázat és a pályázati dokumentáció valamennyi feltételével – értékelésre kerül a program/projekt összehangoltsága a pályázati dokumentáció valamennyi feltételével, értékelés: 1-5 pontig;</w:t>
      </w:r>
    </w:p>
    <w:p w14:paraId="7C9D3344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 a közérdek kielégítése a nemzeti kisebbségek- nemzeti közösségek helyzetének előmozdítása és a multikulturalizmus és a tolerancia fejlesztése terén Vajdaság Autonóm Tartomány területén, értékelés: 1-5 pontig;</w:t>
      </w:r>
    </w:p>
    <w:p w14:paraId="35C4B090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 a program/projekt lefedettsége - milyen lehetőségei vannak a munkaprogramnak/projektnek a felhasználók szélesebb körének bevonására, valamint a tervezett tevékenységek megvalósításában való aktív részvételük ösztönzésére; magában foglalja-e a partnerséget más egyesületekkel, a gazdasággal vagy a közszférával; értékelés: 1-5 pontig;</w:t>
      </w:r>
    </w:p>
    <w:p w14:paraId="55B65DB3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- az eszközök felhasználásáról szóló jelentés – az egyesület, az alap, illetve az alapítvány benyújtja a Vajdaság AT költségvetéséből származó eszközök felhasználásáról szóló jelentést az előző évre, az eszközökre első alkalommal pályázó egyesület, alap vagy alapítvány pedig az egyéb finanszírozási forrásból megvalósított legalább egy programról/projektről szóló jelentést nyújtja be, értékelés: 1-5 pontig;</w:t>
      </w:r>
    </w:p>
    <w:p w14:paraId="5035909D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fenntarthatóság - a programmal/projekttel kapcsolatos tevékenységek folytatásának lehetősége a Vajdaság AT költségvetéséből származó finanszírozást követően, értékelés: 1-5 pontig;</w:t>
      </w:r>
    </w:p>
    <w:p w14:paraId="31F9C927" w14:textId="77777777" w:rsidR="007750B4" w:rsidRPr="005D04F6" w:rsidRDefault="007750B4" w:rsidP="007750B4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tevékenységek és munkaterv – a programmal/projekttel előirányozott célok és tevékenységek közötti egyértelmű viszony megléte, van-e javasolt tevékenységi terv és az reális és megvalósítható-e az előirányozott időben, értékelés: 1-5 pontig.</w:t>
      </w:r>
    </w:p>
    <w:p w14:paraId="56A6A925" w14:textId="558BC0B5" w:rsidR="00C04A21" w:rsidRPr="005D04F6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Bizotts</w:t>
      </w:r>
      <w:r w:rsidR="00466B64">
        <w:rPr>
          <w:rFonts w:asciiTheme="minorHAnsi" w:hAnsiTheme="minorHAnsi"/>
          <w:sz w:val="22"/>
          <w:szCs w:val="22"/>
        </w:rPr>
        <w:t>ág a kérelmek rangsorát a kérel</w:t>
      </w:r>
      <w:r w:rsidRPr="005D04F6">
        <w:rPr>
          <w:rFonts w:asciiTheme="minorHAnsi" w:hAnsiTheme="minorHAnsi"/>
          <w:sz w:val="22"/>
          <w:szCs w:val="22"/>
        </w:rPr>
        <w:t>mek benyújtási határidejének lejártától számított 60 napnál nem hosszabb időtartamon belül állapítja meg.</w:t>
      </w:r>
    </w:p>
    <w:p w14:paraId="52B3D153" w14:textId="7324B94D" w:rsidR="00C04A21" w:rsidRPr="005D04F6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szakasz 2. bekezdésében foglalt rangsort közzé kell tenni a Titkárság hivatalos honlapján és az E-közigazgatási portálon.</w:t>
      </w:r>
    </w:p>
    <w:p w14:paraId="577231AC" w14:textId="6F7D117B" w:rsidR="00C04A21" w:rsidRPr="005D04F6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kérelmezők a jelen szakasz 2. bekezdésében foglalt lista közzétételétől számított három napos határidőn belül betekinthetnek a benyújtott kérelmekbe és a mellékelt dokumentumokba.</w:t>
      </w:r>
    </w:p>
    <w:p w14:paraId="52E86920" w14:textId="77777777" w:rsidR="00C04A21" w:rsidRPr="005D04F6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kérelmezők a jelen szakasz 2. bekezdésében foglalt lista ellen, annak közzétételétől számított nyolc napos határidőn belül, kifogással élhetnek.</w:t>
      </w:r>
    </w:p>
    <w:p w14:paraId="3915E211" w14:textId="09D56269" w:rsidR="00C04A21" w:rsidRPr="005D04F6" w:rsidRDefault="00C04A21" w:rsidP="002A3E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lastRenderedPageBreak/>
        <w:t>A kötelezően megindokolt kifogásról</w:t>
      </w:r>
      <w:r w:rsidR="00466B64">
        <w:rPr>
          <w:rFonts w:asciiTheme="minorHAnsi" w:hAnsiTheme="minorHAnsi"/>
          <w:sz w:val="22"/>
          <w:szCs w:val="22"/>
        </w:rPr>
        <w:t xml:space="preserve"> szóló határozatot a B</w:t>
      </w:r>
      <w:r w:rsidRPr="005D04F6">
        <w:rPr>
          <w:rFonts w:asciiTheme="minorHAnsi" w:hAnsiTheme="minorHAnsi"/>
          <w:sz w:val="22"/>
          <w:szCs w:val="22"/>
        </w:rPr>
        <w:t>izottság hozza meg, a kifogás átvételétől számított 15 napos határidőben.</w:t>
      </w:r>
    </w:p>
    <w:p w14:paraId="178E802B" w14:textId="77777777" w:rsidR="00D50B2A" w:rsidRPr="005D04F6" w:rsidRDefault="00D50B2A" w:rsidP="00F6609B">
      <w:pPr>
        <w:rPr>
          <w:rFonts w:ascii="Calibri" w:hAnsi="Calibri" w:cs="Calibri"/>
          <w:b/>
          <w:sz w:val="22"/>
          <w:szCs w:val="22"/>
        </w:rPr>
      </w:pPr>
    </w:p>
    <w:p w14:paraId="6FC923A9" w14:textId="77777777" w:rsidR="00A760A6" w:rsidRPr="005D04F6" w:rsidRDefault="00A760A6" w:rsidP="007E36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D7AADE" w14:textId="7981488C" w:rsidR="00BA4250" w:rsidRPr="005D04F6" w:rsidRDefault="00BA4250" w:rsidP="007E3625">
      <w:pPr>
        <w:jc w:val="center"/>
        <w:rPr>
          <w:rFonts w:ascii="Calibri" w:hAnsi="Calibri" w:cs="Calibri"/>
          <w:b/>
          <w:sz w:val="22"/>
          <w:szCs w:val="22"/>
        </w:rPr>
      </w:pPr>
      <w:r w:rsidRPr="005D04F6">
        <w:rPr>
          <w:rFonts w:ascii="Calibri" w:hAnsi="Calibri"/>
          <w:b/>
          <w:sz w:val="22"/>
          <w:szCs w:val="22"/>
        </w:rPr>
        <w:t>Döntéshozatal az eszközök odaítéléséről</w:t>
      </w:r>
    </w:p>
    <w:p w14:paraId="7CC2D7CB" w14:textId="77777777" w:rsidR="00BA4250" w:rsidRPr="005D04F6" w:rsidRDefault="00BA4250" w:rsidP="007E36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DD7C15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11. szakasz</w:t>
      </w:r>
    </w:p>
    <w:p w14:paraId="20EE1CDA" w14:textId="77777777" w:rsidR="00D50B2A" w:rsidRPr="005D04F6" w:rsidRDefault="00D50B2A" w:rsidP="007E3625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69D5AE42" w14:textId="0BEB350B" w:rsidR="00C04A21" w:rsidRPr="005D04F6" w:rsidRDefault="00C04A21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Szabályzat 10. szakaszában meg</w:t>
      </w:r>
      <w:r w:rsidR="00466B64">
        <w:rPr>
          <w:rFonts w:asciiTheme="minorHAnsi" w:hAnsiTheme="minorHAnsi"/>
          <w:sz w:val="22"/>
          <w:szCs w:val="22"/>
        </w:rPr>
        <w:t>határozott kifogások benyújtási</w:t>
      </w:r>
      <w:r w:rsidRPr="005D04F6">
        <w:rPr>
          <w:rFonts w:asciiTheme="minorHAnsi" w:hAnsiTheme="minorHAnsi"/>
          <w:sz w:val="22"/>
          <w:szCs w:val="22"/>
        </w:rPr>
        <w:t>, illetve a kifogásokkal kapcsolatos döntéshozatal határidejének lejárta után, a rangsort a tartományi titkárnak döntéshozatal céljából meg kell küldeni.</w:t>
      </w:r>
    </w:p>
    <w:p w14:paraId="458B1CBA" w14:textId="77777777" w:rsidR="00C2111A" w:rsidRPr="005D04F6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pályázat útján történő eszközök odaítéléséről szóló határozatot a tartományi titkár a kifogás benyújtási határidejének lejártát követő 30 napos határidőn belül hozza meg.</w:t>
      </w:r>
    </w:p>
    <w:p w14:paraId="04D9E3FD" w14:textId="0AE7304E" w:rsidR="001A010A" w:rsidRPr="005D04F6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szakasz 2. bekezdésében foglalt határozatban fel kell tüntetni a kérelmezőket, akik részére az eszközöket odaítélték, valamint azon kérelmezőket is, akik részére az eszközöket nem hagyták jóvá, megjelölve az indokokat.</w:t>
      </w:r>
    </w:p>
    <w:p w14:paraId="360C2146" w14:textId="77777777" w:rsidR="00C2111A" w:rsidRPr="005D04F6" w:rsidRDefault="00077375" w:rsidP="00FF3A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szakasz 2. bekezdésében foglalt határozat végleges és közzé kell tenni a Titkárság hivatalos honlapján és az E-közigazgatás portálon.</w:t>
      </w:r>
    </w:p>
    <w:p w14:paraId="1C2DF315" w14:textId="77777777" w:rsidR="00466B64" w:rsidRDefault="00466B64" w:rsidP="00D07DCC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6C89CACC" w14:textId="595E92AE" w:rsidR="001E7AC8" w:rsidRPr="005D04F6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Az eszközök odaítéléséről szóló szerződés és határozat</w:t>
      </w:r>
    </w:p>
    <w:p w14:paraId="7D35DC68" w14:textId="77777777" w:rsidR="00D07DCC" w:rsidRPr="005D04F6" w:rsidRDefault="00D07DCC" w:rsidP="00D07DC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6557BFE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12. szakasz</w:t>
      </w:r>
    </w:p>
    <w:p w14:paraId="68827CA3" w14:textId="77777777" w:rsidR="00D07DCC" w:rsidRPr="005D04F6" w:rsidRDefault="00D07DCC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F47059" w14:textId="77777777" w:rsidR="00C2111A" w:rsidRPr="005D04F6" w:rsidRDefault="00AF51CB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Titkárság, a költségvetési rendszert szabályozó törvény értelmében, az eszközök odaítélési kötelezettségét szerződés alapján vállalja.</w:t>
      </w:r>
    </w:p>
    <w:p w14:paraId="6C86FF30" w14:textId="77777777" w:rsidR="00DD73B1" w:rsidRPr="005D04F6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kérelmező, aki részére az eszközöket odaítélték, az eszközök odaítéléséről szóló szerződés megkötése előtt köteles a Titkárság részére nyilatkozatot benyújtani arról, hogy a jóváhagyott program/projekt megvalósításához az eszközöket más módon nem biztosították, továbbá összeférhetetlenségi nyilatkozatot, illetve korrupcióellenes politikáról szóló belső aktust köteles benyújtani.</w:t>
      </w:r>
    </w:p>
    <w:p w14:paraId="11F8D432" w14:textId="55749CD5" w:rsidR="00DD73B1" w:rsidRPr="005D04F6" w:rsidRDefault="008E67A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kérelmező, aki részére a Pályázat alapján eszközöket ítélnek oda, köteles a Titkárság részére adatot benyújtani a Kincstári Igazgatóságnál megnyitott külön rendeltetésű alszámláról, minden egyes rendeltetésre (programra/projektre), amelyre az eszközöket jóváhagyták.</w:t>
      </w:r>
    </w:p>
    <w:p w14:paraId="11F12A1B" w14:textId="4AB7C894" w:rsidR="005437F5" w:rsidRPr="005D04F6" w:rsidRDefault="005437F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Titkárság az odaítélt eszközöket az aláírt szerződések alapján, meghozott határozatok révén utalja át a kérelmezők számlájára, az eszközöknek a Vajdaság AT költségvetésébe való beáramlási ütemével összhangban. </w:t>
      </w:r>
      <w:r w:rsidRPr="005D04F6">
        <w:rPr>
          <w:rFonts w:ascii="Calibri" w:hAnsi="Calibri"/>
          <w:sz w:val="22"/>
          <w:szCs w:val="22"/>
        </w:rPr>
        <w:t>Az eszközök a jóváhagyott célhoz kapcsolódó költségek megtérítésére használhatók fel, azzal a kötelezettséggel, hogy a korábban felmerült költségekről szóló dokumentációt be kell nyújtani.</w:t>
      </w:r>
    </w:p>
    <w:p w14:paraId="6BE8FA2A" w14:textId="77777777" w:rsidR="00761B94" w:rsidRPr="005D04F6" w:rsidRDefault="005437F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Ha a kérelmező nem írja alá a szerződést és nem küldi meg a Kincstári Igazgatóságnál megnyitott külön rendeltetésű alszámláról szóló adatokat minden külön rendeltetésre (programra/projektre) vonatkozóan, amelyre az eszközöket jóváhagyták, a Titkárság által meghatározott határidőn belül, úgy kell vélni, hogy a kérelmező a benyújtott kérelmétől elállt.</w:t>
      </w:r>
    </w:p>
    <w:p w14:paraId="63D20B7A" w14:textId="77777777" w:rsidR="00147B7C" w:rsidRPr="005D04F6" w:rsidRDefault="00081AD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szakasz 5. bekezdésében foglalt kérelmező helyett az eszközöket kérelmezőnek a kérelmek rangsorolási és értékelési listáján elfoglalt helye szerint kell odaítélni.</w:t>
      </w:r>
    </w:p>
    <w:p w14:paraId="3C9766A2" w14:textId="3CDC0585" w:rsidR="007A6425" w:rsidRPr="005D04F6" w:rsidRDefault="00A06E62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Abban az esetben, ha olyan okok miatt, amelyekre a Titkárság nem tud hatással lenni, a jóváhagyott támogatás nem kerülhet átutalásra a felhasználók számlájára, a Titkárság jogosult felmondani a szerződést.</w:t>
      </w:r>
    </w:p>
    <w:p w14:paraId="17493822" w14:textId="77777777" w:rsidR="00147B7C" w:rsidRPr="005D04F6" w:rsidRDefault="00147B7C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FB3DAD" w14:textId="77777777" w:rsidR="002D0ACB" w:rsidRPr="005D04F6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  <w:r w:rsidRPr="005D04F6">
        <w:rPr>
          <w:rFonts w:ascii="Calibri" w:hAnsi="Calibri"/>
          <w:b/>
          <w:sz w:val="22"/>
          <w:szCs w:val="22"/>
        </w:rPr>
        <w:t xml:space="preserve">Az eszközök felhasználóinál fennálló összeférhetetlenség </w:t>
      </w:r>
    </w:p>
    <w:p w14:paraId="377A0112" w14:textId="77777777" w:rsidR="002D0ACB" w:rsidRPr="005D04F6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</w:p>
    <w:p w14:paraId="5E87E6AE" w14:textId="77777777" w:rsidR="002D0ACB" w:rsidRPr="005D04F6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  <w:r w:rsidRPr="005D04F6">
        <w:rPr>
          <w:rFonts w:ascii="Calibri" w:hAnsi="Calibri"/>
          <w:b/>
          <w:sz w:val="22"/>
          <w:szCs w:val="22"/>
        </w:rPr>
        <w:t>13. szakasz</w:t>
      </w:r>
    </w:p>
    <w:p w14:paraId="1EA98491" w14:textId="77777777" w:rsidR="002D0ACB" w:rsidRPr="005D04F6" w:rsidRDefault="002D0ACB" w:rsidP="002D0ACB">
      <w:pPr>
        <w:ind w:left="284" w:firstLine="283"/>
        <w:jc w:val="center"/>
        <w:rPr>
          <w:rFonts w:ascii="Calibri" w:hAnsi="Calibri" w:cs="Calibri"/>
          <w:sz w:val="22"/>
          <w:szCs w:val="22"/>
        </w:rPr>
      </w:pPr>
    </w:p>
    <w:p w14:paraId="509BD119" w14:textId="7F7FF053" w:rsidR="00AA4FAC" w:rsidRPr="005D04F6" w:rsidRDefault="00AA4FAC" w:rsidP="00AA4FA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D04F6">
        <w:rPr>
          <w:rFonts w:ascii="Calibri" w:hAnsi="Calibri"/>
          <w:sz w:val="22"/>
          <w:szCs w:val="22"/>
        </w:rPr>
        <w:lastRenderedPageBreak/>
        <w:t xml:space="preserve">A kérelmező foganatosít minden intézkedést annak érdekében, hogy elkerülje az összeférhetetlenséget a rendeltetésszerű eszközök felhasználása során, és amikor olyan helyzetről szerez </w:t>
      </w:r>
      <w:r w:rsidR="00466B64" w:rsidRPr="005D04F6">
        <w:rPr>
          <w:rFonts w:ascii="Calibri" w:hAnsi="Calibri"/>
          <w:sz w:val="22"/>
          <w:szCs w:val="22"/>
        </w:rPr>
        <w:t>tudomást,</w:t>
      </w:r>
      <w:r w:rsidRPr="005D04F6">
        <w:rPr>
          <w:rFonts w:ascii="Calibri" w:hAnsi="Calibri"/>
          <w:sz w:val="22"/>
          <w:szCs w:val="22"/>
        </w:rPr>
        <w:t xml:space="preserve"> amely összeférhetetlenséget </w:t>
      </w:r>
      <w:r w:rsidR="00466B64" w:rsidRPr="005D04F6">
        <w:rPr>
          <w:rFonts w:ascii="Calibri" w:hAnsi="Calibri"/>
          <w:sz w:val="22"/>
          <w:szCs w:val="22"/>
        </w:rPr>
        <w:t>mutat,</w:t>
      </w:r>
      <w:r w:rsidRPr="005D04F6">
        <w:rPr>
          <w:rFonts w:ascii="Calibri" w:hAnsi="Calibri"/>
          <w:sz w:val="22"/>
          <w:szCs w:val="22"/>
        </w:rPr>
        <w:t xml:space="preserve"> vagy ahhoz vezethet, a törvénnyel összhangban értesíti róla a Titkárságot.</w:t>
      </w:r>
    </w:p>
    <w:p w14:paraId="0D1D20EB" w14:textId="77777777" w:rsidR="00AA4FAC" w:rsidRPr="005D04F6" w:rsidRDefault="002D0ACB" w:rsidP="00AA4FA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D04F6">
        <w:rPr>
          <w:rFonts w:ascii="Calibri" w:hAnsi="Calibri"/>
          <w:sz w:val="22"/>
          <w:szCs w:val="22"/>
        </w:rPr>
        <w:t>Összeférhetetlenség áll fenn abban az esetben, amikor bármely személy szerződésbe foglalt kötelezettségeinek pártatlan teljesítését veszélyezteti annak lehetősége, hogy ezen személy döntésével vagy egyéb tevékenységeivel hasznot termel a maga vagy rokonai (családtagok: házastárs vagy élettárs, gyermek vagy szülő), a munkavállaló, valamint az egyesület tagja számára, és a közérdek kárára, amennyiben adottak a családi kapcsolatok, gazdasági érdekek vagy más közös érdek az érintett személlyel.</w:t>
      </w:r>
    </w:p>
    <w:p w14:paraId="6F73A103" w14:textId="77777777" w:rsidR="00AA4FAC" w:rsidRPr="005D04F6" w:rsidRDefault="002D0ACB" w:rsidP="00AA4FA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D04F6">
        <w:rPr>
          <w:rFonts w:ascii="Calibri" w:hAnsi="Calibri"/>
          <w:sz w:val="22"/>
          <w:szCs w:val="22"/>
        </w:rPr>
        <w:t>A Titkárság minden összeférhetetlenséget külön vitat meg és szükség esetén kérheti a kérelmezőtől az összes szükséges értesítést és dokumentumot.</w:t>
      </w:r>
    </w:p>
    <w:p w14:paraId="6584CDBD" w14:textId="5E725F18" w:rsidR="00AA4FAC" w:rsidRPr="005D04F6" w:rsidRDefault="002D0ACB" w:rsidP="00AA4FA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D04F6">
        <w:rPr>
          <w:rFonts w:ascii="Calibri" w:hAnsi="Calibri"/>
          <w:sz w:val="22"/>
          <w:szCs w:val="22"/>
        </w:rPr>
        <w:t>Amennyiben a szerződés végrehajtása során összeférhetetlenséget állapítanak meg, a Titkárság felszólítja a kérelmezőt (egyesületet), hogy haladéktalanul, de legkésőbb 30 napon belül tegyen meg megfelelő intézkedéseket.</w:t>
      </w:r>
    </w:p>
    <w:p w14:paraId="37670723" w14:textId="1B1038B3" w:rsidR="002D0ACB" w:rsidRPr="005D04F6" w:rsidRDefault="002D0ACB" w:rsidP="00AA4FA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D04F6">
        <w:rPr>
          <w:rFonts w:ascii="Calibri" w:hAnsi="Calibri"/>
          <w:sz w:val="22"/>
          <w:szCs w:val="22"/>
        </w:rPr>
        <w:t xml:space="preserve">Nem jelent </w:t>
      </w:r>
      <w:r w:rsidR="00466B64" w:rsidRPr="005D04F6">
        <w:rPr>
          <w:rFonts w:ascii="Calibri" w:hAnsi="Calibri"/>
          <w:sz w:val="22"/>
          <w:szCs w:val="22"/>
        </w:rPr>
        <w:t>összeférhetetlenséget,</w:t>
      </w:r>
      <w:r w:rsidRPr="005D04F6">
        <w:rPr>
          <w:rFonts w:ascii="Calibri" w:hAnsi="Calibri"/>
          <w:sz w:val="22"/>
          <w:szCs w:val="22"/>
        </w:rPr>
        <w:t xml:space="preserve"> ha az eszközfelhasználó olyan programot valósít meg amely az egyesület tagjaira, a szociálisan érzékeny csoportokhoz tartozó és fogyatékkal élő személyekre, mint a program felhasználóira irányul.</w:t>
      </w:r>
    </w:p>
    <w:p w14:paraId="0AA7A851" w14:textId="77777777" w:rsidR="00AA4FAC" w:rsidRPr="005D04F6" w:rsidRDefault="00AA4FAC" w:rsidP="00AA4FAC">
      <w:pPr>
        <w:ind w:left="284" w:firstLine="283"/>
        <w:jc w:val="both"/>
        <w:rPr>
          <w:rFonts w:ascii="Calibri" w:hAnsi="Calibri" w:cs="Calibri"/>
          <w:sz w:val="22"/>
          <w:szCs w:val="22"/>
        </w:rPr>
      </w:pPr>
    </w:p>
    <w:p w14:paraId="06898A02" w14:textId="46F2CF9C" w:rsidR="00761B94" w:rsidRPr="005D04F6" w:rsidRDefault="00466B64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Az eszközök átcsoportosítása</w:t>
      </w:r>
    </w:p>
    <w:p w14:paraId="65801C5B" w14:textId="77777777" w:rsidR="005437F5" w:rsidRPr="005D04F6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CC0A5" w14:textId="77777777" w:rsidR="00077375" w:rsidRPr="005D04F6" w:rsidRDefault="00077375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14. szakasz</w:t>
      </w:r>
    </w:p>
    <w:p w14:paraId="1007883C" w14:textId="77777777" w:rsidR="00862AB6" w:rsidRPr="005D04F6" w:rsidRDefault="00862AB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0216E1" w14:textId="77777777" w:rsidR="00F04D43" w:rsidRPr="005D04F6" w:rsidRDefault="008E67AF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kivételes esetekben kérelmezheti a Titkárság jóváhagyását a jóváhagyott program, illetve projekt keretébe tartozó tervezett tevékenység megvalósítására szolgáló eszközök átcsoportosítása céljából.</w:t>
      </w:r>
    </w:p>
    <w:p w14:paraId="4734683D" w14:textId="77777777" w:rsidR="00F04D43" w:rsidRPr="005D04F6" w:rsidRDefault="0007737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Az eszközök átcsoportosítására irányuló kérelemmel nem kérelmezhető az emberi erőforrásokra vonatkozó ráfordítások növelése.</w:t>
      </w:r>
    </w:p>
    <w:p w14:paraId="408FD655" w14:textId="77777777" w:rsidR="00F04D43" w:rsidRPr="005D04F6" w:rsidRDefault="0007737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Az eszközök átcsoportosítása az írásos jóváhagyás megszerzése vagy a szerződés mellékletének aláírása után teljesíthető.</w:t>
      </w:r>
    </w:p>
    <w:p w14:paraId="3F34F995" w14:textId="77777777" w:rsidR="00466B64" w:rsidRDefault="00466B64" w:rsidP="007A6425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4DDB2F0A" w14:textId="6C1365CA" w:rsidR="007A6425" w:rsidRPr="005D04F6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A programok és projektek megvalósításának figyelemmel kísérése</w:t>
      </w:r>
    </w:p>
    <w:p w14:paraId="6CA865CD" w14:textId="77777777" w:rsidR="007A6425" w:rsidRPr="005D04F6" w:rsidRDefault="007A6425" w:rsidP="007A64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65B24" w14:textId="77777777" w:rsidR="007A6425" w:rsidRPr="005D04F6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15. szakasz</w:t>
      </w:r>
    </w:p>
    <w:p w14:paraId="72F33CAE" w14:textId="77777777" w:rsidR="007A6425" w:rsidRPr="005D04F6" w:rsidRDefault="007A6425" w:rsidP="007A64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33A02F8" w14:textId="6DA5CDA6" w:rsidR="00AA4FAC" w:rsidRPr="005D04F6" w:rsidRDefault="00AA4FAC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Azokat a programokat, illetve projekteket, amelyekre az eszközöket jóváhagyták a naptári év folyamán, illetve 2025. december 31-éig kell megvalósítani.</w:t>
      </w:r>
    </w:p>
    <w:p w14:paraId="786BDFC9" w14:textId="4CFA8E83" w:rsidR="007A6425" w:rsidRPr="005D04F6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figyelemmel kíséri azon programok vagy projektek megvalósítását, amelyekre az eszközöket odaítélték.</w:t>
      </w:r>
    </w:p>
    <w:p w14:paraId="5D751688" w14:textId="77777777" w:rsidR="007A6425" w:rsidRPr="005D04F6" w:rsidRDefault="007A6425" w:rsidP="007A642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megvalósítás figyelemmel kísérése a következőket foglalja magába:</w:t>
      </w:r>
    </w:p>
    <w:p w14:paraId="6FEE4AA0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kérelmező kötelezettségét, hogy a szerződésben meghatározott határidőkben tájékoztassa a Titkárságot a programok vagy projektek megvalósításáról,</w:t>
      </w:r>
    </w:p>
    <w:p w14:paraId="23B1D98F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jelentés áttekintését a Titkárság részéről,</w:t>
      </w:r>
    </w:p>
    <w:p w14:paraId="78F3F91F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Titkárság képviselőjének monitoring látogatásait,</w:t>
      </w:r>
    </w:p>
    <w:p w14:paraId="42A9009D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kérelmező kötelezettségét, hogy lehetővé tegye a Titkárság képviselőinek a program vagy projekt megvalósítása során keletkezett megfelelő dokumentumokba való betekintést,</w:t>
      </w:r>
    </w:p>
    <w:p w14:paraId="688965AB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kérelmezőtől származó információk beszerzését,</w:t>
      </w:r>
    </w:p>
    <w:p w14:paraId="7A0E3AC4" w14:textId="77777777" w:rsidR="007A6425" w:rsidRPr="005D04F6" w:rsidRDefault="007A6425" w:rsidP="007A642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D04F6">
        <w:rPr>
          <w:rFonts w:asciiTheme="minorHAnsi" w:hAnsiTheme="minorHAnsi"/>
        </w:rPr>
        <w:t>a szerződésben előirányozott egyéb tevékenységeket.</w:t>
      </w:r>
    </w:p>
    <w:p w14:paraId="72AF3D0E" w14:textId="5B68D7C6" w:rsidR="00862AB6" w:rsidRPr="005D04F6" w:rsidRDefault="007A6425" w:rsidP="00AA4FAC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köteles a Titkárság részére lehetővé tenni a programok, illetve a projektek megvalósításának figyelemmel kísérését.</w:t>
      </w:r>
    </w:p>
    <w:p w14:paraId="47C64848" w14:textId="77777777" w:rsidR="00862AB6" w:rsidRPr="005D04F6" w:rsidRDefault="00862AB6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FD849" w14:textId="77777777" w:rsidR="007A6425" w:rsidRPr="005D04F6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Monitoring látogatások</w:t>
      </w:r>
    </w:p>
    <w:p w14:paraId="6CA93219" w14:textId="77777777" w:rsidR="007A6425" w:rsidRPr="005D04F6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F3D129" w14:textId="77777777" w:rsidR="007A6425" w:rsidRPr="005D04F6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16. szakasz</w:t>
      </w:r>
    </w:p>
    <w:p w14:paraId="71ABD0E8" w14:textId="77777777" w:rsidR="007A6425" w:rsidRPr="005D04F6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77A4B44" w14:textId="77777777" w:rsidR="007A6425" w:rsidRPr="005D04F6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programok, illetve projektek megvalósításának figyelemmel kísérése céljából a Titkárság monitoring látogatásokat tehet.</w:t>
      </w:r>
    </w:p>
    <w:p w14:paraId="59A65AA0" w14:textId="77777777" w:rsidR="007A6425" w:rsidRPr="005D04F6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5DEF8DAE" w14:textId="77777777" w:rsidR="007A6425" w:rsidRPr="005D04F6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a monitoring látogatásról jelentést készít, a látogatástól számított 10 napos határidőn belül.</w:t>
      </w:r>
    </w:p>
    <w:p w14:paraId="4A1B3915" w14:textId="77777777" w:rsidR="007A6425" w:rsidRPr="005D04F6" w:rsidRDefault="007A6425" w:rsidP="00AA4FA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Amennyiben a program és a projekt megvalósításának figyelemmel kísérése vagy a monitoring ellenőrzések során nem rendeltetésszerű eszközfelhasználást állapítanak meg, a Titkárságnak jogában áll felbontani a szerződést, és követelni az átutalt összegek visszafizetését törvényes kamattal együtt.</w:t>
      </w:r>
    </w:p>
    <w:p w14:paraId="1169B18D" w14:textId="77777777" w:rsidR="007A6425" w:rsidRPr="005D04F6" w:rsidRDefault="007A6425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D1650" w14:textId="4B94BC74" w:rsidR="00761B94" w:rsidRPr="005D04F6" w:rsidRDefault="00761B94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 xml:space="preserve">Jelentés a program és a projekt megvalósításáról, valamint az eszközök felhasználásáról </w:t>
      </w:r>
    </w:p>
    <w:p w14:paraId="3CDDB55B" w14:textId="77777777" w:rsidR="00761B94" w:rsidRPr="005D04F6" w:rsidRDefault="00761B94" w:rsidP="00761B9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B1EAB4" w14:textId="77777777" w:rsidR="00AA4FAC" w:rsidRPr="005D04F6" w:rsidRDefault="00AF51CB" w:rsidP="00AA4F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17. szakasz</w:t>
      </w:r>
    </w:p>
    <w:p w14:paraId="565A7E35" w14:textId="77777777" w:rsidR="00AA4FAC" w:rsidRPr="005D04F6" w:rsidRDefault="00AA4FAC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4EF95" w14:textId="77777777" w:rsidR="00AA4FAC" w:rsidRPr="005D04F6" w:rsidRDefault="008E67AF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köteles haladéktalanul, a rendezvények/események lebonyolításának időtartama alatt, illetve folyamán az eszközök folyósítója részére fényképeket, videó anyagokat küldeni a rendezvény megvalósításáról, abban az esetben, ha a fényképeken és a videó anyagokon kiskorú személyek is vannak, a kérelmező köteles előzőleg a szülők vagy gondnokok jóváhagyását beszerezni, és úgy kell vélni, hogy a megküldött fényképekre és videó anyagokra vonatkozóan a kérelmező ilyen jóváhagyással rendelkezik.</w:t>
      </w:r>
    </w:p>
    <w:p w14:paraId="63F5E1F0" w14:textId="0E83E663" w:rsidR="00127015" w:rsidRPr="005D04F6" w:rsidRDefault="008E67AF" w:rsidP="00AA4FAC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A kérelmez köteles a népszerűsítő </w:t>
      </w:r>
      <w:r w:rsidR="00AF43FB" w:rsidRPr="005D04F6">
        <w:rPr>
          <w:rFonts w:asciiTheme="minorHAnsi" w:hAnsiTheme="minorHAnsi"/>
          <w:sz w:val="22"/>
          <w:szCs w:val="22"/>
        </w:rPr>
        <w:t>anyagon</w:t>
      </w:r>
      <w:r w:rsidRPr="005D04F6">
        <w:rPr>
          <w:rFonts w:asciiTheme="minorHAnsi" w:hAnsiTheme="minorHAnsi"/>
          <w:sz w:val="22"/>
          <w:szCs w:val="22"/>
        </w:rPr>
        <w:t>, vagy más megfelelő módon közzé tenni, hogy a tevékenység finanszírozásában a Tartományi Oktatási, Jogalkotási, Közigazgatási és Nemzeti Kisebbségi - Nemzeti Közösségi Titkárság vett részt.</w:t>
      </w:r>
    </w:p>
    <w:p w14:paraId="24888C09" w14:textId="77777777" w:rsidR="00AA4FAC" w:rsidRPr="005D04F6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az odaítélt eszközöket rendeltetésszerűen és törvényesen köteles használni, a fel nem használt eszközöket pedig köteles a Vajdaság AT költségvetésébe visszajuttatni.</w:t>
      </w:r>
    </w:p>
    <w:p w14:paraId="3B2DA0CA" w14:textId="7348025E" w:rsidR="00AA4FAC" w:rsidRPr="005D04F6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köteles az eszközök felhasználásáról legkésőbb az eszközök odaítélési rendeltetése megvalósítására meghatározott határidőtől számított 15 (tizenöt) napos határidőn belül, de legkésőbb 2025. december 31-éig a felelős személy által hitelesített kísérő dokumentációval együtt jelentést benyújtani.</w:t>
      </w:r>
    </w:p>
    <w:p w14:paraId="5B55C2FA" w14:textId="77777777" w:rsidR="00AA4FAC" w:rsidRPr="005D04F6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részére, aki az előirányozott határidőn belül nem nyújt be jelentést, eszközök felhasználásáról szóló jelentés benyújtására vonatkozó Kérelmet, illetve Felszólítást kell küldeni.</w:t>
      </w:r>
    </w:p>
    <w:p w14:paraId="10901C37" w14:textId="77777777" w:rsidR="00AA4FAC" w:rsidRPr="005D04F6" w:rsidRDefault="00AF51CB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Ha a Felszólítás átvételétől számított 8 napot követően sem küldi meg a teljes leíró és pénzügyi jelentést, a kérelmező köteles az eszközöket a felszámított törvényes kamattal együtt visszatéríteni Vajdaság AT költségvetésébe és a következő pályázati kiírás alkalmával pályázati jogát veszti.</w:t>
      </w:r>
    </w:p>
    <w:p w14:paraId="2834FE26" w14:textId="77777777" w:rsidR="00AA4FAC" w:rsidRPr="005D04F6" w:rsidRDefault="008E67AF" w:rsidP="00AA4FA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Azon kérelmező részére, aki hiányos és szabálytalan jelentést nyújt be jelentés kiegészítésére és kiigazítására vonatkozó kérelmet kell küldeni.</w:t>
      </w:r>
    </w:p>
    <w:p w14:paraId="0F764855" w14:textId="77777777" w:rsidR="0015589C" w:rsidRPr="005D04F6" w:rsidRDefault="00293153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Ha gyanú merül fel, hogy az odaítélt eszközöket nem rendeltetésszerűen használták fel, a Titkárság eljárást indít az illetékes költségvetési felügyelőség előtt az eszközök rendeltetésszerű és törvényes felhasználásának ellenőrzése céljából.</w:t>
      </w:r>
    </w:p>
    <w:p w14:paraId="3D7BC30F" w14:textId="1B59BF08" w:rsidR="00862AB6" w:rsidRPr="005D04F6" w:rsidRDefault="008579DA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kérelmező köteles az odaítélt eszközöket a Vajdaság AT költségvetésébe visszatéríteni, ha megállapításra kerül, hogy az eszközöket nem az odaítélés rendeltetésének megvalósítására használták fel.</w:t>
      </w:r>
    </w:p>
    <w:p w14:paraId="4FF6EA85" w14:textId="77777777" w:rsidR="00862AB6" w:rsidRPr="005D04F6" w:rsidRDefault="00862AB6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FC283" w14:textId="77777777" w:rsidR="00A7106E" w:rsidRPr="005D04F6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 xml:space="preserve">Titkárság jelentése </w:t>
      </w:r>
    </w:p>
    <w:p w14:paraId="7C25FF64" w14:textId="77777777" w:rsidR="0022523E" w:rsidRPr="005D04F6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39D6E" w14:textId="77777777" w:rsidR="00F04D43" w:rsidRPr="005D04F6" w:rsidRDefault="00D107E4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18. szakasz</w:t>
      </w:r>
    </w:p>
    <w:p w14:paraId="637B79C6" w14:textId="77777777" w:rsidR="0022523E" w:rsidRPr="005D04F6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2FB8197" w14:textId="74CFB7F6" w:rsidR="00F04D43" w:rsidRPr="005D04F6" w:rsidRDefault="00D107E4" w:rsidP="0015589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Titkárság beszámolót készít a Vajdaság autonóm tartományi nemzeti kisebbségek - nemzeti közösségek helyzetét előmozdító programok, illetve projektek előző naptári évben történő költségvetési eszközökből megvalósított pénzügyi támogatásáról.</w:t>
      </w:r>
    </w:p>
    <w:p w14:paraId="55A73D78" w14:textId="77777777" w:rsidR="00554E48" w:rsidRPr="005D04F6" w:rsidRDefault="00D107E4" w:rsidP="0015589C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szakasz 1. bekezdésében foglalt beszámolót közzé kell tenni a Titkárság hivatalos honlapján és az e-Közigazgatás portálon.</w:t>
      </w:r>
    </w:p>
    <w:p w14:paraId="27154A05" w14:textId="306DC5FA" w:rsidR="00A760A6" w:rsidRPr="005D04F6" w:rsidRDefault="00A760A6" w:rsidP="00AF43FB">
      <w:pPr>
        <w:rPr>
          <w:rFonts w:asciiTheme="minorHAnsi" w:hAnsiTheme="minorHAnsi" w:cstheme="minorHAnsi"/>
          <w:b/>
          <w:sz w:val="22"/>
          <w:szCs w:val="22"/>
        </w:rPr>
      </w:pPr>
    </w:p>
    <w:p w14:paraId="45800BE6" w14:textId="77777777" w:rsidR="00A7106E" w:rsidRPr="005D04F6" w:rsidRDefault="00D3256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Záró rendelkezések</w:t>
      </w:r>
    </w:p>
    <w:p w14:paraId="5C555B1B" w14:textId="77777777" w:rsidR="0022523E" w:rsidRPr="005D04F6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9511DE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04F6">
        <w:rPr>
          <w:rFonts w:asciiTheme="minorHAnsi" w:hAnsiTheme="minorHAnsi"/>
          <w:b/>
          <w:sz w:val="22"/>
          <w:szCs w:val="22"/>
        </w:rPr>
        <w:t>19. szakasz</w:t>
      </w:r>
    </w:p>
    <w:p w14:paraId="5EDB638A" w14:textId="77777777" w:rsidR="0022523E" w:rsidRPr="005D04F6" w:rsidRDefault="0022523E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868292" w14:textId="77777777" w:rsidR="00D32566" w:rsidRPr="005D04F6" w:rsidRDefault="00D32566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Szabályzat hatálybalépésének napjával a Tartományi Oktatási, Jogalkotási, Közigazgatási és Nemzeti Kisebbségi – Nemzeti Közösségi Titkárság nemzeti kisebbségek - nemzeti közösségek helyzetének előmozdítására és a multikulturalizmus és tolerancia fejlesztésére irányuló költségvetési eszközeinek odaítéléséről szóló szabályzata (VAT Hivatalos Lapja, 7/2023. szám) hatályát veszti.</w:t>
      </w:r>
    </w:p>
    <w:p w14:paraId="404BE1EC" w14:textId="77777777" w:rsidR="00D32566" w:rsidRPr="005D04F6" w:rsidRDefault="00D32566" w:rsidP="007E3625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26EE21" w14:textId="77777777" w:rsidR="00AF51CB" w:rsidRPr="005D04F6" w:rsidRDefault="00AF51CB" w:rsidP="001558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</w:t>
      </w:r>
    </w:p>
    <w:p w14:paraId="028A4833" w14:textId="77777777" w:rsidR="00AF51CB" w:rsidRPr="005D04F6" w:rsidRDefault="00AF51CB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E0088B3" w14:textId="77777777" w:rsidR="001E7AC8" w:rsidRPr="005D04F6" w:rsidRDefault="001E7AC8" w:rsidP="007E36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588E909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TARTOMÁNYI OKTATÁSI, JOGALKOTÁSI, KÖZIGAZGATÁSI ÉS NEMZETI KISEBBSÉGI – NEMZETI KÖZÖSSÉGI TITKÁRSÁG</w:t>
      </w:r>
    </w:p>
    <w:p w14:paraId="3060DCFB" w14:textId="77777777" w:rsidR="00AF51CB" w:rsidRPr="005D04F6" w:rsidRDefault="00AF51CB" w:rsidP="007E3625">
      <w:pPr>
        <w:jc w:val="center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 xml:space="preserve"> </w:t>
      </w:r>
    </w:p>
    <w:p w14:paraId="0F0A5371" w14:textId="77777777" w:rsidR="00862AB6" w:rsidRPr="005D04F6" w:rsidRDefault="00862AB6" w:rsidP="007E36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2FC9C1" w14:textId="77777777" w:rsidR="00AF51CB" w:rsidRPr="005D04F6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BB154" w14:textId="60846AD9" w:rsidR="00AF51CB" w:rsidRPr="005D04F6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Szám: 000129850 2025 09427 005 001 000 001</w:t>
      </w:r>
    </w:p>
    <w:p w14:paraId="76AEB08A" w14:textId="2544921C" w:rsidR="00AF51CB" w:rsidRPr="005D04F6" w:rsidRDefault="00AF43F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Újvidék, 2025. január </w:t>
      </w:r>
      <w:r w:rsidR="007A7E0D" w:rsidRPr="005D04F6">
        <w:rPr>
          <w:rFonts w:asciiTheme="minorHAnsi" w:hAnsiTheme="minorHAnsi"/>
          <w:sz w:val="22"/>
          <w:szCs w:val="22"/>
        </w:rPr>
        <w:t>24.</w:t>
      </w:r>
    </w:p>
    <w:p w14:paraId="26B793D9" w14:textId="77777777" w:rsidR="00AF51CB" w:rsidRPr="005D04F6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05393" w14:textId="77777777" w:rsidR="00293153" w:rsidRPr="005D04F6" w:rsidRDefault="00293153" w:rsidP="007E3625">
      <w:pPr>
        <w:ind w:left="3600"/>
        <w:jc w:val="both"/>
        <w:rPr>
          <w:rFonts w:asciiTheme="minorHAnsi" w:hAnsiTheme="minorHAnsi" w:cstheme="minorHAnsi"/>
          <w:sz w:val="22"/>
          <w:szCs w:val="22"/>
        </w:rPr>
      </w:pPr>
    </w:p>
    <w:p w14:paraId="2D9A4612" w14:textId="4CDBF4A3" w:rsidR="00AF43FB" w:rsidRDefault="00AF43FB" w:rsidP="00AF43FB">
      <w:pPr>
        <w:tabs>
          <w:tab w:val="center" w:pos="7088"/>
        </w:tabs>
        <w:jc w:val="right"/>
        <w:rPr>
          <w:rFonts w:asciiTheme="minorHAnsi" w:hAnsiTheme="minorHAnsi"/>
          <w:sz w:val="22"/>
          <w:szCs w:val="22"/>
        </w:rPr>
      </w:pPr>
      <w:r w:rsidRPr="00AF43FB">
        <w:rPr>
          <w:rFonts w:asciiTheme="minorHAnsi" w:hAnsiTheme="minorHAnsi"/>
          <w:sz w:val="22"/>
          <w:szCs w:val="22"/>
        </w:rPr>
        <w:t>Ótott Róbert</w:t>
      </w:r>
      <w:r w:rsidR="00432F32">
        <w:rPr>
          <w:rFonts w:asciiTheme="minorHAnsi" w:hAnsiTheme="minorHAnsi"/>
          <w:sz w:val="22"/>
          <w:szCs w:val="22"/>
        </w:rPr>
        <w:t>, s.k.</w:t>
      </w:r>
      <w:bookmarkStart w:id="0" w:name="_GoBack"/>
      <w:bookmarkEnd w:id="0"/>
    </w:p>
    <w:p w14:paraId="34E310EF" w14:textId="5DB2C0C6" w:rsidR="00AF51CB" w:rsidRPr="005D04F6" w:rsidRDefault="00AD4674" w:rsidP="00AF43FB">
      <w:pPr>
        <w:tabs>
          <w:tab w:val="center" w:pos="70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D04F6">
        <w:rPr>
          <w:rFonts w:asciiTheme="minorHAnsi" w:hAnsiTheme="minorHAnsi"/>
          <w:sz w:val="22"/>
          <w:szCs w:val="22"/>
        </w:rPr>
        <w:t>TARTOMÁNYI TITKÁR</w:t>
      </w:r>
    </w:p>
    <w:p w14:paraId="060D7533" w14:textId="77777777" w:rsidR="00AD4674" w:rsidRPr="005D04F6" w:rsidRDefault="00AD4674" w:rsidP="007E3625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55C6DF" w14:textId="77777777" w:rsidR="00AD4674" w:rsidRPr="005D04F6" w:rsidRDefault="00AD4674" w:rsidP="007E3625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A0921F" w14:textId="77777777" w:rsidR="00581AD6" w:rsidRPr="005D04F6" w:rsidRDefault="00581AD6" w:rsidP="0022523E">
      <w:pPr>
        <w:tabs>
          <w:tab w:val="center" w:pos="7088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581AD6" w:rsidRPr="005D04F6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B8E"/>
    <w:multiLevelType w:val="hybridMultilevel"/>
    <w:tmpl w:val="5238C8F4"/>
    <w:lvl w:ilvl="0" w:tplc="EB1884DC">
      <w:start w:val="1"/>
      <w:numFmt w:val="bullet"/>
      <w:lvlText w:val="-"/>
      <w:lvlJc w:val="left"/>
      <w:pPr>
        <w:ind w:left="3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3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3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4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4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7"/>
  </w:num>
  <w:num w:numId="15">
    <w:abstractNumId w:val="28"/>
  </w:num>
  <w:num w:numId="16">
    <w:abstractNumId w:val="27"/>
  </w:num>
  <w:num w:numId="17">
    <w:abstractNumId w:val="10"/>
  </w:num>
  <w:num w:numId="18">
    <w:abstractNumId w:val="22"/>
  </w:num>
  <w:num w:numId="19">
    <w:abstractNumId w:val="17"/>
  </w:num>
  <w:num w:numId="20">
    <w:abstractNumId w:val="15"/>
  </w:num>
  <w:num w:numId="21">
    <w:abstractNumId w:val="18"/>
  </w:num>
  <w:num w:numId="22">
    <w:abstractNumId w:val="8"/>
  </w:num>
  <w:num w:numId="23">
    <w:abstractNumId w:val="29"/>
  </w:num>
  <w:num w:numId="24">
    <w:abstractNumId w:val="13"/>
  </w:num>
  <w:num w:numId="25">
    <w:abstractNumId w:val="5"/>
  </w:num>
  <w:num w:numId="26">
    <w:abstractNumId w:val="24"/>
  </w:num>
  <w:num w:numId="27">
    <w:abstractNumId w:val="25"/>
  </w:num>
  <w:num w:numId="28">
    <w:abstractNumId w:val="20"/>
  </w:num>
  <w:num w:numId="29">
    <w:abstractNumId w:val="23"/>
  </w:num>
  <w:num w:numId="30">
    <w:abstractNumId w:val="12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2ED9"/>
    <w:rsid w:val="000449BB"/>
    <w:rsid w:val="00054ECB"/>
    <w:rsid w:val="00077375"/>
    <w:rsid w:val="00081ADF"/>
    <w:rsid w:val="000B38C9"/>
    <w:rsid w:val="000D063B"/>
    <w:rsid w:val="00115383"/>
    <w:rsid w:val="00127015"/>
    <w:rsid w:val="00147B7C"/>
    <w:rsid w:val="0015589C"/>
    <w:rsid w:val="00160C50"/>
    <w:rsid w:val="001A010A"/>
    <w:rsid w:val="001E5ADA"/>
    <w:rsid w:val="001E7AC8"/>
    <w:rsid w:val="0022523E"/>
    <w:rsid w:val="00275875"/>
    <w:rsid w:val="0027635F"/>
    <w:rsid w:val="00293153"/>
    <w:rsid w:val="002A3E5D"/>
    <w:rsid w:val="002D081C"/>
    <w:rsid w:val="002D0ACB"/>
    <w:rsid w:val="002E7446"/>
    <w:rsid w:val="00323C2B"/>
    <w:rsid w:val="003249CF"/>
    <w:rsid w:val="0033261E"/>
    <w:rsid w:val="00332AB6"/>
    <w:rsid w:val="00333A42"/>
    <w:rsid w:val="00354798"/>
    <w:rsid w:val="00356598"/>
    <w:rsid w:val="00360DF8"/>
    <w:rsid w:val="003B2C76"/>
    <w:rsid w:val="00425CD2"/>
    <w:rsid w:val="00432F32"/>
    <w:rsid w:val="004345C1"/>
    <w:rsid w:val="00450C06"/>
    <w:rsid w:val="00465779"/>
    <w:rsid w:val="00466B64"/>
    <w:rsid w:val="0048586E"/>
    <w:rsid w:val="004A6034"/>
    <w:rsid w:val="004B0921"/>
    <w:rsid w:val="004D08B3"/>
    <w:rsid w:val="004D1933"/>
    <w:rsid w:val="004E1A1D"/>
    <w:rsid w:val="004E4F38"/>
    <w:rsid w:val="00534174"/>
    <w:rsid w:val="005437F5"/>
    <w:rsid w:val="00550D2A"/>
    <w:rsid w:val="00554E48"/>
    <w:rsid w:val="00580178"/>
    <w:rsid w:val="00581AD6"/>
    <w:rsid w:val="005A2B2A"/>
    <w:rsid w:val="005A67E2"/>
    <w:rsid w:val="005C66D6"/>
    <w:rsid w:val="005D04F6"/>
    <w:rsid w:val="005F378D"/>
    <w:rsid w:val="005F718C"/>
    <w:rsid w:val="0060324A"/>
    <w:rsid w:val="00620328"/>
    <w:rsid w:val="00620957"/>
    <w:rsid w:val="0067523D"/>
    <w:rsid w:val="00700E32"/>
    <w:rsid w:val="0070701A"/>
    <w:rsid w:val="00715B3B"/>
    <w:rsid w:val="00752772"/>
    <w:rsid w:val="00761B94"/>
    <w:rsid w:val="007660A3"/>
    <w:rsid w:val="007750B4"/>
    <w:rsid w:val="007814A3"/>
    <w:rsid w:val="007A6425"/>
    <w:rsid w:val="007A7E0D"/>
    <w:rsid w:val="007E3625"/>
    <w:rsid w:val="007F2FC4"/>
    <w:rsid w:val="008236DD"/>
    <w:rsid w:val="0082687E"/>
    <w:rsid w:val="00832990"/>
    <w:rsid w:val="008513F4"/>
    <w:rsid w:val="008579DA"/>
    <w:rsid w:val="00857B60"/>
    <w:rsid w:val="00862AB6"/>
    <w:rsid w:val="008E3829"/>
    <w:rsid w:val="008E67AF"/>
    <w:rsid w:val="00924286"/>
    <w:rsid w:val="00930D0E"/>
    <w:rsid w:val="009426A5"/>
    <w:rsid w:val="009765BA"/>
    <w:rsid w:val="00993DD9"/>
    <w:rsid w:val="009A52FD"/>
    <w:rsid w:val="009B4E0E"/>
    <w:rsid w:val="009B5027"/>
    <w:rsid w:val="009C2DE0"/>
    <w:rsid w:val="009F5B6E"/>
    <w:rsid w:val="00A06E62"/>
    <w:rsid w:val="00A10DD8"/>
    <w:rsid w:val="00A16E2A"/>
    <w:rsid w:val="00A26C7C"/>
    <w:rsid w:val="00A40816"/>
    <w:rsid w:val="00A54D89"/>
    <w:rsid w:val="00A61529"/>
    <w:rsid w:val="00A7106E"/>
    <w:rsid w:val="00A730C6"/>
    <w:rsid w:val="00A760A6"/>
    <w:rsid w:val="00A85B19"/>
    <w:rsid w:val="00AA00D2"/>
    <w:rsid w:val="00AA4FAC"/>
    <w:rsid w:val="00AD4674"/>
    <w:rsid w:val="00AE1707"/>
    <w:rsid w:val="00AF3550"/>
    <w:rsid w:val="00AF43FB"/>
    <w:rsid w:val="00AF51CB"/>
    <w:rsid w:val="00B52BE6"/>
    <w:rsid w:val="00B815E6"/>
    <w:rsid w:val="00BA4250"/>
    <w:rsid w:val="00BB7DAC"/>
    <w:rsid w:val="00BD2596"/>
    <w:rsid w:val="00BE4A85"/>
    <w:rsid w:val="00C03DA4"/>
    <w:rsid w:val="00C04A21"/>
    <w:rsid w:val="00C124FC"/>
    <w:rsid w:val="00C15923"/>
    <w:rsid w:val="00C2111A"/>
    <w:rsid w:val="00C24B47"/>
    <w:rsid w:val="00C4223F"/>
    <w:rsid w:val="00C5380C"/>
    <w:rsid w:val="00C60322"/>
    <w:rsid w:val="00C64004"/>
    <w:rsid w:val="00C95A8A"/>
    <w:rsid w:val="00CA1A2C"/>
    <w:rsid w:val="00CB658E"/>
    <w:rsid w:val="00CC1864"/>
    <w:rsid w:val="00CE3DE3"/>
    <w:rsid w:val="00D00F1C"/>
    <w:rsid w:val="00D07DCC"/>
    <w:rsid w:val="00D107E4"/>
    <w:rsid w:val="00D32566"/>
    <w:rsid w:val="00D50B2A"/>
    <w:rsid w:val="00D6223E"/>
    <w:rsid w:val="00DB6FD2"/>
    <w:rsid w:val="00DD4AE0"/>
    <w:rsid w:val="00DD73B1"/>
    <w:rsid w:val="00E40248"/>
    <w:rsid w:val="00E4287C"/>
    <w:rsid w:val="00EB6A97"/>
    <w:rsid w:val="00EE060C"/>
    <w:rsid w:val="00EF0F1A"/>
    <w:rsid w:val="00F04D43"/>
    <w:rsid w:val="00F3255A"/>
    <w:rsid w:val="00F6609B"/>
    <w:rsid w:val="00F73090"/>
    <w:rsid w:val="00F753E0"/>
    <w:rsid w:val="00FB0D57"/>
    <w:rsid w:val="00FC13BE"/>
    <w:rsid w:val="00FC4C64"/>
    <w:rsid w:val="00FE321E"/>
    <w:rsid w:val="00FF3A17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1DE2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hu-HU"/>
    </w:rPr>
  </w:style>
  <w:style w:type="character" w:customStyle="1" w:styleId="ng-star-inserted">
    <w:name w:val="ng-star-inserted"/>
    <w:basedOn w:val="DefaultParagraphFont"/>
    <w:rsid w:val="0085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251E-E395-41D3-BAE6-FBF6E82C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Adrian Borka</cp:lastModifiedBy>
  <cp:revision>47</cp:revision>
  <cp:lastPrinted>2025-01-15T13:15:00Z</cp:lastPrinted>
  <dcterms:created xsi:type="dcterms:W3CDTF">2023-02-14T11:37:00Z</dcterms:created>
  <dcterms:modified xsi:type="dcterms:W3CDTF">2025-01-28T12:35:00Z</dcterms:modified>
</cp:coreProperties>
</file>