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F9E" w:rsidRPr="00F25F33" w:rsidRDefault="005E27E0" w:rsidP="00F25F33">
      <w:pPr>
        <w:pStyle w:val="clan"/>
        <w:spacing w:before="0" w:after="0"/>
        <w:ind w:firstLine="706"/>
        <w:jc w:val="both"/>
        <w:rPr>
          <w:rFonts w:ascii="Times New Roman" w:eastAsia="Calibri" w:hAnsi="Times New Roman" w:cs="Times New Roman"/>
          <w:b w:val="0"/>
        </w:rPr>
      </w:pPr>
      <w:r w:rsidRPr="00447EA0">
        <w:rPr>
          <w:rFonts w:ascii="Times New Roman" w:hAnsi="Times New Roman" w:cs="Times New Roman"/>
          <w:b w:val="0"/>
        </w:rPr>
        <w:t>На основи члена 2. точка 2) алин</w:t>
      </w:r>
      <w:r w:rsidR="00F25F33">
        <w:rPr>
          <w:rFonts w:ascii="Times New Roman" w:hAnsi="Times New Roman" w:cs="Times New Roman"/>
          <w:b w:val="0"/>
        </w:rPr>
        <w:t>ея</w:t>
      </w:r>
      <w:r w:rsidRPr="00447EA0">
        <w:rPr>
          <w:rFonts w:ascii="Times New Roman" w:hAnsi="Times New Roman" w:cs="Times New Roman"/>
          <w:b w:val="0"/>
        </w:rPr>
        <w:t xml:space="preserve"> </w:t>
      </w:r>
      <w:r w:rsidR="00E35292">
        <w:rPr>
          <w:rFonts w:ascii="Times New Roman" w:hAnsi="Times New Roman" w:cs="Times New Roman"/>
          <w:b w:val="0"/>
        </w:rPr>
        <w:t xml:space="preserve">4 и члена 10. </w:t>
      </w:r>
      <w:r w:rsidRPr="00447EA0">
        <w:rPr>
          <w:rFonts w:ascii="Times New Roman" w:hAnsi="Times New Roman" w:cs="Times New Roman"/>
          <w:b w:val="0"/>
        </w:rPr>
        <w:t xml:space="preserve">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(«Службени новини АПВ» число 14/15 и 10/17) и члена 16. пасус 2. Покраїнскей скупштинскей одлуки о </w:t>
      </w:r>
      <w:r w:rsidRPr="00F25F33">
        <w:rPr>
          <w:rFonts w:ascii="Times New Roman" w:hAnsi="Times New Roman" w:cs="Times New Roman"/>
          <w:b w:val="0"/>
        </w:rPr>
        <w:t>покраїнскей управи («Службени новини АПВ», число 37/14, 54/ 14 – др. Одлука 37/16, 29/17, 24/19, 66/20 и 22/25), покраїнски секретар за образованє, предписаня, управу и национални меншини – национални заєднїци, п р и н о ш и</w:t>
      </w:r>
    </w:p>
    <w:p w:rsidR="00531F9E" w:rsidRPr="00447EA0" w:rsidRDefault="00531F9E">
      <w:pPr>
        <w:pStyle w:val="clan"/>
        <w:spacing w:before="0" w:after="0"/>
        <w:jc w:val="both"/>
        <w:rPr>
          <w:rFonts w:ascii="Times New Roman" w:hAnsi="Times New Roman" w:cs="Times New Roman"/>
          <w:b w:val="0"/>
        </w:rPr>
      </w:pPr>
    </w:p>
    <w:p w:rsidR="00447EA0" w:rsidRPr="00447EA0" w:rsidRDefault="00447EA0">
      <w:pPr>
        <w:pStyle w:val="clan"/>
        <w:spacing w:before="0" w:after="0"/>
        <w:rPr>
          <w:rFonts w:ascii="Times New Roman" w:hAnsi="Times New Roman" w:cs="Times New Roman"/>
        </w:rPr>
      </w:pPr>
      <w:r w:rsidRPr="00447EA0">
        <w:rPr>
          <w:rFonts w:ascii="Times New Roman" w:hAnsi="Times New Roman" w:cs="Times New Roman"/>
        </w:rPr>
        <w:t xml:space="preserve">ПРАВИЛНЇК </w:t>
      </w:r>
    </w:p>
    <w:p w:rsidR="00531F9E" w:rsidRPr="00447EA0" w:rsidRDefault="005E27E0">
      <w:pPr>
        <w:pStyle w:val="clan"/>
        <w:spacing w:before="0" w:after="0"/>
        <w:rPr>
          <w:rFonts w:ascii="Times New Roman" w:hAnsi="Times New Roman" w:cs="Times New Roman"/>
        </w:rPr>
      </w:pPr>
      <w:r w:rsidRPr="00447EA0">
        <w:rPr>
          <w:rFonts w:ascii="Times New Roman" w:hAnsi="Times New Roman" w:cs="Times New Roman"/>
        </w:rPr>
        <w:t>О 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РЕКОНСТРУКЦИЇ, АДАПТАЦИЇ, САНАЦИЇ, ИНВЕСТИЦИЙНЕ И ЧЕЧУЦЕ ОТРИМОВАНЄ ОБЄКТОХ УСТАНОВОХ ОСНОВНОГО ОБРАЗОВАНЯ</w:t>
      </w:r>
      <w:r w:rsidR="00F25F33">
        <w:rPr>
          <w:rFonts w:ascii="Times New Roman" w:hAnsi="Times New Roman" w:cs="Times New Roman"/>
        </w:rPr>
        <w:t xml:space="preserve"> И ВОСПИТАНЯ</w:t>
      </w:r>
      <w:r w:rsidRPr="00447EA0">
        <w:rPr>
          <w:rFonts w:ascii="Times New Roman" w:hAnsi="Times New Roman" w:cs="Times New Roman"/>
        </w:rPr>
        <w:t xml:space="preserve"> НА ТЕРИТОРИЇ АВТОНОМНЕЙ ПОКРАЇНИ ВОЙВОДИНИ </w:t>
      </w:r>
    </w:p>
    <w:p w:rsidR="00531F9E" w:rsidRPr="00447EA0" w:rsidRDefault="00531F9E">
      <w:pPr>
        <w:pStyle w:val="clan"/>
        <w:spacing w:before="0" w:after="0"/>
        <w:rPr>
          <w:rFonts w:ascii="Times New Roman" w:hAnsi="Times New Roman" w:cs="Times New Roman"/>
        </w:rPr>
      </w:pPr>
    </w:p>
    <w:p w:rsidR="00531F9E" w:rsidRPr="00447EA0" w:rsidRDefault="00531F9E" w:rsidP="00447EA0">
      <w:pPr>
        <w:spacing w:after="0" w:line="240" w:lineRule="auto"/>
        <w:jc w:val="center"/>
        <w:rPr>
          <w:rFonts w:ascii="Times New Roman" w:eastAsia="Times New Roman" w:hAnsi="Times New Roman" w:cs="Times New Roman"/>
          <w:b/>
          <w:sz w:val="24"/>
          <w:szCs w:val="24"/>
          <w:lang w:val="ru-RU"/>
        </w:rPr>
      </w:pPr>
    </w:p>
    <w:p w:rsidR="00531F9E" w:rsidRPr="00447EA0" w:rsidRDefault="005E27E0" w:rsidP="00447EA0">
      <w:pPr>
        <w:spacing w:after="0" w:line="240" w:lineRule="auto"/>
        <w:jc w:val="center"/>
        <w:rPr>
          <w:rFonts w:ascii="Times New Roman" w:eastAsia="Times New Roman" w:hAnsi="Times New Roman" w:cs="Times New Roman"/>
          <w:b/>
          <w:sz w:val="24"/>
          <w:szCs w:val="24"/>
          <w:lang w:val="ru-RU"/>
        </w:rPr>
      </w:pPr>
      <w:r w:rsidRPr="00447EA0">
        <w:rPr>
          <w:rFonts w:ascii="Times New Roman" w:eastAsia="Times New Roman" w:hAnsi="Times New Roman" w:cs="Times New Roman"/>
          <w:b/>
          <w:sz w:val="24"/>
          <w:szCs w:val="24"/>
          <w:lang w:val="ru-RU"/>
        </w:rPr>
        <w:t>Член 1.</w:t>
      </w:r>
    </w:p>
    <w:p w:rsidR="00531F9E" w:rsidRPr="00447EA0" w:rsidRDefault="00531F9E" w:rsidP="00447EA0">
      <w:pPr>
        <w:spacing w:after="0" w:line="240" w:lineRule="auto"/>
        <w:jc w:val="center"/>
        <w:rPr>
          <w:rFonts w:ascii="Times New Roman" w:eastAsia="Times New Roman" w:hAnsi="Times New Roman" w:cs="Times New Roman"/>
          <w:b/>
          <w:sz w:val="24"/>
          <w:szCs w:val="24"/>
          <w:lang w:val="ru-RU"/>
        </w:rPr>
      </w:pPr>
    </w:p>
    <w:p w:rsidR="00531F9E" w:rsidRPr="00447EA0" w:rsidRDefault="005E27E0">
      <w:pPr>
        <w:pStyle w:val="Normal1"/>
        <w:spacing w:before="0" w:beforeAutospacing="0" w:after="0" w:afterAutospacing="0"/>
        <w:ind w:firstLine="720"/>
        <w:jc w:val="both"/>
        <w:rPr>
          <w:rFonts w:ascii="Times New Roman" w:hAnsi="Times New Roman" w:cs="Times New Roman"/>
          <w:sz w:val="24"/>
          <w:szCs w:val="24"/>
        </w:rPr>
      </w:pPr>
      <w:r w:rsidRPr="00447EA0">
        <w:rPr>
          <w:rFonts w:ascii="Times New Roman" w:hAnsi="Times New Roman" w:cs="Times New Roman"/>
          <w:sz w:val="24"/>
          <w:szCs w:val="24"/>
        </w:rPr>
        <w:t xml:space="preserve">З тим правилнїком ше ушорює способ, условия и критериюми за додзельованє буджетних средствох за финансованє и софинансованє реконструкциї, адаптациї, санациї, инвестицийне и чечуце отримованє обєктох установох основного образованя и воспитаня на териториї Автономней покраїни Войводини у складзе зоз апроприяциями хтори одобрени з одлуку о буджету Автономней покраїни Войводини у рамикох окремного роздїлу Покраїнского секретарияту за образованє, предписаня, управу и национални меншини – национални заєднїци (у дальшим тексту: Секретарият). </w:t>
      </w:r>
    </w:p>
    <w:p w:rsidR="00531F9E" w:rsidRDefault="005E27E0">
      <w:pPr>
        <w:pStyle w:val="Normal11"/>
        <w:spacing w:before="0" w:beforeAutospacing="0" w:after="0" w:afterAutospacing="0"/>
        <w:ind w:firstLine="708"/>
        <w:jc w:val="both"/>
      </w:pPr>
      <w:r w:rsidRPr="00447EA0">
        <w:t>Шицки поняца хтори ше хаснує у тим правилнїку у хлопским ґраматичним роду облапяю хлопски и женски род особох на хтори ше одноша.</w:t>
      </w:r>
    </w:p>
    <w:p w:rsidR="00447EA0" w:rsidRPr="00447EA0" w:rsidRDefault="00447EA0" w:rsidP="00447EA0">
      <w:pPr>
        <w:spacing w:after="0" w:line="240" w:lineRule="auto"/>
        <w:jc w:val="center"/>
        <w:rPr>
          <w:rFonts w:ascii="Times New Roman" w:eastAsia="Times New Roman" w:hAnsi="Times New Roman" w:cs="Times New Roman"/>
          <w:b/>
          <w:sz w:val="24"/>
          <w:szCs w:val="24"/>
          <w:lang w:val="ru-RU"/>
        </w:rPr>
      </w:pPr>
    </w:p>
    <w:p w:rsidR="00531F9E" w:rsidRPr="00447EA0" w:rsidRDefault="005E27E0" w:rsidP="00447EA0">
      <w:pPr>
        <w:spacing w:after="0" w:line="240" w:lineRule="auto"/>
        <w:jc w:val="center"/>
        <w:rPr>
          <w:rFonts w:ascii="Times New Roman" w:eastAsia="Times New Roman" w:hAnsi="Times New Roman" w:cs="Times New Roman"/>
          <w:b/>
          <w:sz w:val="24"/>
          <w:szCs w:val="24"/>
          <w:lang w:val="ru-RU"/>
        </w:rPr>
      </w:pPr>
      <w:bookmarkStart w:id="0" w:name="clan_2"/>
      <w:bookmarkEnd w:id="0"/>
      <w:r w:rsidRPr="00447EA0">
        <w:rPr>
          <w:rFonts w:ascii="Times New Roman" w:eastAsia="Times New Roman" w:hAnsi="Times New Roman" w:cs="Times New Roman"/>
          <w:b/>
          <w:sz w:val="24"/>
          <w:szCs w:val="24"/>
          <w:lang w:val="ru-RU"/>
        </w:rPr>
        <w:t>Член 2.</w:t>
      </w:r>
    </w:p>
    <w:p w:rsidR="00531F9E" w:rsidRPr="00447EA0" w:rsidRDefault="00531F9E" w:rsidP="00447EA0">
      <w:pPr>
        <w:spacing w:after="0" w:line="240" w:lineRule="auto"/>
        <w:jc w:val="center"/>
        <w:rPr>
          <w:rFonts w:ascii="Times New Roman" w:eastAsia="Times New Roman" w:hAnsi="Times New Roman" w:cs="Times New Roman"/>
          <w:b/>
          <w:sz w:val="24"/>
          <w:szCs w:val="24"/>
          <w:lang w:val="ru-RU"/>
        </w:rPr>
      </w:pPr>
    </w:p>
    <w:p w:rsidR="00531F9E" w:rsidRPr="00447EA0" w:rsidRDefault="005E27E0">
      <w:pPr>
        <w:pStyle w:val="Normal1"/>
        <w:spacing w:before="0" w:beforeAutospacing="0" w:after="0" w:afterAutospacing="0"/>
        <w:ind w:firstLine="708"/>
        <w:jc w:val="both"/>
        <w:rPr>
          <w:rFonts w:ascii="Times New Roman" w:hAnsi="Times New Roman" w:cs="Times New Roman"/>
          <w:sz w:val="24"/>
          <w:szCs w:val="24"/>
        </w:rPr>
      </w:pPr>
      <w:r w:rsidRPr="00447EA0">
        <w:rPr>
          <w:rFonts w:ascii="Times New Roman" w:hAnsi="Times New Roman" w:cs="Times New Roman"/>
          <w:sz w:val="24"/>
          <w:szCs w:val="24"/>
        </w:rPr>
        <w:t xml:space="preserve">Право на додзельованє средствох маю установи основного образованя и воспитаня на териториї АП Войводини, чий снователь Република Сербия, автономна покраїна або єдинка локалней самоуправи на териториї АП Войводини(у дальшим тексту: хаснователє). </w:t>
      </w:r>
    </w:p>
    <w:p w:rsidR="00531F9E" w:rsidRPr="00447EA0" w:rsidRDefault="00531F9E" w:rsidP="00447EA0">
      <w:pPr>
        <w:spacing w:after="0" w:line="240" w:lineRule="auto"/>
        <w:jc w:val="center"/>
        <w:rPr>
          <w:rFonts w:ascii="Times New Roman" w:eastAsia="Times New Roman" w:hAnsi="Times New Roman" w:cs="Times New Roman"/>
          <w:b/>
          <w:sz w:val="24"/>
          <w:szCs w:val="24"/>
          <w:lang w:val="ru-RU"/>
        </w:rPr>
      </w:pPr>
      <w:bookmarkStart w:id="1" w:name="clan_3"/>
      <w:bookmarkEnd w:id="1"/>
    </w:p>
    <w:p w:rsidR="00531F9E" w:rsidRPr="00447EA0" w:rsidRDefault="005E27E0" w:rsidP="00447EA0">
      <w:pPr>
        <w:spacing w:after="0" w:line="240" w:lineRule="auto"/>
        <w:jc w:val="center"/>
        <w:rPr>
          <w:rFonts w:ascii="Times New Roman" w:eastAsia="Times New Roman" w:hAnsi="Times New Roman" w:cs="Times New Roman"/>
          <w:b/>
          <w:sz w:val="24"/>
          <w:szCs w:val="24"/>
          <w:lang w:val="ru-RU"/>
        </w:rPr>
      </w:pPr>
      <w:r w:rsidRPr="00447EA0">
        <w:rPr>
          <w:rFonts w:ascii="Times New Roman" w:eastAsia="Times New Roman" w:hAnsi="Times New Roman" w:cs="Times New Roman"/>
          <w:b/>
          <w:sz w:val="24"/>
          <w:szCs w:val="24"/>
          <w:lang w:val="ru-RU"/>
        </w:rPr>
        <w:t>Член 3.</w:t>
      </w:r>
    </w:p>
    <w:p w:rsidR="00531F9E" w:rsidRPr="00447EA0" w:rsidRDefault="00531F9E" w:rsidP="00447EA0">
      <w:pPr>
        <w:spacing w:after="0" w:line="240" w:lineRule="auto"/>
        <w:jc w:val="center"/>
        <w:rPr>
          <w:rFonts w:ascii="Times New Roman" w:eastAsia="Times New Roman" w:hAnsi="Times New Roman" w:cs="Times New Roman"/>
          <w:b/>
          <w:sz w:val="24"/>
          <w:szCs w:val="24"/>
          <w:lang w:val="ru-RU"/>
        </w:rPr>
      </w:pPr>
    </w:p>
    <w:p w:rsidR="00531F9E" w:rsidRPr="00447EA0" w:rsidRDefault="005E27E0">
      <w:pPr>
        <w:pStyle w:val="Normal11"/>
        <w:spacing w:before="0" w:beforeAutospacing="0" w:after="0" w:afterAutospacing="0"/>
        <w:ind w:firstLine="720"/>
        <w:jc w:val="both"/>
        <w:rPr>
          <w:b/>
        </w:rPr>
      </w:pPr>
      <w:r w:rsidRPr="00447EA0">
        <w:t xml:space="preserve">За реализацию активносцох предвидзени </w:t>
      </w:r>
      <w:r w:rsidRPr="00447EA0">
        <w:rPr>
          <w:b/>
          <w:bCs/>
        </w:rPr>
        <w:t>100.000.000,00 динари и минимална сума средствох за хтору хаснователє можу конкуровац то 2.000.000,00 динари зоз урахованим ПДВ-ом.</w:t>
      </w:r>
    </w:p>
    <w:p w:rsidR="00531F9E" w:rsidRPr="00447EA0" w:rsidRDefault="005E27E0">
      <w:pPr>
        <w:pStyle w:val="Normal11"/>
        <w:spacing w:before="0" w:beforeAutospacing="0" w:after="0" w:afterAutospacing="0"/>
        <w:ind w:firstLine="706"/>
        <w:jc w:val="both"/>
      </w:pPr>
      <w:r w:rsidRPr="00447EA0">
        <w:t>Средства зоз пасусу 1. того члена ше будзе додзельовац прейґ Конкурсу хтори ше обяви у «Службених новинох Автономней покраїни Войводини» и на интернет боку хасновательох буджетних средствох, а информацию о Конкурсу и адресу интернет презентациї на хторей обявени Конкурс ше обявює у найменєй єдних дньових новинох хтори ше дистрибуує за цалу територию Републики Сербиї.</w:t>
      </w:r>
    </w:p>
    <w:p w:rsidR="00531F9E" w:rsidRPr="00447EA0" w:rsidRDefault="005E27E0">
      <w:pPr>
        <w:pStyle w:val="Normal11"/>
        <w:spacing w:before="0" w:beforeAutospacing="0" w:after="0" w:afterAutospacing="0"/>
        <w:ind w:firstLine="706"/>
        <w:jc w:val="both"/>
        <w:rPr>
          <w:b/>
          <w:bCs/>
        </w:rPr>
      </w:pPr>
      <w:r w:rsidRPr="00447EA0">
        <w:t xml:space="preserve">Средства ше нє додзелює за финансованє и софинансованє виводзеня роботох </w:t>
      </w:r>
      <w:r w:rsidRPr="00447EA0">
        <w:rPr>
          <w:b/>
          <w:bCs/>
        </w:rPr>
        <w:t>вибудови</w:t>
      </w:r>
      <w:r w:rsidRPr="00447EA0">
        <w:t xml:space="preserve"> и </w:t>
      </w:r>
      <w:r w:rsidRPr="00447EA0">
        <w:rPr>
          <w:b/>
          <w:bCs/>
        </w:rPr>
        <w:t>добудови</w:t>
      </w:r>
      <w:r w:rsidRPr="00447EA0">
        <w:t>.</w:t>
      </w:r>
    </w:p>
    <w:p w:rsidR="00531F9E" w:rsidRPr="00447EA0" w:rsidRDefault="005E27E0">
      <w:pPr>
        <w:pStyle w:val="Normal11"/>
        <w:spacing w:before="0" w:beforeAutospacing="0" w:after="0" w:afterAutospacing="0"/>
        <w:ind w:firstLine="706"/>
        <w:jc w:val="both"/>
      </w:pPr>
      <w:r w:rsidRPr="00447EA0">
        <w:lastRenderedPageBreak/>
        <w:t>Средства ше нє додзелює за роботи чийо финансованє у полней суми обезпечене з других жридлох.</w:t>
      </w:r>
    </w:p>
    <w:p w:rsidR="00531F9E" w:rsidRPr="00447EA0" w:rsidRDefault="005E27E0">
      <w:pPr>
        <w:pStyle w:val="Normal11"/>
        <w:spacing w:before="0" w:beforeAutospacing="0" w:after="0" w:afterAutospacing="0"/>
        <w:jc w:val="both"/>
      </w:pPr>
      <w:r w:rsidRPr="00447EA0">
        <w:tab/>
        <w:t>Конкурс або информацию о Конкурсу и адресу интернет презентациї на хторей обявени Конкурс мож обявиц и на язикох националних меншинох – националних заєднїцох, хтори ше службено хаснує у роботи орґанох Автономней покраїни Войводини.</w:t>
      </w:r>
    </w:p>
    <w:p w:rsidR="00531F9E" w:rsidRPr="00447EA0" w:rsidRDefault="005E27E0">
      <w:pPr>
        <w:pStyle w:val="Normal11"/>
        <w:spacing w:before="0" w:beforeAutospacing="0" w:after="0" w:afterAutospacing="0"/>
        <w:jc w:val="both"/>
      </w:pPr>
      <w:r w:rsidRPr="00447EA0">
        <w:tab/>
        <w:t xml:space="preserve">Конкурс отворени </w:t>
      </w:r>
      <w:r w:rsidRPr="00447EA0">
        <w:rPr>
          <w:b/>
        </w:rPr>
        <w:t>од 1.8.2025. року по 1.9.2025. року.</w:t>
      </w:r>
    </w:p>
    <w:p w:rsidR="00531F9E" w:rsidRPr="00447EA0" w:rsidRDefault="005E27E0">
      <w:pPr>
        <w:pStyle w:val="Normal11"/>
        <w:spacing w:before="0" w:beforeAutospacing="0" w:after="0" w:afterAutospacing="0"/>
        <w:ind w:firstLine="706"/>
        <w:jc w:val="both"/>
      </w:pPr>
      <w:r w:rsidRPr="00447EA0">
        <w:t>Конкурс облапя податки о назви акта на основи хторого ше розписує Конкурс, висину вкупних средствох хтори предвидзени за додзельованє по Конкурсу, о тим хто ше може приявиц на Конкурс и за яки наменки, критериюми по хторих ше будзе ранґовац прияви на Конкурс</w:t>
      </w:r>
      <w:r w:rsidR="00186F9F">
        <w:t>у</w:t>
      </w:r>
      <w:r w:rsidRPr="00447EA0">
        <w:t>, способ и термин за подношенє приявох на Конкурс, як и другу документацию з я</w:t>
      </w:r>
      <w:r w:rsidR="00186F9F">
        <w:t>хтору ше доказує сполнєто</w:t>
      </w:r>
      <w:r w:rsidRPr="00447EA0">
        <w:t xml:space="preserve">сц условийох и критериюмох за подношенє прияви на Конкурс. </w:t>
      </w:r>
    </w:p>
    <w:p w:rsidR="00531F9E" w:rsidRPr="00447EA0" w:rsidRDefault="005E27E0">
      <w:pPr>
        <w:pStyle w:val="Normal11"/>
        <w:spacing w:before="0" w:beforeAutospacing="0" w:after="0" w:afterAutospacing="0"/>
        <w:ind w:firstLine="720"/>
        <w:jc w:val="both"/>
      </w:pPr>
      <w:r w:rsidRPr="00447EA0">
        <w:t>Документацию поднєшену на Конкурс ше нє враца.</w:t>
      </w:r>
      <w:bookmarkStart w:id="2" w:name="clan_4"/>
      <w:bookmarkEnd w:id="2"/>
    </w:p>
    <w:p w:rsidR="00531F9E" w:rsidRPr="00447EA0" w:rsidRDefault="00531F9E" w:rsidP="00447EA0">
      <w:pPr>
        <w:spacing w:after="0" w:line="240" w:lineRule="auto"/>
        <w:jc w:val="center"/>
        <w:rPr>
          <w:rFonts w:ascii="Times New Roman" w:eastAsia="Times New Roman" w:hAnsi="Times New Roman" w:cs="Times New Roman"/>
          <w:b/>
          <w:sz w:val="24"/>
          <w:szCs w:val="24"/>
          <w:lang w:val="ru-RU"/>
        </w:rPr>
      </w:pPr>
    </w:p>
    <w:p w:rsidR="00531F9E" w:rsidRPr="00447EA0" w:rsidRDefault="005E27E0" w:rsidP="00447EA0">
      <w:pPr>
        <w:spacing w:after="0" w:line="240" w:lineRule="auto"/>
        <w:jc w:val="center"/>
        <w:rPr>
          <w:rFonts w:ascii="Times New Roman" w:eastAsia="Times New Roman" w:hAnsi="Times New Roman" w:cs="Times New Roman"/>
          <w:b/>
          <w:sz w:val="24"/>
          <w:szCs w:val="24"/>
          <w:lang w:val="ru-RU"/>
        </w:rPr>
      </w:pPr>
      <w:bookmarkStart w:id="3" w:name="clan_5"/>
      <w:bookmarkEnd w:id="3"/>
      <w:r w:rsidRPr="00447EA0">
        <w:rPr>
          <w:rFonts w:ascii="Times New Roman" w:eastAsia="Times New Roman" w:hAnsi="Times New Roman" w:cs="Times New Roman"/>
          <w:b/>
          <w:sz w:val="24"/>
          <w:szCs w:val="24"/>
          <w:lang w:val="ru-RU"/>
        </w:rPr>
        <w:t>Член 4.</w:t>
      </w:r>
    </w:p>
    <w:p w:rsidR="00531F9E" w:rsidRPr="00447EA0" w:rsidRDefault="00531F9E" w:rsidP="00447EA0">
      <w:pPr>
        <w:spacing w:after="0" w:line="240" w:lineRule="auto"/>
        <w:jc w:val="center"/>
        <w:rPr>
          <w:rFonts w:ascii="Times New Roman" w:eastAsia="Times New Roman" w:hAnsi="Times New Roman" w:cs="Times New Roman"/>
          <w:b/>
          <w:sz w:val="24"/>
          <w:szCs w:val="24"/>
          <w:lang w:val="ru-RU"/>
        </w:rPr>
      </w:pPr>
    </w:p>
    <w:p w:rsidR="00531F9E" w:rsidRPr="00447EA0" w:rsidRDefault="005E27E0">
      <w:pPr>
        <w:pStyle w:val="Normal1"/>
        <w:spacing w:before="0" w:beforeAutospacing="0" w:after="0" w:afterAutospacing="0"/>
        <w:ind w:firstLine="708"/>
        <w:jc w:val="both"/>
        <w:rPr>
          <w:rFonts w:ascii="Times New Roman" w:hAnsi="Times New Roman" w:cs="Times New Roman"/>
          <w:sz w:val="24"/>
          <w:szCs w:val="24"/>
        </w:rPr>
      </w:pPr>
      <w:r w:rsidRPr="00447EA0">
        <w:rPr>
          <w:rFonts w:ascii="Times New Roman" w:hAnsi="Times New Roman" w:cs="Times New Roman"/>
          <w:sz w:val="24"/>
          <w:szCs w:val="24"/>
        </w:rPr>
        <w:t>Прияву на Конкурс ше подноши на єдинственим форму</w:t>
      </w:r>
      <w:r w:rsidR="00305E49">
        <w:rPr>
          <w:rFonts w:ascii="Times New Roman" w:hAnsi="Times New Roman" w:cs="Times New Roman"/>
          <w:sz w:val="24"/>
          <w:szCs w:val="24"/>
        </w:rPr>
        <w:t xml:space="preserve">ларе хтори ше обяви на интернет </w:t>
      </w:r>
      <w:r w:rsidRPr="00447EA0">
        <w:rPr>
          <w:rFonts w:ascii="Times New Roman" w:hAnsi="Times New Roman" w:cs="Times New Roman"/>
          <w:sz w:val="24"/>
          <w:szCs w:val="24"/>
        </w:rPr>
        <w:t>боку Секретарияту у чаше хтори по правилу нє може буц кратши як 15 днї по обявйованю Конкурсу.</w:t>
      </w:r>
    </w:p>
    <w:p w:rsidR="00531F9E" w:rsidRPr="00447EA0" w:rsidRDefault="005E27E0">
      <w:pPr>
        <w:pStyle w:val="Normal1"/>
        <w:spacing w:before="0" w:beforeAutospacing="0" w:after="0" w:afterAutospacing="0"/>
        <w:ind w:firstLine="708"/>
        <w:jc w:val="both"/>
        <w:rPr>
          <w:rFonts w:ascii="Times New Roman" w:hAnsi="Times New Roman" w:cs="Times New Roman"/>
          <w:sz w:val="24"/>
          <w:szCs w:val="24"/>
        </w:rPr>
      </w:pPr>
      <w:r w:rsidRPr="00447EA0">
        <w:rPr>
          <w:rFonts w:ascii="Times New Roman" w:hAnsi="Times New Roman" w:cs="Times New Roman"/>
          <w:sz w:val="24"/>
          <w:szCs w:val="24"/>
        </w:rPr>
        <w:t>Число приявох хтори єден подношитель може поднєсц нє о</w:t>
      </w:r>
      <w:r w:rsidR="00305E49">
        <w:rPr>
          <w:rFonts w:ascii="Times New Roman" w:hAnsi="Times New Roman" w:cs="Times New Roman"/>
          <w:sz w:val="24"/>
          <w:szCs w:val="24"/>
        </w:rPr>
        <w:t>гранїчене, окрем у случаю же з К</w:t>
      </w:r>
      <w:r w:rsidRPr="00447EA0">
        <w:rPr>
          <w:rFonts w:ascii="Times New Roman" w:hAnsi="Times New Roman" w:cs="Times New Roman"/>
          <w:sz w:val="24"/>
          <w:szCs w:val="24"/>
        </w:rPr>
        <w:t>онкурсом то иншак нє одредзене.</w:t>
      </w:r>
    </w:p>
    <w:p w:rsidR="00531F9E" w:rsidRPr="00447EA0" w:rsidRDefault="005E27E0">
      <w:pPr>
        <w:pStyle w:val="Normal1"/>
        <w:spacing w:before="0" w:beforeAutospacing="0" w:after="0" w:afterAutospacing="0"/>
        <w:ind w:firstLine="708"/>
        <w:jc w:val="both"/>
        <w:rPr>
          <w:rFonts w:ascii="Times New Roman" w:hAnsi="Times New Roman" w:cs="Times New Roman"/>
          <w:strike/>
          <w:sz w:val="24"/>
          <w:szCs w:val="24"/>
        </w:rPr>
      </w:pPr>
      <w:r w:rsidRPr="00447EA0">
        <w:rPr>
          <w:rFonts w:ascii="Times New Roman" w:hAnsi="Times New Roman" w:cs="Times New Roman"/>
          <w:sz w:val="24"/>
          <w:szCs w:val="24"/>
        </w:rPr>
        <w:t xml:space="preserve">Документацию хтору ше подноши ґу прияви на Конкурс, Секретарият предпише у Конкурсу. </w:t>
      </w:r>
    </w:p>
    <w:p w:rsidR="00531F9E" w:rsidRPr="00447EA0" w:rsidRDefault="005E27E0">
      <w:pPr>
        <w:pStyle w:val="Normal1"/>
        <w:spacing w:before="0" w:beforeAutospacing="0" w:after="0" w:afterAutospacing="0"/>
        <w:ind w:firstLine="708"/>
        <w:jc w:val="both"/>
        <w:rPr>
          <w:rFonts w:ascii="Times New Roman" w:hAnsi="Times New Roman" w:cs="Times New Roman"/>
          <w:sz w:val="24"/>
          <w:szCs w:val="24"/>
        </w:rPr>
      </w:pPr>
      <w:r w:rsidRPr="00447EA0">
        <w:rPr>
          <w:rFonts w:ascii="Times New Roman" w:hAnsi="Times New Roman" w:cs="Times New Roman"/>
          <w:sz w:val="24"/>
          <w:szCs w:val="24"/>
        </w:rPr>
        <w:t>Секретарият затримує право од подношителя прияви, по потреби, питац додатну документацию и информациї.</w:t>
      </w:r>
    </w:p>
    <w:p w:rsidR="00531F9E" w:rsidRPr="00447EA0" w:rsidRDefault="00531F9E" w:rsidP="00447EA0">
      <w:pPr>
        <w:spacing w:after="0" w:line="240" w:lineRule="auto"/>
        <w:jc w:val="center"/>
        <w:rPr>
          <w:rFonts w:ascii="Times New Roman" w:eastAsia="Times New Roman" w:hAnsi="Times New Roman" w:cs="Times New Roman"/>
          <w:b/>
          <w:sz w:val="24"/>
          <w:szCs w:val="24"/>
          <w:lang w:val="ru-RU"/>
        </w:rPr>
      </w:pPr>
    </w:p>
    <w:p w:rsidR="00531F9E" w:rsidRPr="00447EA0" w:rsidRDefault="005E27E0" w:rsidP="00447EA0">
      <w:pPr>
        <w:spacing w:after="0" w:line="240" w:lineRule="auto"/>
        <w:jc w:val="center"/>
        <w:rPr>
          <w:rFonts w:ascii="Times New Roman" w:eastAsia="Times New Roman" w:hAnsi="Times New Roman" w:cs="Times New Roman"/>
          <w:b/>
          <w:sz w:val="24"/>
          <w:szCs w:val="24"/>
          <w:lang w:val="ru-RU"/>
        </w:rPr>
      </w:pPr>
      <w:bookmarkStart w:id="4" w:name="clan_6"/>
      <w:bookmarkEnd w:id="4"/>
      <w:r w:rsidRPr="00447EA0">
        <w:rPr>
          <w:rFonts w:ascii="Times New Roman" w:eastAsia="Times New Roman" w:hAnsi="Times New Roman" w:cs="Times New Roman"/>
          <w:b/>
          <w:sz w:val="24"/>
          <w:szCs w:val="24"/>
          <w:lang w:val="ru-RU"/>
        </w:rPr>
        <w:t>Член 5.</w:t>
      </w:r>
    </w:p>
    <w:p w:rsidR="00531F9E" w:rsidRPr="00447EA0" w:rsidRDefault="00531F9E" w:rsidP="00447EA0">
      <w:pPr>
        <w:spacing w:after="0" w:line="240" w:lineRule="auto"/>
        <w:jc w:val="center"/>
        <w:rPr>
          <w:rFonts w:ascii="Times New Roman" w:eastAsia="Times New Roman" w:hAnsi="Times New Roman" w:cs="Times New Roman"/>
          <w:b/>
          <w:sz w:val="24"/>
          <w:szCs w:val="24"/>
          <w:lang w:val="ru-RU"/>
        </w:rPr>
      </w:pPr>
    </w:p>
    <w:p w:rsidR="00531F9E" w:rsidRPr="00447EA0" w:rsidRDefault="005E27E0">
      <w:pPr>
        <w:pStyle w:val="Normal11"/>
        <w:spacing w:before="0" w:beforeAutospacing="0" w:after="0" w:afterAutospacing="0"/>
        <w:ind w:firstLine="720"/>
        <w:jc w:val="both"/>
      </w:pPr>
      <w:r w:rsidRPr="00447EA0">
        <w:t>Покраїнски секретар хтори компетентни за роботи образованя (у дальшим тексту: покраїнски секретар) формує Комисию за запровадзованє Конкурсу за финансованє и софинансованє реконструкциї, адаптациї, санациї, инвестицийне и чечуце отримованє обєктох установох основного образованя и воспитаня на териториї Автономней покраїни Войводини (у дальшим тексту: Комисия).</w:t>
      </w:r>
    </w:p>
    <w:p w:rsidR="00531F9E" w:rsidRPr="00447EA0" w:rsidRDefault="005E27E0">
      <w:pPr>
        <w:pStyle w:val="Normal11"/>
        <w:spacing w:before="0" w:beforeAutospacing="0" w:after="0" w:afterAutospacing="0"/>
        <w:ind w:firstLine="720"/>
        <w:jc w:val="both"/>
      </w:pPr>
      <w:r w:rsidRPr="00447EA0">
        <w:t>Члени Комисиї длужни подписац вияву же нє маю приватни интерес у вязи з роботу и одлучованьом комисиї, односно запровадзованьом конкурсу (вияву о нєиснованю зраженя интересох).</w:t>
      </w:r>
    </w:p>
    <w:p w:rsidR="00531F9E" w:rsidRPr="00447EA0" w:rsidRDefault="005E27E0">
      <w:pPr>
        <w:pStyle w:val="Normal11"/>
        <w:spacing w:before="0" w:beforeAutospacing="0" w:after="0" w:afterAutospacing="0"/>
        <w:ind w:firstLine="720"/>
        <w:jc w:val="both"/>
      </w:pPr>
      <w:r w:rsidRPr="00447EA0">
        <w:t xml:space="preserve"> Зраженє интересох иснує кед член комисиї або члени його фамелиї (малженска або нємалженска пара, дзецко або родитель) заняти або су члени орґана хаснователя хтори участвує на конкурсу або гоч хторого правного субєкту хтори повязани на гоч яки способ з тим хасновательом, або у одношеню на тих хасновательох ма гоч яки материялни або нєматериялни интерес, хтори процивни явному интересу и то у случайох фамелийней повязаносци, економских интересох або другого заєднїцкого интереса.</w:t>
      </w:r>
    </w:p>
    <w:p w:rsidR="00531F9E" w:rsidRPr="00447EA0" w:rsidRDefault="005E27E0">
      <w:pPr>
        <w:pStyle w:val="Normal11"/>
        <w:spacing w:before="0" w:beforeAutospacing="0" w:after="0" w:afterAutospacing="0"/>
        <w:ind w:firstLine="720"/>
        <w:jc w:val="both"/>
      </w:pPr>
      <w:r w:rsidRPr="00447EA0">
        <w:t xml:space="preserve">Член Комисиї подписує вияву пред тим як цо </w:t>
      </w:r>
      <w:r w:rsidR="00305E49">
        <w:t xml:space="preserve">ше </w:t>
      </w:r>
      <w:r w:rsidRPr="00447EA0">
        <w:t xml:space="preserve">поднєє перши дїї у вязи з конкурсом. </w:t>
      </w:r>
    </w:p>
    <w:p w:rsidR="00531F9E" w:rsidRPr="00447EA0" w:rsidRDefault="005E27E0">
      <w:pPr>
        <w:pStyle w:val="Normal11"/>
        <w:spacing w:before="0" w:beforeAutospacing="0" w:after="0" w:afterAutospacing="0"/>
        <w:ind w:firstLine="720"/>
        <w:jc w:val="both"/>
      </w:pPr>
      <w:r w:rsidRPr="00447EA0">
        <w:t>У случаю спознаня же ше находзи у зраженю интересох, член Комисиї длужен о тим такой информовац других членох Комисиї и виокремиц ше з дальшей роботи Комисиї. О ришованю зраженя интересох Секретарият одлучує за кажди случай поєдинєчно, а кед утвердзи зраженє интересох, до Комисиї менує нового члена як замену.</w:t>
      </w:r>
    </w:p>
    <w:p w:rsidR="00531F9E" w:rsidRPr="00447EA0" w:rsidRDefault="005E27E0" w:rsidP="00305E49">
      <w:pPr>
        <w:pStyle w:val="Normal11"/>
        <w:spacing w:before="0" w:beforeAutospacing="0" w:after="0" w:afterAutospacing="0"/>
        <w:ind w:firstLine="706"/>
        <w:jc w:val="both"/>
      </w:pPr>
      <w:r w:rsidRPr="00447EA0">
        <w:lastRenderedPageBreak/>
        <w:t xml:space="preserve">Комисия розпатра поднєшени прияви на конкурс. </w:t>
      </w:r>
    </w:p>
    <w:p w:rsidR="00531F9E" w:rsidRPr="00447EA0" w:rsidRDefault="005E27E0" w:rsidP="00305E49">
      <w:pPr>
        <w:pStyle w:val="Normal11"/>
        <w:spacing w:before="0" w:beforeAutospacing="0" w:after="0" w:afterAutospacing="0"/>
        <w:ind w:firstLine="706"/>
        <w:jc w:val="both"/>
      </w:pPr>
      <w:r w:rsidRPr="00447EA0">
        <w:t>Комисия утвердзує сполнєтосц предписаних условийох на конкурсу.</w:t>
      </w:r>
    </w:p>
    <w:p w:rsidR="00531F9E" w:rsidRPr="00447EA0" w:rsidRDefault="005E27E0">
      <w:pPr>
        <w:pStyle w:val="Normal11"/>
        <w:spacing w:before="0" w:beforeAutospacing="0" w:after="0" w:afterAutospacing="0"/>
        <w:ind w:firstLine="720"/>
        <w:jc w:val="both"/>
      </w:pPr>
      <w:r w:rsidRPr="00447EA0">
        <w:t>По розпатраню поднєшених приявох на Конкурс, Комисия составя предкладанє за додзельованє средствох и доручує го покраїнскому секретарови.</w:t>
      </w:r>
    </w:p>
    <w:p w:rsidR="00531F9E" w:rsidRPr="00447EA0" w:rsidRDefault="00531F9E" w:rsidP="00447EA0">
      <w:pPr>
        <w:spacing w:after="0" w:line="240" w:lineRule="auto"/>
        <w:jc w:val="center"/>
        <w:rPr>
          <w:rFonts w:ascii="Times New Roman" w:eastAsia="Times New Roman" w:hAnsi="Times New Roman" w:cs="Times New Roman"/>
          <w:b/>
          <w:sz w:val="24"/>
          <w:szCs w:val="24"/>
          <w:lang w:val="ru-RU"/>
        </w:rPr>
      </w:pPr>
      <w:bookmarkStart w:id="5" w:name="clan_7"/>
      <w:bookmarkEnd w:id="5"/>
    </w:p>
    <w:p w:rsidR="00531F9E" w:rsidRPr="00447EA0" w:rsidRDefault="005E27E0" w:rsidP="00447EA0">
      <w:pPr>
        <w:spacing w:after="0" w:line="240" w:lineRule="auto"/>
        <w:jc w:val="center"/>
        <w:rPr>
          <w:rFonts w:ascii="Times New Roman" w:eastAsia="Times New Roman" w:hAnsi="Times New Roman" w:cs="Times New Roman"/>
          <w:b/>
          <w:sz w:val="24"/>
          <w:szCs w:val="24"/>
          <w:lang w:val="ru-RU"/>
        </w:rPr>
      </w:pPr>
      <w:r w:rsidRPr="00447EA0">
        <w:rPr>
          <w:rFonts w:ascii="Times New Roman" w:eastAsia="Times New Roman" w:hAnsi="Times New Roman" w:cs="Times New Roman"/>
          <w:b/>
          <w:sz w:val="24"/>
          <w:szCs w:val="24"/>
          <w:lang w:val="ru-RU"/>
        </w:rPr>
        <w:t>Член 6.</w:t>
      </w:r>
    </w:p>
    <w:p w:rsidR="00531F9E" w:rsidRPr="00447EA0" w:rsidRDefault="00531F9E" w:rsidP="00447EA0">
      <w:pPr>
        <w:spacing w:after="0" w:line="240" w:lineRule="auto"/>
        <w:jc w:val="center"/>
        <w:rPr>
          <w:rFonts w:ascii="Times New Roman" w:eastAsia="Times New Roman" w:hAnsi="Times New Roman" w:cs="Times New Roman"/>
          <w:b/>
          <w:sz w:val="24"/>
          <w:szCs w:val="24"/>
          <w:lang w:val="ru-RU"/>
        </w:rPr>
      </w:pPr>
    </w:p>
    <w:p w:rsidR="00531F9E" w:rsidRPr="00447EA0" w:rsidRDefault="005E27E0" w:rsidP="00305E49">
      <w:pPr>
        <w:spacing w:after="0" w:line="100" w:lineRule="atLeast"/>
        <w:ind w:left="-288" w:right="-432" w:firstLine="706"/>
        <w:jc w:val="both"/>
        <w:rPr>
          <w:rFonts w:ascii="Times New Roman" w:hAnsi="Times New Roman" w:cs="Times New Roman"/>
          <w:sz w:val="24"/>
          <w:szCs w:val="24"/>
        </w:rPr>
      </w:pPr>
      <w:r w:rsidRPr="00447EA0">
        <w:rPr>
          <w:rFonts w:ascii="Times New Roman" w:hAnsi="Times New Roman" w:cs="Times New Roman"/>
          <w:sz w:val="24"/>
          <w:szCs w:val="24"/>
        </w:rPr>
        <w:t>По виходзеню термину за подношенє приявох, Комисия приступа ґу розпатраню приявох.</w:t>
      </w:r>
    </w:p>
    <w:p w:rsidR="00531F9E" w:rsidRPr="00447EA0" w:rsidRDefault="005E27E0" w:rsidP="00305E49">
      <w:pPr>
        <w:spacing w:line="100" w:lineRule="atLeast"/>
        <w:ind w:left="-288" w:right="-432" w:firstLine="706"/>
        <w:jc w:val="both"/>
        <w:rPr>
          <w:rFonts w:ascii="Times New Roman" w:hAnsi="Times New Roman" w:cs="Times New Roman"/>
          <w:sz w:val="24"/>
          <w:szCs w:val="24"/>
        </w:rPr>
      </w:pPr>
      <w:r w:rsidRPr="00447EA0">
        <w:rPr>
          <w:rFonts w:ascii="Times New Roman" w:hAnsi="Times New Roman" w:cs="Times New Roman"/>
          <w:sz w:val="24"/>
          <w:szCs w:val="24"/>
        </w:rPr>
        <w:t>Комисия нє будзе розпатрац нєподполни и нєдошлєбодзени прияви и то:</w:t>
      </w:r>
    </w:p>
    <w:p w:rsidR="00531F9E" w:rsidRPr="00447EA0" w:rsidRDefault="005E27E0">
      <w:pPr>
        <w:pStyle w:val="ListParagraph"/>
        <w:numPr>
          <w:ilvl w:val="0"/>
          <w:numId w:val="2"/>
        </w:numPr>
        <w:spacing w:line="100" w:lineRule="atLeast"/>
        <w:ind w:right="-431"/>
        <w:jc w:val="both"/>
        <w:rPr>
          <w:rFonts w:ascii="Times New Roman" w:hAnsi="Times New Roman"/>
          <w:sz w:val="24"/>
          <w:szCs w:val="24"/>
        </w:rPr>
      </w:pPr>
      <w:r w:rsidRPr="00447EA0">
        <w:rPr>
          <w:rFonts w:ascii="Times New Roman" w:hAnsi="Times New Roman"/>
          <w:sz w:val="24"/>
          <w:szCs w:val="24"/>
        </w:rPr>
        <w:t>нєподполни прияви (нєправилно виполнєти прияви, т.є. прияви у хторих нє виполнєти шицки обовязни поля, прияви хтори нє подписани и нє печатовани, прияви чий вредносни лимит менши як 3 милиони, приложена документация хтора хлєдана зоз Конкурсом доручена зоз нєдостатками и/або є нє доручена);</w:t>
      </w:r>
    </w:p>
    <w:p w:rsidR="00531F9E" w:rsidRPr="00447EA0" w:rsidRDefault="005E27E0">
      <w:pPr>
        <w:pStyle w:val="Normal1"/>
        <w:numPr>
          <w:ilvl w:val="0"/>
          <w:numId w:val="2"/>
        </w:numPr>
        <w:spacing w:before="0" w:beforeAutospacing="0" w:after="0" w:afterAutospacing="0"/>
        <w:rPr>
          <w:rFonts w:ascii="Times New Roman" w:hAnsi="Times New Roman" w:cs="Times New Roman"/>
          <w:sz w:val="24"/>
          <w:szCs w:val="24"/>
        </w:rPr>
      </w:pPr>
      <w:r w:rsidRPr="00447EA0">
        <w:rPr>
          <w:rFonts w:ascii="Times New Roman" w:hAnsi="Times New Roman" w:cs="Times New Roman"/>
          <w:sz w:val="24"/>
          <w:szCs w:val="24"/>
        </w:rPr>
        <w:t>нєблагочасни прияви (прияви хтори послати по термину хтори назначени як остатнї дзень Конкурсу);</w:t>
      </w:r>
    </w:p>
    <w:p w:rsidR="00531F9E" w:rsidRPr="00447EA0" w:rsidRDefault="00531F9E">
      <w:pPr>
        <w:pStyle w:val="Normal1"/>
        <w:spacing w:before="0" w:beforeAutospacing="0" w:after="0" w:afterAutospacing="0"/>
        <w:ind w:leftChars="97" w:left="247" w:hangingChars="14" w:hanging="34"/>
        <w:rPr>
          <w:rFonts w:ascii="Times New Roman" w:hAnsi="Times New Roman" w:cs="Times New Roman"/>
          <w:sz w:val="24"/>
          <w:szCs w:val="24"/>
          <w:lang w:val="sr-Cyrl-CS"/>
        </w:rPr>
      </w:pPr>
    </w:p>
    <w:p w:rsidR="00531F9E" w:rsidRPr="00447EA0" w:rsidRDefault="00305E49">
      <w:pPr>
        <w:pStyle w:val="Normal1"/>
        <w:numPr>
          <w:ilvl w:val="0"/>
          <w:numId w:val="2"/>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н</w:t>
      </w:r>
      <w:r w:rsidR="005E27E0" w:rsidRPr="00447EA0">
        <w:rPr>
          <w:rFonts w:ascii="Times New Roman" w:hAnsi="Times New Roman" w:cs="Times New Roman"/>
          <w:sz w:val="24"/>
          <w:szCs w:val="24"/>
        </w:rPr>
        <w:t>єдошлєбодзени прияви (прияви хтори поднєсли нєовласцени особи и су</w:t>
      </w:r>
      <w:r>
        <w:rPr>
          <w:rFonts w:ascii="Times New Roman" w:hAnsi="Times New Roman" w:cs="Times New Roman"/>
          <w:sz w:val="24"/>
          <w:szCs w:val="24"/>
        </w:rPr>
        <w:t>бєкти хтори нє предвидзени з К</w:t>
      </w:r>
      <w:r w:rsidR="005E27E0" w:rsidRPr="00447EA0">
        <w:rPr>
          <w:rFonts w:ascii="Times New Roman" w:hAnsi="Times New Roman" w:cs="Times New Roman"/>
          <w:sz w:val="24"/>
          <w:szCs w:val="24"/>
        </w:rPr>
        <w:t>онкурсом);</w:t>
      </w:r>
    </w:p>
    <w:p w:rsidR="00531F9E" w:rsidRPr="00447EA0" w:rsidRDefault="00531F9E">
      <w:pPr>
        <w:pStyle w:val="Normal1"/>
        <w:spacing w:before="0" w:beforeAutospacing="0" w:after="0" w:afterAutospacing="0"/>
        <w:ind w:leftChars="97" w:left="364" w:hangingChars="63" w:hanging="151"/>
        <w:rPr>
          <w:rFonts w:ascii="Times New Roman" w:hAnsi="Times New Roman" w:cs="Times New Roman"/>
          <w:sz w:val="24"/>
          <w:szCs w:val="24"/>
          <w:lang w:val="sr-Cyrl-CS"/>
        </w:rPr>
      </w:pPr>
    </w:p>
    <w:p w:rsidR="00531F9E" w:rsidRPr="00447EA0" w:rsidRDefault="005E27E0">
      <w:pPr>
        <w:pStyle w:val="Normal1"/>
        <w:numPr>
          <w:ilvl w:val="0"/>
          <w:numId w:val="2"/>
        </w:numPr>
        <w:spacing w:before="0" w:beforeAutospacing="0" w:after="0" w:afterAutospacing="0"/>
        <w:rPr>
          <w:rFonts w:ascii="Times New Roman" w:hAnsi="Times New Roman" w:cs="Times New Roman"/>
          <w:sz w:val="24"/>
          <w:szCs w:val="24"/>
        </w:rPr>
      </w:pPr>
      <w:r w:rsidRPr="00447EA0">
        <w:rPr>
          <w:rFonts w:ascii="Times New Roman" w:hAnsi="Times New Roman" w:cs="Times New Roman"/>
          <w:sz w:val="24"/>
          <w:szCs w:val="24"/>
        </w:rPr>
        <w:t>прияви хтор</w:t>
      </w:r>
      <w:r w:rsidR="00305E49">
        <w:rPr>
          <w:rFonts w:ascii="Times New Roman" w:hAnsi="Times New Roman" w:cs="Times New Roman"/>
          <w:sz w:val="24"/>
          <w:szCs w:val="24"/>
        </w:rPr>
        <w:t>и ше нє одноша на з К</w:t>
      </w:r>
      <w:r w:rsidRPr="00447EA0">
        <w:rPr>
          <w:rFonts w:ascii="Times New Roman" w:hAnsi="Times New Roman" w:cs="Times New Roman"/>
          <w:sz w:val="24"/>
          <w:szCs w:val="24"/>
        </w:rPr>
        <w:t xml:space="preserve">онкурсом предвидзени наменки; </w:t>
      </w:r>
    </w:p>
    <w:p w:rsidR="00531F9E" w:rsidRPr="00447EA0" w:rsidRDefault="00531F9E">
      <w:pPr>
        <w:pStyle w:val="Normal1"/>
        <w:spacing w:before="0" w:beforeAutospacing="0" w:after="0" w:afterAutospacing="0"/>
        <w:ind w:firstLineChars="150" w:firstLine="360"/>
        <w:rPr>
          <w:rFonts w:ascii="Times New Roman" w:hAnsi="Times New Roman" w:cs="Times New Roman"/>
          <w:sz w:val="24"/>
          <w:szCs w:val="24"/>
          <w:lang w:val="sr-Cyrl-CS"/>
        </w:rPr>
      </w:pPr>
    </w:p>
    <w:p w:rsidR="00531F9E" w:rsidRPr="00447EA0" w:rsidRDefault="005E27E0" w:rsidP="00447EA0">
      <w:pPr>
        <w:pStyle w:val="Normal1"/>
        <w:numPr>
          <w:ilvl w:val="0"/>
          <w:numId w:val="2"/>
        </w:numPr>
        <w:spacing w:before="0" w:beforeAutospacing="0" w:after="0" w:afterAutospacing="0"/>
        <w:rPr>
          <w:rFonts w:ascii="Times New Roman" w:hAnsi="Times New Roman" w:cs="Times New Roman"/>
          <w:sz w:val="24"/>
          <w:szCs w:val="24"/>
        </w:rPr>
      </w:pPr>
      <w:r w:rsidRPr="00447EA0">
        <w:rPr>
          <w:rFonts w:ascii="Times New Roman" w:hAnsi="Times New Roman" w:cs="Times New Roman"/>
          <w:sz w:val="24"/>
          <w:szCs w:val="24"/>
        </w:rPr>
        <w:t>прияви хасновательох хтори у предходним периодзе нє оправдали средства хтори додзелєни з покраїнского буджету прейґ финансийних и наративних звитох.</w:t>
      </w:r>
    </w:p>
    <w:p w:rsidR="00531F9E" w:rsidRPr="00447EA0" w:rsidRDefault="00531F9E" w:rsidP="00447EA0">
      <w:pPr>
        <w:spacing w:after="0" w:line="240" w:lineRule="auto"/>
        <w:jc w:val="center"/>
        <w:rPr>
          <w:rFonts w:ascii="Times New Roman" w:eastAsia="Times New Roman" w:hAnsi="Times New Roman" w:cs="Times New Roman"/>
          <w:b/>
          <w:sz w:val="24"/>
          <w:szCs w:val="24"/>
          <w:lang w:val="ru-RU"/>
        </w:rPr>
      </w:pPr>
    </w:p>
    <w:p w:rsidR="00531F9E" w:rsidRPr="00447EA0" w:rsidRDefault="005E27E0" w:rsidP="00447EA0">
      <w:pPr>
        <w:spacing w:after="0" w:line="240" w:lineRule="auto"/>
        <w:jc w:val="center"/>
        <w:rPr>
          <w:rFonts w:ascii="Times New Roman" w:eastAsia="Times New Roman" w:hAnsi="Times New Roman" w:cs="Times New Roman"/>
          <w:b/>
          <w:sz w:val="24"/>
          <w:szCs w:val="24"/>
          <w:lang w:val="ru-RU"/>
        </w:rPr>
      </w:pPr>
      <w:r w:rsidRPr="00447EA0">
        <w:rPr>
          <w:rFonts w:ascii="Times New Roman" w:eastAsia="Times New Roman" w:hAnsi="Times New Roman" w:cs="Times New Roman"/>
          <w:b/>
          <w:sz w:val="24"/>
          <w:szCs w:val="24"/>
          <w:lang w:val="ru-RU"/>
        </w:rPr>
        <w:t>Член 7.</w:t>
      </w:r>
    </w:p>
    <w:p w:rsidR="00531F9E" w:rsidRPr="00447EA0" w:rsidRDefault="00531F9E" w:rsidP="00447EA0">
      <w:pPr>
        <w:spacing w:after="0" w:line="240" w:lineRule="auto"/>
        <w:jc w:val="center"/>
        <w:rPr>
          <w:rFonts w:ascii="Times New Roman" w:eastAsia="Times New Roman" w:hAnsi="Times New Roman" w:cs="Times New Roman"/>
          <w:b/>
          <w:sz w:val="24"/>
          <w:szCs w:val="24"/>
          <w:lang w:val="ru-RU"/>
        </w:rPr>
      </w:pPr>
    </w:p>
    <w:p w:rsidR="00531F9E" w:rsidRPr="00447EA0" w:rsidRDefault="005E27E0">
      <w:pPr>
        <w:spacing w:after="0" w:line="240" w:lineRule="auto"/>
        <w:ind w:firstLine="708"/>
        <w:jc w:val="both"/>
        <w:rPr>
          <w:rFonts w:ascii="Times New Roman" w:eastAsia="Times New Roman" w:hAnsi="Times New Roman" w:cs="Times New Roman"/>
          <w:sz w:val="24"/>
          <w:szCs w:val="24"/>
        </w:rPr>
      </w:pPr>
      <w:r w:rsidRPr="00447EA0">
        <w:rPr>
          <w:rFonts w:ascii="Times New Roman" w:hAnsi="Times New Roman" w:cs="Times New Roman"/>
          <w:sz w:val="24"/>
          <w:szCs w:val="24"/>
        </w:rPr>
        <w:t xml:space="preserve">Критериюми за оценьованє приявох тоти: </w:t>
      </w:r>
    </w:p>
    <w:p w:rsidR="00531F9E" w:rsidRPr="00447EA0" w:rsidRDefault="00531F9E">
      <w:pPr>
        <w:spacing w:after="0" w:line="240" w:lineRule="auto"/>
        <w:ind w:firstLine="708"/>
        <w:jc w:val="both"/>
        <w:rPr>
          <w:rFonts w:ascii="Times New Roman" w:eastAsia="Times New Roman" w:hAnsi="Times New Roman" w:cs="Times New Roman"/>
          <w:sz w:val="24"/>
          <w:szCs w:val="24"/>
          <w:lang w:val="ru-RU"/>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6730"/>
        <w:gridCol w:w="992"/>
      </w:tblGrid>
      <w:tr w:rsidR="00531F9E" w:rsidRPr="00447EA0" w:rsidTr="00305E49">
        <w:trPr>
          <w:trHeight w:val="636"/>
          <w:jc w:val="center"/>
        </w:trPr>
        <w:tc>
          <w:tcPr>
            <w:tcW w:w="1345"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rsidP="00305E49">
            <w:pPr>
              <w:adjustRightInd w:val="0"/>
              <w:spacing w:after="0"/>
              <w:rPr>
                <w:rFonts w:ascii="Times New Roman" w:hAnsi="Times New Roman" w:cs="Times New Roman"/>
                <w:sz w:val="24"/>
                <w:szCs w:val="24"/>
              </w:rPr>
            </w:pPr>
            <w:r w:rsidRPr="00447EA0">
              <w:rPr>
                <w:rFonts w:ascii="Times New Roman" w:hAnsi="Times New Roman" w:cs="Times New Roman"/>
                <w:sz w:val="24"/>
                <w:szCs w:val="24"/>
              </w:rPr>
              <w:t>Порядкове</w:t>
            </w:r>
          </w:p>
          <w:p w:rsidR="00531F9E" w:rsidRPr="00447EA0" w:rsidRDefault="005E27E0" w:rsidP="00305E49">
            <w:pPr>
              <w:adjustRightInd w:val="0"/>
              <w:spacing w:after="0"/>
              <w:rPr>
                <w:rFonts w:ascii="Times New Roman" w:hAnsi="Times New Roman" w:cs="Times New Roman"/>
                <w:sz w:val="24"/>
                <w:szCs w:val="24"/>
              </w:rPr>
            </w:pPr>
            <w:r w:rsidRPr="00447EA0">
              <w:rPr>
                <w:rFonts w:ascii="Times New Roman" w:hAnsi="Times New Roman" w:cs="Times New Roman"/>
                <w:sz w:val="24"/>
                <w:szCs w:val="24"/>
              </w:rPr>
              <w:t>число</w:t>
            </w:r>
          </w:p>
        </w:tc>
        <w:tc>
          <w:tcPr>
            <w:tcW w:w="6730"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rsidP="00305E49">
            <w:pPr>
              <w:adjustRightInd w:val="0"/>
              <w:jc w:val="center"/>
              <w:rPr>
                <w:rFonts w:ascii="Times New Roman" w:hAnsi="Times New Roman" w:cs="Times New Roman"/>
                <w:sz w:val="24"/>
                <w:szCs w:val="24"/>
              </w:rPr>
            </w:pPr>
            <w:r w:rsidRPr="00447EA0">
              <w:rPr>
                <w:rFonts w:ascii="Times New Roman" w:hAnsi="Times New Roman" w:cs="Times New Roman"/>
                <w:sz w:val="24"/>
                <w:szCs w:val="24"/>
              </w:rPr>
              <w:t>Критериюми</w:t>
            </w:r>
          </w:p>
        </w:tc>
        <w:tc>
          <w:tcPr>
            <w:tcW w:w="992"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rsidP="00305E49">
            <w:pPr>
              <w:adjustRightInd w:val="0"/>
              <w:rPr>
                <w:rFonts w:ascii="Times New Roman" w:hAnsi="Times New Roman" w:cs="Times New Roman"/>
                <w:sz w:val="24"/>
                <w:szCs w:val="24"/>
              </w:rPr>
            </w:pPr>
            <w:r w:rsidRPr="00447EA0">
              <w:rPr>
                <w:rFonts w:ascii="Times New Roman" w:hAnsi="Times New Roman" w:cs="Times New Roman"/>
                <w:sz w:val="24"/>
                <w:szCs w:val="24"/>
              </w:rPr>
              <w:t>Боди</w:t>
            </w:r>
          </w:p>
        </w:tc>
      </w:tr>
      <w:tr w:rsidR="00531F9E" w:rsidRPr="00447EA0" w:rsidTr="00305E49">
        <w:trPr>
          <w:jc w:val="center"/>
        </w:trPr>
        <w:tc>
          <w:tcPr>
            <w:tcW w:w="1345"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pPr>
              <w:adjustRightInd w:val="0"/>
              <w:jc w:val="center"/>
              <w:rPr>
                <w:rFonts w:ascii="Times New Roman" w:hAnsi="Times New Roman" w:cs="Times New Roman"/>
                <w:sz w:val="24"/>
                <w:szCs w:val="24"/>
              </w:rPr>
            </w:pPr>
            <w:r w:rsidRPr="00447EA0">
              <w:rPr>
                <w:rFonts w:ascii="Times New Roman" w:hAnsi="Times New Roman" w:cs="Times New Roman"/>
                <w:sz w:val="24"/>
                <w:szCs w:val="24"/>
              </w:rPr>
              <w:t>1</w:t>
            </w:r>
          </w:p>
        </w:tc>
        <w:tc>
          <w:tcPr>
            <w:tcW w:w="6730"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rsidP="00305E49">
            <w:pPr>
              <w:ind w:left="-15"/>
              <w:jc w:val="both"/>
              <w:rPr>
                <w:rFonts w:ascii="Times New Roman" w:hAnsi="Times New Roman" w:cs="Times New Roman"/>
                <w:sz w:val="24"/>
                <w:szCs w:val="24"/>
              </w:rPr>
            </w:pPr>
            <w:r w:rsidRPr="00447EA0">
              <w:rPr>
                <w:rFonts w:ascii="Times New Roman" w:hAnsi="Times New Roman" w:cs="Times New Roman"/>
                <w:sz w:val="24"/>
                <w:szCs w:val="24"/>
              </w:rPr>
              <w:t>значносц реализациї проєкту у одношеню на безпечносц и здравє школярох, наставнїкох и занятих хтори хасную обєкти</w:t>
            </w:r>
            <w:r w:rsidR="00447EA0">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rsidP="00305E49">
            <w:pPr>
              <w:adjustRightInd w:val="0"/>
              <w:jc w:val="both"/>
              <w:rPr>
                <w:rFonts w:ascii="Times New Roman" w:hAnsi="Times New Roman" w:cs="Times New Roman"/>
                <w:sz w:val="24"/>
                <w:szCs w:val="24"/>
              </w:rPr>
            </w:pPr>
            <w:r w:rsidRPr="00447EA0">
              <w:rPr>
                <w:rFonts w:ascii="Times New Roman" w:hAnsi="Times New Roman" w:cs="Times New Roman"/>
                <w:sz w:val="24"/>
                <w:szCs w:val="24"/>
              </w:rPr>
              <w:t>0–30</w:t>
            </w:r>
          </w:p>
        </w:tc>
      </w:tr>
      <w:tr w:rsidR="00531F9E" w:rsidRPr="00447EA0" w:rsidTr="00305E49">
        <w:trPr>
          <w:jc w:val="center"/>
        </w:trPr>
        <w:tc>
          <w:tcPr>
            <w:tcW w:w="1345"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pPr>
              <w:adjustRightInd w:val="0"/>
              <w:jc w:val="center"/>
              <w:rPr>
                <w:rFonts w:ascii="Times New Roman" w:hAnsi="Times New Roman" w:cs="Times New Roman"/>
                <w:sz w:val="24"/>
                <w:szCs w:val="24"/>
              </w:rPr>
            </w:pPr>
            <w:r w:rsidRPr="00447EA0">
              <w:rPr>
                <w:rFonts w:ascii="Times New Roman" w:hAnsi="Times New Roman" w:cs="Times New Roman"/>
                <w:sz w:val="24"/>
                <w:szCs w:val="24"/>
              </w:rPr>
              <w:t>2</w:t>
            </w:r>
          </w:p>
        </w:tc>
        <w:tc>
          <w:tcPr>
            <w:tcW w:w="6730"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rsidP="00305E49">
            <w:pPr>
              <w:ind w:left="-15"/>
              <w:jc w:val="both"/>
              <w:rPr>
                <w:rFonts w:ascii="Times New Roman" w:hAnsi="Times New Roman" w:cs="Times New Roman"/>
                <w:sz w:val="24"/>
                <w:szCs w:val="24"/>
              </w:rPr>
            </w:pPr>
            <w:r w:rsidRPr="00447EA0">
              <w:rPr>
                <w:rFonts w:ascii="Times New Roman" w:hAnsi="Times New Roman" w:cs="Times New Roman"/>
                <w:sz w:val="24"/>
                <w:szCs w:val="24"/>
              </w:rPr>
              <w:t>значносц реализациї проєкту у одношеню на дзвиганє квалитету и модернизациї окончованя воспитно-образовней роботи и условийох за пребуванє школярох и занятих</w:t>
            </w:r>
          </w:p>
        </w:tc>
        <w:tc>
          <w:tcPr>
            <w:tcW w:w="992"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rsidP="00305E49">
            <w:pPr>
              <w:adjustRightInd w:val="0"/>
              <w:jc w:val="both"/>
              <w:rPr>
                <w:rFonts w:ascii="Times New Roman" w:hAnsi="Times New Roman" w:cs="Times New Roman"/>
                <w:sz w:val="24"/>
                <w:szCs w:val="24"/>
              </w:rPr>
            </w:pPr>
            <w:r w:rsidRPr="00447EA0">
              <w:rPr>
                <w:rFonts w:ascii="Times New Roman" w:hAnsi="Times New Roman" w:cs="Times New Roman"/>
                <w:sz w:val="24"/>
                <w:szCs w:val="24"/>
              </w:rPr>
              <w:t>0–20</w:t>
            </w:r>
          </w:p>
        </w:tc>
      </w:tr>
      <w:tr w:rsidR="00531F9E" w:rsidRPr="00447EA0" w:rsidTr="00305E49">
        <w:trPr>
          <w:jc w:val="center"/>
        </w:trPr>
        <w:tc>
          <w:tcPr>
            <w:tcW w:w="1345"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pPr>
              <w:adjustRightInd w:val="0"/>
              <w:jc w:val="center"/>
              <w:rPr>
                <w:rFonts w:ascii="Times New Roman" w:hAnsi="Times New Roman" w:cs="Times New Roman"/>
                <w:sz w:val="24"/>
                <w:szCs w:val="24"/>
              </w:rPr>
            </w:pPr>
            <w:r w:rsidRPr="00447EA0">
              <w:rPr>
                <w:rFonts w:ascii="Times New Roman" w:hAnsi="Times New Roman" w:cs="Times New Roman"/>
                <w:sz w:val="24"/>
                <w:szCs w:val="24"/>
              </w:rPr>
              <w:t>3</w:t>
            </w:r>
          </w:p>
        </w:tc>
        <w:tc>
          <w:tcPr>
            <w:tcW w:w="6730"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rsidP="00305E49">
            <w:pPr>
              <w:ind w:left="-15"/>
              <w:jc w:val="both"/>
              <w:rPr>
                <w:rFonts w:ascii="Times New Roman" w:hAnsi="Times New Roman" w:cs="Times New Roman"/>
                <w:sz w:val="24"/>
                <w:szCs w:val="24"/>
              </w:rPr>
            </w:pPr>
            <w:r w:rsidRPr="00447EA0">
              <w:rPr>
                <w:rFonts w:ascii="Times New Roman" w:hAnsi="Times New Roman" w:cs="Times New Roman"/>
                <w:sz w:val="24"/>
                <w:szCs w:val="24"/>
              </w:rPr>
              <w:t>значносц реализациї проєкту у одношеню на злєпшанє енерґетскей ефикасносци обєктох, односно зашпорованє горива за зогриванє обєктох</w:t>
            </w:r>
          </w:p>
        </w:tc>
        <w:tc>
          <w:tcPr>
            <w:tcW w:w="992"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rsidP="00305E49">
            <w:pPr>
              <w:adjustRightInd w:val="0"/>
              <w:jc w:val="both"/>
              <w:rPr>
                <w:rFonts w:ascii="Times New Roman" w:hAnsi="Times New Roman" w:cs="Times New Roman"/>
                <w:sz w:val="24"/>
                <w:szCs w:val="24"/>
              </w:rPr>
            </w:pPr>
            <w:r w:rsidRPr="00447EA0">
              <w:rPr>
                <w:rFonts w:ascii="Times New Roman" w:hAnsi="Times New Roman" w:cs="Times New Roman"/>
                <w:sz w:val="24"/>
                <w:szCs w:val="24"/>
              </w:rPr>
              <w:t>0–10</w:t>
            </w:r>
          </w:p>
        </w:tc>
      </w:tr>
      <w:tr w:rsidR="00531F9E" w:rsidRPr="00447EA0" w:rsidTr="00305E49">
        <w:trPr>
          <w:jc w:val="center"/>
        </w:trPr>
        <w:tc>
          <w:tcPr>
            <w:tcW w:w="1345"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pPr>
              <w:adjustRightInd w:val="0"/>
              <w:jc w:val="center"/>
              <w:rPr>
                <w:rFonts w:ascii="Times New Roman" w:hAnsi="Times New Roman" w:cs="Times New Roman"/>
                <w:sz w:val="24"/>
                <w:szCs w:val="24"/>
              </w:rPr>
            </w:pPr>
            <w:r w:rsidRPr="00447EA0">
              <w:rPr>
                <w:rFonts w:ascii="Times New Roman" w:hAnsi="Times New Roman" w:cs="Times New Roman"/>
                <w:sz w:val="24"/>
                <w:szCs w:val="24"/>
              </w:rPr>
              <w:t>4</w:t>
            </w:r>
          </w:p>
        </w:tc>
        <w:tc>
          <w:tcPr>
            <w:tcW w:w="6730"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rsidP="00305E49">
            <w:pPr>
              <w:adjustRightInd w:val="0"/>
              <w:jc w:val="both"/>
              <w:rPr>
                <w:rFonts w:ascii="Times New Roman" w:hAnsi="Times New Roman" w:cs="Times New Roman"/>
                <w:sz w:val="24"/>
                <w:szCs w:val="24"/>
              </w:rPr>
            </w:pPr>
            <w:r w:rsidRPr="00447EA0">
              <w:rPr>
                <w:rFonts w:ascii="Times New Roman" w:hAnsi="Times New Roman" w:cs="Times New Roman"/>
                <w:sz w:val="24"/>
                <w:szCs w:val="24"/>
              </w:rPr>
              <w:t>финансийна оправданосц проєкту</w:t>
            </w:r>
          </w:p>
        </w:tc>
        <w:tc>
          <w:tcPr>
            <w:tcW w:w="992"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rsidP="00305E49">
            <w:pPr>
              <w:adjustRightInd w:val="0"/>
              <w:jc w:val="both"/>
              <w:rPr>
                <w:rFonts w:ascii="Times New Roman" w:hAnsi="Times New Roman" w:cs="Times New Roman"/>
                <w:sz w:val="24"/>
                <w:szCs w:val="24"/>
              </w:rPr>
            </w:pPr>
            <w:r w:rsidRPr="00447EA0">
              <w:rPr>
                <w:rFonts w:ascii="Times New Roman" w:hAnsi="Times New Roman" w:cs="Times New Roman"/>
                <w:sz w:val="24"/>
                <w:szCs w:val="24"/>
              </w:rPr>
              <w:t>0–10</w:t>
            </w:r>
          </w:p>
        </w:tc>
      </w:tr>
      <w:tr w:rsidR="00531F9E" w:rsidRPr="00447EA0" w:rsidTr="00305E49">
        <w:trPr>
          <w:jc w:val="center"/>
        </w:trPr>
        <w:tc>
          <w:tcPr>
            <w:tcW w:w="1345"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pPr>
              <w:adjustRightInd w:val="0"/>
              <w:jc w:val="center"/>
              <w:rPr>
                <w:rFonts w:ascii="Times New Roman" w:hAnsi="Times New Roman" w:cs="Times New Roman"/>
                <w:sz w:val="24"/>
                <w:szCs w:val="24"/>
              </w:rPr>
            </w:pPr>
            <w:r w:rsidRPr="00447EA0">
              <w:rPr>
                <w:rFonts w:ascii="Times New Roman" w:hAnsi="Times New Roman" w:cs="Times New Roman"/>
                <w:sz w:val="24"/>
                <w:szCs w:val="24"/>
              </w:rPr>
              <w:t>5</w:t>
            </w:r>
          </w:p>
        </w:tc>
        <w:tc>
          <w:tcPr>
            <w:tcW w:w="6730"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rsidP="00305E49">
            <w:pPr>
              <w:adjustRightInd w:val="0"/>
              <w:jc w:val="both"/>
              <w:rPr>
                <w:rFonts w:ascii="Times New Roman" w:hAnsi="Times New Roman" w:cs="Times New Roman"/>
                <w:sz w:val="24"/>
                <w:szCs w:val="24"/>
              </w:rPr>
            </w:pPr>
            <w:r w:rsidRPr="00447EA0">
              <w:rPr>
                <w:rFonts w:ascii="Times New Roman" w:hAnsi="Times New Roman" w:cs="Times New Roman"/>
                <w:sz w:val="24"/>
                <w:szCs w:val="24"/>
              </w:rPr>
              <w:t>иснованє других жридлох финансованя – софинансованє реализациї проєкту</w:t>
            </w:r>
          </w:p>
        </w:tc>
        <w:tc>
          <w:tcPr>
            <w:tcW w:w="992"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rsidP="00305E49">
            <w:pPr>
              <w:adjustRightInd w:val="0"/>
              <w:jc w:val="both"/>
              <w:rPr>
                <w:rFonts w:ascii="Times New Roman" w:hAnsi="Times New Roman" w:cs="Times New Roman"/>
                <w:sz w:val="24"/>
                <w:szCs w:val="24"/>
              </w:rPr>
            </w:pPr>
            <w:r w:rsidRPr="00447EA0">
              <w:rPr>
                <w:rFonts w:ascii="Times New Roman" w:hAnsi="Times New Roman" w:cs="Times New Roman"/>
                <w:sz w:val="24"/>
                <w:szCs w:val="24"/>
              </w:rPr>
              <w:t>0–10</w:t>
            </w:r>
          </w:p>
        </w:tc>
      </w:tr>
      <w:tr w:rsidR="00531F9E" w:rsidRPr="00447EA0" w:rsidTr="00305E49">
        <w:trPr>
          <w:jc w:val="center"/>
        </w:trPr>
        <w:tc>
          <w:tcPr>
            <w:tcW w:w="1345"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pPr>
              <w:adjustRightInd w:val="0"/>
              <w:jc w:val="center"/>
              <w:rPr>
                <w:rFonts w:ascii="Times New Roman" w:hAnsi="Times New Roman" w:cs="Times New Roman"/>
                <w:sz w:val="24"/>
                <w:szCs w:val="24"/>
              </w:rPr>
            </w:pPr>
            <w:r w:rsidRPr="00447EA0">
              <w:rPr>
                <w:rFonts w:ascii="Times New Roman" w:hAnsi="Times New Roman" w:cs="Times New Roman"/>
                <w:sz w:val="24"/>
                <w:szCs w:val="24"/>
              </w:rPr>
              <w:lastRenderedPageBreak/>
              <w:t>6</w:t>
            </w:r>
          </w:p>
        </w:tc>
        <w:tc>
          <w:tcPr>
            <w:tcW w:w="6730"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pPr>
              <w:adjustRightInd w:val="0"/>
              <w:rPr>
                <w:rFonts w:ascii="Times New Roman" w:hAnsi="Times New Roman" w:cs="Times New Roman"/>
                <w:sz w:val="24"/>
                <w:szCs w:val="24"/>
              </w:rPr>
            </w:pPr>
            <w:r w:rsidRPr="00447EA0">
              <w:rPr>
                <w:rFonts w:ascii="Times New Roman" w:hAnsi="Times New Roman" w:cs="Times New Roman"/>
                <w:sz w:val="24"/>
                <w:szCs w:val="24"/>
              </w:rPr>
              <w:t xml:space="preserve">отримуюцосц – длуготирвацосц ефекту злєпшаня условийох хаснованя обєкту по реализациї проєкту </w:t>
            </w:r>
          </w:p>
        </w:tc>
        <w:tc>
          <w:tcPr>
            <w:tcW w:w="992"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pPr>
              <w:adjustRightInd w:val="0"/>
              <w:jc w:val="center"/>
              <w:rPr>
                <w:rFonts w:ascii="Times New Roman" w:hAnsi="Times New Roman" w:cs="Times New Roman"/>
                <w:sz w:val="24"/>
                <w:szCs w:val="24"/>
              </w:rPr>
            </w:pPr>
            <w:r w:rsidRPr="00447EA0">
              <w:rPr>
                <w:rFonts w:ascii="Times New Roman" w:hAnsi="Times New Roman" w:cs="Times New Roman"/>
                <w:sz w:val="24"/>
                <w:szCs w:val="24"/>
              </w:rPr>
              <w:t>0–10</w:t>
            </w:r>
          </w:p>
        </w:tc>
      </w:tr>
      <w:tr w:rsidR="00531F9E" w:rsidRPr="00447EA0" w:rsidTr="00305E49">
        <w:trPr>
          <w:jc w:val="center"/>
        </w:trPr>
        <w:tc>
          <w:tcPr>
            <w:tcW w:w="1345"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pPr>
              <w:adjustRightInd w:val="0"/>
              <w:jc w:val="center"/>
              <w:rPr>
                <w:rFonts w:ascii="Times New Roman" w:hAnsi="Times New Roman" w:cs="Times New Roman"/>
                <w:sz w:val="24"/>
                <w:szCs w:val="24"/>
              </w:rPr>
            </w:pPr>
            <w:r w:rsidRPr="00447EA0">
              <w:rPr>
                <w:rFonts w:ascii="Times New Roman" w:hAnsi="Times New Roman" w:cs="Times New Roman"/>
                <w:sz w:val="24"/>
                <w:szCs w:val="24"/>
              </w:rPr>
              <w:t>7</w:t>
            </w:r>
          </w:p>
        </w:tc>
        <w:tc>
          <w:tcPr>
            <w:tcW w:w="6730"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pPr>
              <w:adjustRightInd w:val="0"/>
              <w:rPr>
                <w:rFonts w:ascii="Times New Roman" w:hAnsi="Times New Roman" w:cs="Times New Roman"/>
                <w:sz w:val="24"/>
                <w:szCs w:val="24"/>
              </w:rPr>
            </w:pPr>
            <w:r w:rsidRPr="00447EA0">
              <w:rPr>
                <w:rFonts w:ascii="Times New Roman" w:hAnsi="Times New Roman" w:cs="Times New Roman"/>
                <w:sz w:val="24"/>
                <w:szCs w:val="24"/>
              </w:rPr>
              <w:t>активносци хтори подняти зоз цильом реализациї проєкту</w:t>
            </w:r>
          </w:p>
        </w:tc>
        <w:tc>
          <w:tcPr>
            <w:tcW w:w="992"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pPr>
              <w:adjustRightInd w:val="0"/>
              <w:jc w:val="center"/>
              <w:rPr>
                <w:rFonts w:ascii="Times New Roman" w:hAnsi="Times New Roman" w:cs="Times New Roman"/>
                <w:sz w:val="24"/>
                <w:szCs w:val="24"/>
              </w:rPr>
            </w:pPr>
            <w:r w:rsidRPr="00447EA0">
              <w:rPr>
                <w:rFonts w:ascii="Times New Roman" w:hAnsi="Times New Roman" w:cs="Times New Roman"/>
                <w:sz w:val="24"/>
                <w:szCs w:val="24"/>
              </w:rPr>
              <w:t>0–5</w:t>
            </w:r>
          </w:p>
        </w:tc>
      </w:tr>
      <w:tr w:rsidR="00531F9E" w:rsidRPr="00447EA0" w:rsidTr="00305E49">
        <w:trPr>
          <w:jc w:val="center"/>
        </w:trPr>
        <w:tc>
          <w:tcPr>
            <w:tcW w:w="1345"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pPr>
              <w:adjustRightInd w:val="0"/>
              <w:jc w:val="center"/>
              <w:rPr>
                <w:rFonts w:ascii="Times New Roman" w:hAnsi="Times New Roman" w:cs="Times New Roman"/>
                <w:sz w:val="24"/>
                <w:szCs w:val="24"/>
              </w:rPr>
            </w:pPr>
            <w:r w:rsidRPr="00447EA0">
              <w:rPr>
                <w:rFonts w:ascii="Times New Roman" w:hAnsi="Times New Roman" w:cs="Times New Roman"/>
                <w:sz w:val="24"/>
                <w:szCs w:val="24"/>
              </w:rPr>
              <w:t>8</w:t>
            </w:r>
          </w:p>
        </w:tc>
        <w:tc>
          <w:tcPr>
            <w:tcW w:w="6730"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pPr>
              <w:adjustRightInd w:val="0"/>
              <w:rPr>
                <w:rFonts w:ascii="Times New Roman" w:hAnsi="Times New Roman" w:cs="Times New Roman"/>
                <w:sz w:val="24"/>
                <w:szCs w:val="24"/>
              </w:rPr>
            </w:pPr>
            <w:r w:rsidRPr="00447EA0">
              <w:rPr>
                <w:rFonts w:ascii="Times New Roman" w:hAnsi="Times New Roman" w:cs="Times New Roman"/>
                <w:sz w:val="24"/>
                <w:szCs w:val="24"/>
              </w:rPr>
              <w:t>ступень розвитосци єдинки локалней самоуправи на чиєй ше териториї находзи установа образованя</w:t>
            </w:r>
          </w:p>
        </w:tc>
        <w:tc>
          <w:tcPr>
            <w:tcW w:w="992" w:type="dxa"/>
            <w:tcBorders>
              <w:top w:val="single" w:sz="4" w:space="0" w:color="auto"/>
              <w:left w:val="single" w:sz="4" w:space="0" w:color="auto"/>
              <w:bottom w:val="single" w:sz="4" w:space="0" w:color="auto"/>
              <w:right w:val="single" w:sz="4" w:space="0" w:color="auto"/>
            </w:tcBorders>
            <w:vAlign w:val="center"/>
          </w:tcPr>
          <w:p w:rsidR="00531F9E" w:rsidRPr="00447EA0" w:rsidRDefault="005E27E0">
            <w:pPr>
              <w:adjustRightInd w:val="0"/>
              <w:jc w:val="center"/>
              <w:rPr>
                <w:rFonts w:ascii="Times New Roman" w:hAnsi="Times New Roman" w:cs="Times New Roman"/>
                <w:sz w:val="24"/>
                <w:szCs w:val="24"/>
              </w:rPr>
            </w:pPr>
            <w:r w:rsidRPr="00447EA0">
              <w:rPr>
                <w:rFonts w:ascii="Times New Roman" w:hAnsi="Times New Roman" w:cs="Times New Roman"/>
                <w:sz w:val="24"/>
                <w:szCs w:val="24"/>
              </w:rPr>
              <w:t>0–5</w:t>
            </w:r>
          </w:p>
        </w:tc>
      </w:tr>
    </w:tbl>
    <w:p w:rsidR="00531F9E" w:rsidRPr="00447EA0" w:rsidRDefault="00531F9E" w:rsidP="00447EA0">
      <w:pPr>
        <w:spacing w:after="0" w:line="240" w:lineRule="auto"/>
        <w:jc w:val="center"/>
        <w:rPr>
          <w:rFonts w:ascii="Times New Roman" w:eastAsia="Times New Roman" w:hAnsi="Times New Roman" w:cs="Times New Roman"/>
          <w:sz w:val="24"/>
          <w:szCs w:val="24"/>
          <w:lang w:val="ru-RU"/>
        </w:rPr>
      </w:pPr>
    </w:p>
    <w:p w:rsidR="00531F9E" w:rsidRPr="00447EA0" w:rsidRDefault="005E27E0">
      <w:pPr>
        <w:pStyle w:val="clan"/>
        <w:spacing w:before="0" w:after="0"/>
        <w:rPr>
          <w:rFonts w:ascii="Times New Roman" w:hAnsi="Times New Roman" w:cs="Times New Roman"/>
        </w:rPr>
      </w:pPr>
      <w:r w:rsidRPr="00447EA0">
        <w:rPr>
          <w:rFonts w:ascii="Times New Roman" w:hAnsi="Times New Roman" w:cs="Times New Roman"/>
        </w:rPr>
        <w:t>Член 8.</w:t>
      </w:r>
    </w:p>
    <w:p w:rsidR="00531F9E" w:rsidRPr="00447EA0" w:rsidRDefault="00531F9E">
      <w:pPr>
        <w:pStyle w:val="clan"/>
        <w:spacing w:before="0" w:after="0"/>
        <w:rPr>
          <w:rFonts w:ascii="Times New Roman" w:hAnsi="Times New Roman" w:cs="Times New Roman"/>
          <w:lang w:val="sr-Cyrl-CS"/>
        </w:rPr>
      </w:pPr>
    </w:p>
    <w:p w:rsidR="00531F9E" w:rsidRPr="00447EA0" w:rsidRDefault="00447EA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E27E0" w:rsidRPr="00447EA0">
        <w:rPr>
          <w:rFonts w:ascii="Times New Roman" w:hAnsi="Times New Roman" w:cs="Times New Roman"/>
          <w:sz w:val="24"/>
          <w:szCs w:val="24"/>
        </w:rPr>
        <w:t>У складзе з критериюмами хтори дефиновани у Конкурсу и Правилнїку, Комисия формує ран</w:t>
      </w:r>
      <w:r w:rsidR="00305E49">
        <w:rPr>
          <w:rFonts w:ascii="Times New Roman" w:hAnsi="Times New Roman" w:cs="Times New Roman"/>
          <w:sz w:val="24"/>
          <w:szCs w:val="24"/>
        </w:rPr>
        <w:t>ґ-лїстину подношительох приявох</w:t>
      </w:r>
      <w:r w:rsidR="005E27E0" w:rsidRPr="00447EA0">
        <w:rPr>
          <w:rFonts w:ascii="Times New Roman" w:hAnsi="Times New Roman" w:cs="Times New Roman"/>
          <w:sz w:val="24"/>
          <w:szCs w:val="24"/>
        </w:rPr>
        <w:t xml:space="preserve"> з предлогом за розподзельованє средствох хтори ропредзелєни з Конкурсом. </w:t>
      </w:r>
    </w:p>
    <w:p w:rsidR="00531F9E" w:rsidRPr="00447EA0" w:rsidRDefault="005E27E0">
      <w:pPr>
        <w:spacing w:after="0"/>
        <w:ind w:firstLine="468"/>
        <w:jc w:val="both"/>
        <w:rPr>
          <w:rFonts w:ascii="Times New Roman" w:hAnsi="Times New Roman" w:cs="Times New Roman"/>
          <w:sz w:val="24"/>
          <w:szCs w:val="24"/>
        </w:rPr>
      </w:pPr>
      <w:r w:rsidRPr="00447EA0">
        <w:rPr>
          <w:rFonts w:ascii="Times New Roman" w:hAnsi="Times New Roman" w:cs="Times New Roman"/>
          <w:sz w:val="24"/>
          <w:szCs w:val="24"/>
        </w:rPr>
        <w:t>Покраїнски секретар розпатра предлог Комисиї з ранґ-лїстину и з ришеньом одлучує о розподзельованю средствох хасновательом, у чаше 30 дньох по доручованю предлогу Комисиї за додзельованє средствох.</w:t>
      </w:r>
    </w:p>
    <w:p w:rsidR="00531F9E" w:rsidRPr="00447EA0" w:rsidRDefault="005E27E0">
      <w:pPr>
        <w:spacing w:after="0"/>
        <w:ind w:firstLine="468"/>
        <w:rPr>
          <w:rFonts w:ascii="Times New Roman" w:hAnsi="Times New Roman" w:cs="Times New Roman"/>
          <w:sz w:val="24"/>
          <w:szCs w:val="24"/>
        </w:rPr>
      </w:pPr>
      <w:r w:rsidRPr="00447EA0">
        <w:rPr>
          <w:rFonts w:ascii="Times New Roman" w:hAnsi="Times New Roman" w:cs="Times New Roman"/>
          <w:sz w:val="24"/>
          <w:szCs w:val="24"/>
        </w:rPr>
        <w:t>Ришенє зоз пасуса 1. того члена конєчне.</w:t>
      </w:r>
    </w:p>
    <w:p w:rsidR="00531F9E" w:rsidRPr="00447EA0" w:rsidRDefault="005E27E0">
      <w:pPr>
        <w:spacing w:after="0"/>
        <w:ind w:firstLine="468"/>
        <w:rPr>
          <w:rFonts w:ascii="Times New Roman" w:hAnsi="Times New Roman" w:cs="Times New Roman"/>
          <w:sz w:val="24"/>
          <w:szCs w:val="24"/>
        </w:rPr>
      </w:pPr>
      <w:r w:rsidRPr="00447EA0">
        <w:rPr>
          <w:rFonts w:ascii="Times New Roman" w:hAnsi="Times New Roman" w:cs="Times New Roman"/>
          <w:sz w:val="24"/>
          <w:szCs w:val="24"/>
        </w:rPr>
        <w:t>Ришенє зоз пасуса 1. того члена з таблїчковим препатрунком у хторим дати податки о додзельованю средствох ше обявює на интернет презентациї Покраїнского секретарияту.</w:t>
      </w:r>
    </w:p>
    <w:p w:rsidR="00531F9E" w:rsidRPr="00447EA0" w:rsidRDefault="00531F9E" w:rsidP="00447EA0">
      <w:pPr>
        <w:spacing w:after="0" w:line="240" w:lineRule="auto"/>
        <w:jc w:val="center"/>
        <w:rPr>
          <w:rFonts w:ascii="Times New Roman" w:eastAsia="Times New Roman" w:hAnsi="Times New Roman" w:cs="Times New Roman"/>
          <w:b/>
          <w:sz w:val="24"/>
          <w:szCs w:val="24"/>
          <w:lang w:val="ru-RU"/>
        </w:rPr>
      </w:pPr>
      <w:bookmarkStart w:id="6" w:name="clan_10"/>
      <w:bookmarkEnd w:id="6"/>
    </w:p>
    <w:p w:rsidR="00531F9E" w:rsidRPr="00447EA0" w:rsidRDefault="005E27E0" w:rsidP="00447EA0">
      <w:pPr>
        <w:spacing w:after="0" w:line="240" w:lineRule="auto"/>
        <w:jc w:val="center"/>
        <w:rPr>
          <w:rFonts w:ascii="Times New Roman" w:eastAsia="Times New Roman" w:hAnsi="Times New Roman" w:cs="Times New Roman"/>
          <w:b/>
          <w:sz w:val="24"/>
          <w:szCs w:val="24"/>
          <w:lang w:val="ru-RU"/>
        </w:rPr>
      </w:pPr>
      <w:r w:rsidRPr="00447EA0">
        <w:rPr>
          <w:rFonts w:ascii="Times New Roman" w:eastAsia="Times New Roman" w:hAnsi="Times New Roman" w:cs="Times New Roman"/>
          <w:b/>
          <w:sz w:val="24"/>
          <w:szCs w:val="24"/>
          <w:lang w:val="ru-RU"/>
        </w:rPr>
        <w:t>Член 9.</w:t>
      </w:r>
    </w:p>
    <w:p w:rsidR="00531F9E" w:rsidRPr="00447EA0" w:rsidRDefault="00531F9E" w:rsidP="00447EA0">
      <w:pPr>
        <w:spacing w:after="0" w:line="240" w:lineRule="auto"/>
        <w:jc w:val="center"/>
        <w:rPr>
          <w:rFonts w:ascii="Times New Roman" w:eastAsia="Times New Roman" w:hAnsi="Times New Roman" w:cs="Times New Roman"/>
          <w:b/>
          <w:sz w:val="24"/>
          <w:szCs w:val="24"/>
          <w:lang w:val="ru-RU"/>
        </w:rPr>
      </w:pPr>
    </w:p>
    <w:p w:rsidR="00531F9E" w:rsidRPr="00447EA0" w:rsidRDefault="005E27E0">
      <w:pPr>
        <w:pStyle w:val="Normal1"/>
        <w:spacing w:before="0" w:beforeAutospacing="0" w:after="0" w:afterAutospacing="0"/>
        <w:ind w:firstLine="708"/>
        <w:rPr>
          <w:rFonts w:ascii="Times New Roman" w:hAnsi="Times New Roman" w:cs="Times New Roman"/>
          <w:sz w:val="24"/>
          <w:szCs w:val="24"/>
        </w:rPr>
      </w:pPr>
      <w:bookmarkStart w:id="7" w:name="clan_12"/>
      <w:bookmarkStart w:id="8" w:name="clan_11"/>
      <w:bookmarkEnd w:id="7"/>
      <w:bookmarkEnd w:id="8"/>
      <w:r w:rsidRPr="00447EA0">
        <w:rPr>
          <w:rFonts w:ascii="Times New Roman" w:hAnsi="Times New Roman" w:cs="Times New Roman"/>
          <w:sz w:val="24"/>
          <w:szCs w:val="24"/>
        </w:rPr>
        <w:t xml:space="preserve">Обовязку додзельованя средствох Секретарият пребера на основи контракту, у смислу закона з хторим ше ушорює буджетну систему. </w:t>
      </w:r>
    </w:p>
    <w:p w:rsidR="00531F9E" w:rsidRPr="00447EA0" w:rsidRDefault="00531F9E" w:rsidP="00447EA0">
      <w:pPr>
        <w:spacing w:after="0" w:line="240" w:lineRule="auto"/>
        <w:jc w:val="center"/>
        <w:rPr>
          <w:rFonts w:ascii="Times New Roman" w:eastAsia="Times New Roman" w:hAnsi="Times New Roman" w:cs="Times New Roman"/>
          <w:b/>
          <w:sz w:val="24"/>
          <w:szCs w:val="24"/>
          <w:lang w:val="ru-RU"/>
        </w:rPr>
      </w:pPr>
      <w:bookmarkStart w:id="9" w:name="clan_13"/>
      <w:bookmarkEnd w:id="9"/>
    </w:p>
    <w:p w:rsidR="00531F9E" w:rsidRPr="00447EA0" w:rsidRDefault="005E27E0" w:rsidP="00447EA0">
      <w:pPr>
        <w:spacing w:after="0" w:line="240" w:lineRule="auto"/>
        <w:jc w:val="center"/>
        <w:rPr>
          <w:rFonts w:ascii="Times New Roman" w:eastAsia="Times New Roman" w:hAnsi="Times New Roman" w:cs="Times New Roman"/>
          <w:b/>
          <w:sz w:val="24"/>
          <w:szCs w:val="24"/>
          <w:lang w:val="ru-RU"/>
        </w:rPr>
      </w:pPr>
      <w:r w:rsidRPr="00447EA0">
        <w:rPr>
          <w:rFonts w:ascii="Times New Roman" w:eastAsia="Times New Roman" w:hAnsi="Times New Roman" w:cs="Times New Roman"/>
          <w:b/>
          <w:sz w:val="24"/>
          <w:szCs w:val="24"/>
          <w:lang w:val="ru-RU"/>
        </w:rPr>
        <w:t>Член 10.</w:t>
      </w:r>
    </w:p>
    <w:p w:rsidR="00531F9E" w:rsidRPr="00447EA0" w:rsidRDefault="00531F9E" w:rsidP="00447EA0">
      <w:pPr>
        <w:spacing w:after="0" w:line="240" w:lineRule="auto"/>
        <w:jc w:val="center"/>
        <w:rPr>
          <w:rFonts w:ascii="Times New Roman" w:eastAsia="Times New Roman" w:hAnsi="Times New Roman" w:cs="Times New Roman"/>
          <w:b/>
          <w:sz w:val="24"/>
          <w:szCs w:val="24"/>
          <w:lang w:val="ru-RU"/>
        </w:rPr>
      </w:pPr>
    </w:p>
    <w:p w:rsidR="00531F9E" w:rsidRPr="00447EA0" w:rsidRDefault="005E27E0">
      <w:pPr>
        <w:pStyle w:val="Normal1"/>
        <w:spacing w:before="0" w:beforeAutospacing="0" w:after="0" w:afterAutospacing="0"/>
        <w:ind w:firstLine="708"/>
        <w:jc w:val="both"/>
        <w:rPr>
          <w:rFonts w:ascii="Times New Roman" w:hAnsi="Times New Roman" w:cs="Times New Roman"/>
          <w:sz w:val="24"/>
          <w:szCs w:val="24"/>
        </w:rPr>
      </w:pPr>
      <w:r w:rsidRPr="00447EA0">
        <w:rPr>
          <w:rFonts w:ascii="Times New Roman" w:hAnsi="Times New Roman" w:cs="Times New Roman"/>
          <w:sz w:val="24"/>
          <w:szCs w:val="24"/>
        </w:rPr>
        <w:t xml:space="preserve">Хаснователь длужен додзелєни средства хасновац наменково и законїто, а нєпотрошени средства врациц до буджету АП Войводини. </w:t>
      </w:r>
    </w:p>
    <w:p w:rsidR="00531F9E" w:rsidRPr="00447EA0" w:rsidRDefault="005E27E0">
      <w:pPr>
        <w:pStyle w:val="Normal1"/>
        <w:spacing w:before="0" w:beforeAutospacing="0" w:after="0" w:afterAutospacing="0"/>
        <w:ind w:firstLine="708"/>
        <w:jc w:val="both"/>
        <w:rPr>
          <w:rFonts w:ascii="Times New Roman" w:hAnsi="Times New Roman" w:cs="Times New Roman"/>
          <w:sz w:val="24"/>
          <w:szCs w:val="24"/>
        </w:rPr>
      </w:pPr>
      <w:r w:rsidRPr="00447EA0">
        <w:rPr>
          <w:rFonts w:ascii="Times New Roman" w:hAnsi="Times New Roman" w:cs="Times New Roman"/>
          <w:sz w:val="24"/>
          <w:szCs w:val="24"/>
        </w:rPr>
        <w:t>Х</w:t>
      </w:r>
      <w:r w:rsidR="00305E49">
        <w:rPr>
          <w:rFonts w:ascii="Times New Roman" w:hAnsi="Times New Roman" w:cs="Times New Roman"/>
          <w:sz w:val="24"/>
          <w:szCs w:val="24"/>
        </w:rPr>
        <w:t>аснователь ма обовязку поднєсц З</w:t>
      </w:r>
      <w:r w:rsidRPr="00447EA0">
        <w:rPr>
          <w:rFonts w:ascii="Times New Roman" w:hAnsi="Times New Roman" w:cs="Times New Roman"/>
          <w:sz w:val="24"/>
          <w:szCs w:val="24"/>
        </w:rPr>
        <w:t xml:space="preserve">вит о хаснованю средствох, найпознєйше у чаше 15 (петнац) дньох по утвердзеним термину за реализацию наменки за хтору средства додзелєни, зоз припадаюцу документацию хтору оверели одвичательни особи. </w:t>
      </w:r>
    </w:p>
    <w:p w:rsidR="00531F9E" w:rsidRPr="00447EA0" w:rsidRDefault="005E27E0">
      <w:pPr>
        <w:pStyle w:val="Normal1"/>
        <w:spacing w:before="0" w:beforeAutospacing="0" w:after="0" w:afterAutospacing="0"/>
        <w:ind w:firstLine="708"/>
        <w:jc w:val="both"/>
        <w:rPr>
          <w:rFonts w:ascii="Times New Roman" w:hAnsi="Times New Roman" w:cs="Times New Roman"/>
          <w:sz w:val="24"/>
          <w:szCs w:val="24"/>
        </w:rPr>
      </w:pPr>
      <w:r w:rsidRPr="00447EA0">
        <w:rPr>
          <w:rFonts w:ascii="Times New Roman" w:hAnsi="Times New Roman" w:cs="Times New Roman"/>
          <w:sz w:val="24"/>
          <w:szCs w:val="24"/>
        </w:rPr>
        <w:t>Хаснователь ма обовязку достати средства</w:t>
      </w:r>
      <w:r w:rsidR="00E11C14">
        <w:rPr>
          <w:rFonts w:ascii="Times New Roman" w:hAnsi="Times New Roman" w:cs="Times New Roman"/>
          <w:sz w:val="24"/>
          <w:szCs w:val="24"/>
        </w:rPr>
        <w:t xml:space="preserve"> врациц до буджету АП Войводини</w:t>
      </w:r>
      <w:r w:rsidRPr="00447EA0">
        <w:rPr>
          <w:rFonts w:ascii="Times New Roman" w:hAnsi="Times New Roman" w:cs="Times New Roman"/>
          <w:sz w:val="24"/>
          <w:szCs w:val="24"/>
        </w:rPr>
        <w:t xml:space="preserve"> кед ше утвердзи же ше средства нє хаснує за реализацию наменки за </w:t>
      </w:r>
      <w:r w:rsidR="00E11C14">
        <w:rPr>
          <w:rFonts w:ascii="Times New Roman" w:hAnsi="Times New Roman" w:cs="Times New Roman"/>
          <w:sz w:val="24"/>
          <w:szCs w:val="24"/>
        </w:rPr>
        <w:t>хтору</w:t>
      </w:r>
      <w:r w:rsidRPr="00447EA0">
        <w:rPr>
          <w:rFonts w:ascii="Times New Roman" w:hAnsi="Times New Roman" w:cs="Times New Roman"/>
          <w:sz w:val="24"/>
          <w:szCs w:val="24"/>
        </w:rPr>
        <w:t xml:space="preserve"> су додзелєни. </w:t>
      </w:r>
    </w:p>
    <w:p w:rsidR="00531F9E" w:rsidRPr="00447EA0" w:rsidRDefault="005E27E0">
      <w:pPr>
        <w:pStyle w:val="Normal1"/>
        <w:spacing w:before="0" w:beforeAutospacing="0" w:after="0" w:afterAutospacing="0"/>
        <w:ind w:firstLine="708"/>
        <w:jc w:val="both"/>
        <w:rPr>
          <w:rFonts w:ascii="Times New Roman" w:hAnsi="Times New Roman" w:cs="Times New Roman"/>
          <w:sz w:val="24"/>
          <w:szCs w:val="24"/>
        </w:rPr>
      </w:pPr>
      <w:r w:rsidRPr="00447EA0">
        <w:rPr>
          <w:rFonts w:ascii="Times New Roman" w:hAnsi="Times New Roman" w:cs="Times New Roman"/>
          <w:sz w:val="24"/>
          <w:szCs w:val="24"/>
        </w:rPr>
        <w:t xml:space="preserve">У случаю подозривосци же додзелєни средства у дзепоєдних случайох нє хасновани наменково, Секретарият поруша поступок пред компетентну буджетну инспекцию, пре контролу наменкового и законїтого хаснованя средствох. </w:t>
      </w:r>
    </w:p>
    <w:p w:rsidR="00531F9E" w:rsidRPr="00447EA0" w:rsidRDefault="00531F9E" w:rsidP="00447EA0">
      <w:pPr>
        <w:spacing w:after="0" w:line="240" w:lineRule="auto"/>
        <w:jc w:val="center"/>
        <w:rPr>
          <w:rFonts w:ascii="Times New Roman" w:eastAsia="Times New Roman" w:hAnsi="Times New Roman" w:cs="Times New Roman"/>
          <w:b/>
          <w:sz w:val="24"/>
          <w:szCs w:val="24"/>
          <w:lang w:val="ru-RU"/>
        </w:rPr>
      </w:pPr>
    </w:p>
    <w:p w:rsidR="00531F9E" w:rsidRPr="00447EA0" w:rsidRDefault="005E27E0" w:rsidP="00447EA0">
      <w:pPr>
        <w:spacing w:after="0" w:line="240" w:lineRule="auto"/>
        <w:jc w:val="center"/>
        <w:rPr>
          <w:rFonts w:ascii="Times New Roman" w:eastAsia="Times New Roman" w:hAnsi="Times New Roman" w:cs="Times New Roman"/>
          <w:b/>
          <w:sz w:val="24"/>
          <w:szCs w:val="24"/>
          <w:lang w:val="ru-RU"/>
        </w:rPr>
      </w:pPr>
      <w:r w:rsidRPr="00447EA0">
        <w:rPr>
          <w:rFonts w:ascii="Times New Roman" w:eastAsia="Times New Roman" w:hAnsi="Times New Roman" w:cs="Times New Roman"/>
          <w:b/>
          <w:sz w:val="24"/>
          <w:szCs w:val="24"/>
          <w:lang w:val="ru-RU"/>
        </w:rPr>
        <w:t>Член 11.</w:t>
      </w:r>
    </w:p>
    <w:p w:rsidR="00531F9E" w:rsidRPr="00447EA0" w:rsidRDefault="00531F9E" w:rsidP="00447EA0">
      <w:pPr>
        <w:spacing w:after="0" w:line="240" w:lineRule="auto"/>
        <w:jc w:val="center"/>
        <w:rPr>
          <w:rFonts w:ascii="Times New Roman" w:eastAsia="Times New Roman" w:hAnsi="Times New Roman" w:cs="Times New Roman"/>
          <w:b/>
          <w:sz w:val="24"/>
          <w:szCs w:val="24"/>
          <w:lang w:val="ru-RU"/>
        </w:rPr>
      </w:pPr>
    </w:p>
    <w:p w:rsidR="00531F9E" w:rsidRPr="00447EA0" w:rsidRDefault="005E27E0">
      <w:pPr>
        <w:pStyle w:val="Normal1"/>
        <w:spacing w:before="0" w:beforeAutospacing="0" w:after="0" w:afterAutospacing="0"/>
        <w:ind w:firstLine="708"/>
        <w:jc w:val="both"/>
        <w:rPr>
          <w:rFonts w:ascii="Times New Roman" w:hAnsi="Times New Roman" w:cs="Times New Roman"/>
          <w:sz w:val="24"/>
          <w:szCs w:val="24"/>
        </w:rPr>
      </w:pPr>
      <w:bookmarkStart w:id="10" w:name="clan_15"/>
      <w:bookmarkEnd w:id="10"/>
      <w:r w:rsidRPr="00447EA0">
        <w:rPr>
          <w:rFonts w:ascii="Times New Roman" w:hAnsi="Times New Roman" w:cs="Times New Roman"/>
          <w:sz w:val="24"/>
          <w:szCs w:val="24"/>
        </w:rPr>
        <w:t xml:space="preserve">Тот правилнїк ступа на моц по обявйованю у «Службених новинох Автономней покраїни Войводини» и будзе поставени и на урядовим интернет-боку Покраїнского секретарияту за образованє, предписаня, управу и национални меншини – национални заєднїци. </w:t>
      </w:r>
    </w:p>
    <w:p w:rsidR="00531F9E" w:rsidRDefault="00531F9E">
      <w:pPr>
        <w:pStyle w:val="Normal1"/>
        <w:spacing w:before="0" w:beforeAutospacing="0" w:after="0" w:afterAutospacing="0"/>
        <w:jc w:val="both"/>
        <w:rPr>
          <w:rFonts w:ascii="Times New Roman" w:hAnsi="Times New Roman" w:cs="Times New Roman"/>
          <w:sz w:val="24"/>
          <w:szCs w:val="24"/>
          <w:lang w:val="sr-Cyrl-CS"/>
        </w:rPr>
      </w:pPr>
    </w:p>
    <w:p w:rsidR="00E11C14" w:rsidRPr="00447EA0" w:rsidRDefault="00E11C14">
      <w:pPr>
        <w:pStyle w:val="Normal1"/>
        <w:spacing w:before="0" w:beforeAutospacing="0" w:after="0" w:afterAutospacing="0"/>
        <w:jc w:val="both"/>
        <w:rPr>
          <w:rFonts w:ascii="Times New Roman" w:hAnsi="Times New Roman" w:cs="Times New Roman"/>
          <w:sz w:val="24"/>
          <w:szCs w:val="24"/>
          <w:lang w:val="sr-Cyrl-CS"/>
        </w:rPr>
      </w:pPr>
    </w:p>
    <w:p w:rsidR="00531F9E" w:rsidRPr="00447EA0" w:rsidRDefault="00447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27E0" w:rsidRPr="00447EA0">
        <w:rPr>
          <w:rFonts w:ascii="Times New Roman" w:hAnsi="Times New Roman" w:cs="Times New Roman"/>
          <w:sz w:val="24"/>
          <w:szCs w:val="24"/>
        </w:rPr>
        <w:tab/>
      </w:r>
      <w:r w:rsidR="005E27E0" w:rsidRPr="00447EA0">
        <w:rPr>
          <w:rFonts w:ascii="Times New Roman" w:hAnsi="Times New Roman" w:cs="Times New Roman"/>
          <w:sz w:val="24"/>
          <w:szCs w:val="24"/>
        </w:rPr>
        <w:tab/>
      </w:r>
      <w:r w:rsidR="005E27E0" w:rsidRPr="00447EA0">
        <w:rPr>
          <w:rFonts w:ascii="Times New Roman" w:hAnsi="Times New Roman" w:cs="Times New Roman"/>
          <w:sz w:val="24"/>
          <w:szCs w:val="24"/>
        </w:rPr>
        <w:tab/>
      </w:r>
      <w:r w:rsidR="005E27E0" w:rsidRPr="00447EA0">
        <w:rPr>
          <w:rFonts w:ascii="Times New Roman" w:hAnsi="Times New Roman" w:cs="Times New Roman"/>
          <w:sz w:val="24"/>
          <w:szCs w:val="24"/>
        </w:rPr>
        <w:tab/>
      </w:r>
      <w:r w:rsidR="005E27E0" w:rsidRPr="00447EA0">
        <w:rPr>
          <w:rFonts w:ascii="Times New Roman" w:hAnsi="Times New Roman" w:cs="Times New Roman"/>
          <w:sz w:val="24"/>
          <w:szCs w:val="24"/>
        </w:rPr>
        <w:tab/>
      </w:r>
      <w:r w:rsidR="005E27E0" w:rsidRPr="00447EA0">
        <w:rPr>
          <w:rFonts w:ascii="Times New Roman" w:hAnsi="Times New Roman" w:cs="Times New Roman"/>
          <w:sz w:val="24"/>
          <w:szCs w:val="24"/>
        </w:rPr>
        <w:tab/>
      </w:r>
      <w:r w:rsidR="005E27E0" w:rsidRPr="00447EA0">
        <w:rPr>
          <w:rFonts w:ascii="Times New Roman" w:hAnsi="Times New Roman" w:cs="Times New Roman"/>
          <w:sz w:val="24"/>
          <w:szCs w:val="24"/>
        </w:rPr>
        <w:tab/>
      </w:r>
      <w:r w:rsidR="005E27E0" w:rsidRPr="00447EA0">
        <w:rPr>
          <w:rFonts w:ascii="Times New Roman" w:hAnsi="Times New Roman" w:cs="Times New Roman"/>
          <w:sz w:val="24"/>
          <w:szCs w:val="24"/>
        </w:rPr>
        <w:tab/>
      </w:r>
      <w:r>
        <w:rPr>
          <w:rFonts w:ascii="Times New Roman" w:hAnsi="Times New Roman" w:cs="Times New Roman"/>
          <w:sz w:val="24"/>
          <w:szCs w:val="24"/>
        </w:rPr>
        <w:t xml:space="preserve"> </w:t>
      </w:r>
    </w:p>
    <w:p w:rsidR="00531F9E" w:rsidRPr="00447EA0" w:rsidRDefault="005E27E0" w:rsidP="00E11C14">
      <w:pPr>
        <w:pStyle w:val="Normal11"/>
        <w:tabs>
          <w:tab w:val="center" w:pos="7200"/>
        </w:tabs>
        <w:spacing w:before="0" w:beforeAutospacing="0" w:after="0" w:afterAutospacing="0"/>
      </w:pPr>
      <w:r w:rsidRPr="00447EA0">
        <w:lastRenderedPageBreak/>
        <w:t xml:space="preserve">Число: </w:t>
      </w:r>
      <w:r w:rsidRPr="00447EA0">
        <w:rPr>
          <w:shd w:val="clear" w:color="auto" w:fill="FFFFFF"/>
        </w:rPr>
        <w:t>003323928 2025 09427 004 001 000 001</w:t>
      </w:r>
    </w:p>
    <w:p w:rsidR="00531F9E" w:rsidRPr="00447EA0" w:rsidRDefault="005E27E0" w:rsidP="00E11C14">
      <w:pPr>
        <w:pStyle w:val="Normal11"/>
        <w:tabs>
          <w:tab w:val="center" w:pos="7200"/>
        </w:tabs>
        <w:spacing w:before="0" w:beforeAutospacing="0" w:after="0" w:afterAutospacing="0"/>
      </w:pPr>
      <w:r w:rsidRPr="00447EA0">
        <w:t>Нови Сад, 1.8.2025. року</w:t>
      </w:r>
    </w:p>
    <w:p w:rsidR="00531F9E" w:rsidRPr="00447EA0" w:rsidRDefault="00531F9E">
      <w:pPr>
        <w:spacing w:after="0" w:line="240" w:lineRule="auto"/>
        <w:jc w:val="both"/>
        <w:rPr>
          <w:rFonts w:ascii="Times New Roman" w:hAnsi="Times New Roman" w:cs="Times New Roman"/>
          <w:sz w:val="24"/>
          <w:szCs w:val="24"/>
          <w:lang w:val="hu-HU"/>
        </w:rPr>
      </w:pPr>
    </w:p>
    <w:p w:rsidR="003D6853" w:rsidRDefault="00447EA0" w:rsidP="003D6853">
      <w:pPr>
        <w:spacing w:after="0" w:line="240" w:lineRule="auto"/>
        <w:ind w:left="4956" w:firstLine="708"/>
        <w:jc w:val="right"/>
        <w:rPr>
          <w:rFonts w:ascii="Times New Roman" w:hAnsi="Times New Roman" w:cs="Times New Roman"/>
          <w:b/>
          <w:sz w:val="24"/>
          <w:szCs w:val="24"/>
        </w:rPr>
      </w:pPr>
      <w:r>
        <w:rPr>
          <w:rFonts w:ascii="Times New Roman" w:hAnsi="Times New Roman" w:cs="Times New Roman"/>
          <w:sz w:val="24"/>
          <w:szCs w:val="24"/>
        </w:rPr>
        <w:t xml:space="preserve"> </w:t>
      </w:r>
      <w:r w:rsidR="005E27E0" w:rsidRPr="00E11C14">
        <w:rPr>
          <w:rFonts w:ascii="Times New Roman" w:hAnsi="Times New Roman" w:cs="Times New Roman"/>
          <w:b/>
          <w:sz w:val="24"/>
          <w:szCs w:val="24"/>
        </w:rPr>
        <w:t>ПОКРАЇНСКИ СЕКРЕТАР,</w:t>
      </w:r>
    </w:p>
    <w:p w:rsidR="00531F9E" w:rsidRPr="003D6853" w:rsidRDefault="005E27E0" w:rsidP="003D6853">
      <w:pPr>
        <w:spacing w:after="0" w:line="240" w:lineRule="auto"/>
        <w:ind w:left="4956" w:firstLine="708"/>
        <w:jc w:val="right"/>
        <w:rPr>
          <w:rFonts w:ascii="Times New Roman" w:hAnsi="Times New Roman" w:cs="Times New Roman"/>
          <w:sz w:val="24"/>
          <w:szCs w:val="24"/>
        </w:rPr>
      </w:pPr>
      <w:bookmarkStart w:id="11" w:name="_GoBack"/>
      <w:r w:rsidRPr="003D6853">
        <w:rPr>
          <w:rFonts w:ascii="Times New Roman" w:hAnsi="Times New Roman" w:cs="Times New Roman"/>
          <w:sz w:val="24"/>
          <w:szCs w:val="24"/>
        </w:rPr>
        <w:t>Роберт Отот</w:t>
      </w:r>
    </w:p>
    <w:bookmarkEnd w:id="11"/>
    <w:p w:rsidR="00531F9E" w:rsidRPr="00447EA0" w:rsidRDefault="00531F9E" w:rsidP="00447EA0">
      <w:pPr>
        <w:tabs>
          <w:tab w:val="center" w:pos="7200"/>
        </w:tabs>
        <w:spacing w:after="0" w:line="240" w:lineRule="auto"/>
        <w:jc w:val="right"/>
        <w:rPr>
          <w:rFonts w:ascii="Times New Roman" w:hAnsi="Times New Roman" w:cs="Times New Roman"/>
          <w:sz w:val="24"/>
          <w:szCs w:val="24"/>
        </w:rPr>
      </w:pPr>
    </w:p>
    <w:sectPr w:rsidR="00531F9E" w:rsidRPr="00447EA0" w:rsidSect="00447EA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68C" w:rsidRDefault="0062368C">
      <w:pPr>
        <w:spacing w:line="240" w:lineRule="auto"/>
      </w:pPr>
      <w:r>
        <w:separator/>
      </w:r>
    </w:p>
  </w:endnote>
  <w:endnote w:type="continuationSeparator" w:id="0">
    <w:p w:rsidR="0062368C" w:rsidRDefault="00623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68C" w:rsidRDefault="0062368C">
      <w:pPr>
        <w:spacing w:after="0"/>
      </w:pPr>
      <w:r>
        <w:separator/>
      </w:r>
    </w:p>
  </w:footnote>
  <w:footnote w:type="continuationSeparator" w:id="0">
    <w:p w:rsidR="0062368C" w:rsidRDefault="006236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C416D5"/>
    <w:multiLevelType w:val="singleLevel"/>
    <w:tmpl w:val="AAC416D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35042054"/>
    <w:multiLevelType w:val="multilevel"/>
    <w:tmpl w:val="35042054"/>
    <w:lvl w:ilvl="0">
      <w:start w:val="1"/>
      <w:numFmt w:val="decimal"/>
      <w:pStyle w:val="naslov1"/>
      <w:lvlText w:val="%1."/>
      <w:lvlJc w:val="left"/>
      <w:pPr>
        <w:tabs>
          <w:tab w:val="left" w:pos="1080"/>
        </w:tabs>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6"/>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05"/>
    <w:rsid w:val="0000649B"/>
    <w:rsid w:val="00021C46"/>
    <w:rsid w:val="00026A4B"/>
    <w:rsid w:val="00046B9E"/>
    <w:rsid w:val="00056E5F"/>
    <w:rsid w:val="00071694"/>
    <w:rsid w:val="00075294"/>
    <w:rsid w:val="000D4E33"/>
    <w:rsid w:val="001132BC"/>
    <w:rsid w:val="00123160"/>
    <w:rsid w:val="00160358"/>
    <w:rsid w:val="00180A8A"/>
    <w:rsid w:val="00186F9F"/>
    <w:rsid w:val="001C1948"/>
    <w:rsid w:val="001C2325"/>
    <w:rsid w:val="001E7B44"/>
    <w:rsid w:val="0020534C"/>
    <w:rsid w:val="00224340"/>
    <w:rsid w:val="00250A05"/>
    <w:rsid w:val="002635C4"/>
    <w:rsid w:val="00270ED8"/>
    <w:rsid w:val="002A3901"/>
    <w:rsid w:val="002F1D51"/>
    <w:rsid w:val="002F540C"/>
    <w:rsid w:val="00305E49"/>
    <w:rsid w:val="003072F7"/>
    <w:rsid w:val="003074BE"/>
    <w:rsid w:val="003258BF"/>
    <w:rsid w:val="00325D6C"/>
    <w:rsid w:val="0034509F"/>
    <w:rsid w:val="00346E17"/>
    <w:rsid w:val="003506E9"/>
    <w:rsid w:val="003549C5"/>
    <w:rsid w:val="003633A9"/>
    <w:rsid w:val="00364DA8"/>
    <w:rsid w:val="00367AE9"/>
    <w:rsid w:val="00372BAA"/>
    <w:rsid w:val="00375B7E"/>
    <w:rsid w:val="00384D03"/>
    <w:rsid w:val="003A0604"/>
    <w:rsid w:val="003A4B17"/>
    <w:rsid w:val="003B2122"/>
    <w:rsid w:val="003B2D4A"/>
    <w:rsid w:val="003C58FD"/>
    <w:rsid w:val="003D1D88"/>
    <w:rsid w:val="003D6853"/>
    <w:rsid w:val="003F6EC3"/>
    <w:rsid w:val="00436146"/>
    <w:rsid w:val="00447EA0"/>
    <w:rsid w:val="00467FFD"/>
    <w:rsid w:val="004726A0"/>
    <w:rsid w:val="00474800"/>
    <w:rsid w:val="004756DE"/>
    <w:rsid w:val="00492615"/>
    <w:rsid w:val="004C6414"/>
    <w:rsid w:val="004D5571"/>
    <w:rsid w:val="004E413D"/>
    <w:rsid w:val="00505EF9"/>
    <w:rsid w:val="00531F9E"/>
    <w:rsid w:val="005507DB"/>
    <w:rsid w:val="00562437"/>
    <w:rsid w:val="005770B3"/>
    <w:rsid w:val="00595AE5"/>
    <w:rsid w:val="005B5239"/>
    <w:rsid w:val="005B5E0B"/>
    <w:rsid w:val="005B763E"/>
    <w:rsid w:val="005C527D"/>
    <w:rsid w:val="005D30A1"/>
    <w:rsid w:val="005E27E0"/>
    <w:rsid w:val="005F156A"/>
    <w:rsid w:val="0062368C"/>
    <w:rsid w:val="00627C75"/>
    <w:rsid w:val="00633CCC"/>
    <w:rsid w:val="0063443D"/>
    <w:rsid w:val="0066799D"/>
    <w:rsid w:val="00673749"/>
    <w:rsid w:val="00681D0E"/>
    <w:rsid w:val="006B085B"/>
    <w:rsid w:val="006B32C4"/>
    <w:rsid w:val="006F59F9"/>
    <w:rsid w:val="007052B4"/>
    <w:rsid w:val="00752840"/>
    <w:rsid w:val="00752A1D"/>
    <w:rsid w:val="007700EC"/>
    <w:rsid w:val="00797A0C"/>
    <w:rsid w:val="007B509B"/>
    <w:rsid w:val="007F1CE5"/>
    <w:rsid w:val="00804CF4"/>
    <w:rsid w:val="008135E9"/>
    <w:rsid w:val="008228B0"/>
    <w:rsid w:val="00825B19"/>
    <w:rsid w:val="00851864"/>
    <w:rsid w:val="00872AC8"/>
    <w:rsid w:val="008964FB"/>
    <w:rsid w:val="008A32C0"/>
    <w:rsid w:val="008B1BA8"/>
    <w:rsid w:val="008D1158"/>
    <w:rsid w:val="008E65F9"/>
    <w:rsid w:val="008F1120"/>
    <w:rsid w:val="008F7770"/>
    <w:rsid w:val="00943EFC"/>
    <w:rsid w:val="009B0107"/>
    <w:rsid w:val="009B5863"/>
    <w:rsid w:val="009B6756"/>
    <w:rsid w:val="009C38FA"/>
    <w:rsid w:val="009D122E"/>
    <w:rsid w:val="009E2761"/>
    <w:rsid w:val="009F03A6"/>
    <w:rsid w:val="00A126F1"/>
    <w:rsid w:val="00A42BCC"/>
    <w:rsid w:val="00A55D7A"/>
    <w:rsid w:val="00A61BA0"/>
    <w:rsid w:val="00A97399"/>
    <w:rsid w:val="00AA607E"/>
    <w:rsid w:val="00AF2FBA"/>
    <w:rsid w:val="00B414F5"/>
    <w:rsid w:val="00B54B06"/>
    <w:rsid w:val="00B75E49"/>
    <w:rsid w:val="00B82E45"/>
    <w:rsid w:val="00BA45C4"/>
    <w:rsid w:val="00BB0499"/>
    <w:rsid w:val="00BC12CC"/>
    <w:rsid w:val="00BC5CAD"/>
    <w:rsid w:val="00BD1C05"/>
    <w:rsid w:val="00BF77D2"/>
    <w:rsid w:val="00C02023"/>
    <w:rsid w:val="00C40903"/>
    <w:rsid w:val="00C6673D"/>
    <w:rsid w:val="00C67DF6"/>
    <w:rsid w:val="00C82C9D"/>
    <w:rsid w:val="00C87274"/>
    <w:rsid w:val="00C955FB"/>
    <w:rsid w:val="00CB26D2"/>
    <w:rsid w:val="00CB2FEA"/>
    <w:rsid w:val="00CB365D"/>
    <w:rsid w:val="00CC3C8D"/>
    <w:rsid w:val="00CE100F"/>
    <w:rsid w:val="00D15BE6"/>
    <w:rsid w:val="00D254FF"/>
    <w:rsid w:val="00D36120"/>
    <w:rsid w:val="00D37B5B"/>
    <w:rsid w:val="00D41C10"/>
    <w:rsid w:val="00DA33D4"/>
    <w:rsid w:val="00DD456C"/>
    <w:rsid w:val="00DD4E9F"/>
    <w:rsid w:val="00DD5F50"/>
    <w:rsid w:val="00DF6BEB"/>
    <w:rsid w:val="00E10048"/>
    <w:rsid w:val="00E11C14"/>
    <w:rsid w:val="00E30621"/>
    <w:rsid w:val="00E3288C"/>
    <w:rsid w:val="00E35292"/>
    <w:rsid w:val="00E57D3C"/>
    <w:rsid w:val="00EA59B8"/>
    <w:rsid w:val="00EB06A0"/>
    <w:rsid w:val="00EC1AE9"/>
    <w:rsid w:val="00EC674A"/>
    <w:rsid w:val="00EE566C"/>
    <w:rsid w:val="00F25F33"/>
    <w:rsid w:val="00F30545"/>
    <w:rsid w:val="00F60FB1"/>
    <w:rsid w:val="00F77283"/>
    <w:rsid w:val="00F977B7"/>
    <w:rsid w:val="00FB6F1C"/>
    <w:rsid w:val="00FC43D9"/>
    <w:rsid w:val="00FF2580"/>
    <w:rsid w:val="01115A0C"/>
    <w:rsid w:val="01234D95"/>
    <w:rsid w:val="04A93B56"/>
    <w:rsid w:val="05F33BA6"/>
    <w:rsid w:val="0686237C"/>
    <w:rsid w:val="06BD77BC"/>
    <w:rsid w:val="0CE1672C"/>
    <w:rsid w:val="10ED1603"/>
    <w:rsid w:val="146031B9"/>
    <w:rsid w:val="17667A06"/>
    <w:rsid w:val="1E2F64A7"/>
    <w:rsid w:val="22BB5089"/>
    <w:rsid w:val="236C3EC7"/>
    <w:rsid w:val="23A83A0D"/>
    <w:rsid w:val="270B20ED"/>
    <w:rsid w:val="295A1365"/>
    <w:rsid w:val="29ED5DDF"/>
    <w:rsid w:val="2A4C3A36"/>
    <w:rsid w:val="366072B0"/>
    <w:rsid w:val="405135CE"/>
    <w:rsid w:val="45C13CB5"/>
    <w:rsid w:val="4DEE1A0E"/>
    <w:rsid w:val="4F8B4FCC"/>
    <w:rsid w:val="50591243"/>
    <w:rsid w:val="579A560A"/>
    <w:rsid w:val="5ED2769F"/>
    <w:rsid w:val="6013105C"/>
    <w:rsid w:val="61C8660D"/>
    <w:rsid w:val="62AD53F1"/>
    <w:rsid w:val="64760260"/>
    <w:rsid w:val="65B335D9"/>
    <w:rsid w:val="69617022"/>
    <w:rsid w:val="6E7B00D0"/>
    <w:rsid w:val="71FC1D9D"/>
    <w:rsid w:val="7A3C6A22"/>
    <w:rsid w:val="7E10105A"/>
  </w:rsids>
  <m:mathPr>
    <m:mathFont m:val="Cambria Math"/>
    <m:brkBin m:val="before"/>
    <m:brkBinSub m:val="--"/>
    <m:smallFrac m:val="0"/>
    <m:dispDef/>
    <m:lMargin m:val="0"/>
    <m:rMargin m:val="0"/>
    <m:defJc m:val="centerGroup"/>
    <m:wrapIndent m:val="1440"/>
    <m:intLim m:val="subSup"/>
    <m:naryLim m:val="undOvr"/>
  </m:mathPr>
  <w:themeFontLang w:val="sr-Cyrl-R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9BDF"/>
  <w15:docId w15:val="{98386221-427F-4FAF-8166-A4289744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lockText">
    <w:name w:val="Block Text"/>
    <w:basedOn w:val="Normal"/>
    <w:uiPriority w:val="99"/>
    <w:qFormat/>
    <w:pPr>
      <w:tabs>
        <w:tab w:val="left" w:pos="5423"/>
        <w:tab w:val="left" w:pos="5797"/>
      </w:tabs>
      <w:ind w:left="-374" w:right="-833" w:firstLine="374"/>
      <w:jc w:val="both"/>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
    <w:name w:val="clan"/>
    <w:basedOn w:val="Normal"/>
    <w:qFormat/>
    <w:pPr>
      <w:spacing w:before="240" w:after="120" w:line="240" w:lineRule="auto"/>
      <w:jc w:val="center"/>
    </w:pPr>
    <w:rPr>
      <w:rFonts w:ascii="Arial" w:eastAsia="Times New Roman" w:hAnsi="Arial" w:cs="Arial"/>
      <w:b/>
      <w:bCs/>
      <w:sz w:val="24"/>
      <w:szCs w:val="24"/>
      <w:lang w:eastAsia="sr-Cyrl-RS"/>
    </w:rPr>
  </w:style>
  <w:style w:type="paragraph" w:customStyle="1" w:styleId="Normal1">
    <w:name w:val="Normal1"/>
    <w:basedOn w:val="Normal"/>
    <w:qFormat/>
    <w:pPr>
      <w:spacing w:before="100" w:beforeAutospacing="1" w:after="100" w:afterAutospacing="1" w:line="240" w:lineRule="auto"/>
    </w:pPr>
    <w:rPr>
      <w:rFonts w:ascii="Arial" w:eastAsia="Times New Roman" w:hAnsi="Arial" w:cs="Arial"/>
      <w:lang w:eastAsia="sr-Cyrl-R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Normal11">
    <w:name w:val="Normal1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rPr>
      <w:rFonts w:ascii="Calibri" w:eastAsia="Calibri" w:hAnsi="Calibri" w:cs="Times New Roman"/>
    </w:rPr>
  </w:style>
  <w:style w:type="paragraph" w:customStyle="1" w:styleId="Default">
    <w:name w:val="Default"/>
    <w:qFormat/>
    <w:pPr>
      <w:autoSpaceDE w:val="0"/>
      <w:autoSpaceDN w:val="0"/>
      <w:adjustRightInd w:val="0"/>
    </w:pPr>
    <w:rPr>
      <w:rFonts w:eastAsiaTheme="minorHAnsi"/>
      <w:color w:val="000000"/>
      <w:sz w:val="24"/>
      <w:szCs w:val="24"/>
      <w:lang w:val="uk-UA"/>
    </w:rPr>
  </w:style>
  <w:style w:type="paragraph" w:customStyle="1" w:styleId="naslov1">
    <w:name w:val="naslov1"/>
    <w:basedOn w:val="Normal"/>
    <w:uiPriority w:val="99"/>
    <w:qFormat/>
    <w:pPr>
      <w:numPr>
        <w:numId w:val="1"/>
      </w:numPr>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DCDF-5444-4212-B902-A1087FC0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Stojanov</dc:creator>
  <cp:lastModifiedBy>Renata Vujasinović</cp:lastModifiedBy>
  <cp:revision>17</cp:revision>
  <cp:lastPrinted>2023-02-14T09:31:00Z</cp:lastPrinted>
  <dcterms:created xsi:type="dcterms:W3CDTF">2025-01-16T12:59:00Z</dcterms:created>
  <dcterms:modified xsi:type="dcterms:W3CDTF">2025-08-01T12:16:00Z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CC3B5A4E9E5E46449E7C4CB156E9556E_13</vt:lpwstr>
  </property>
</Properties>
</file>