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2206"/>
        <w:gridCol w:w="5444"/>
      </w:tblGrid>
      <w:tr w:rsidR="00D82389" w:rsidRPr="00D82389" w:rsidTr="00177144">
        <w:trPr>
          <w:trHeight w:val="1975"/>
        </w:trPr>
        <w:tc>
          <w:tcPr>
            <w:tcW w:w="2550" w:type="dxa"/>
            <w:gridSpan w:val="2"/>
            <w:hideMark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9B5E0B" wp14:editId="78738FA7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Република Сербия</w:t>
            </w:r>
          </w:p>
          <w:p w:rsidR="00177144" w:rsidRPr="00D82389" w:rsidRDefault="001771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Автономна покраїна Войводина</w:t>
            </w:r>
          </w:p>
          <w:p w:rsidR="00177144" w:rsidRPr="00D82389" w:rsidRDefault="00177144">
            <w:pPr>
              <w:rPr>
                <w:rFonts w:ascii="Verdana" w:hAnsi="Verdana"/>
                <w:sz w:val="16"/>
                <w:szCs w:val="16"/>
              </w:rPr>
            </w:pPr>
          </w:p>
          <w:p w:rsidR="00177144" w:rsidRPr="00D82389" w:rsidRDefault="00177144" w:rsidP="00B54B4C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Покраїнски секретарият за образованє, предписаня,</w:t>
            </w:r>
          </w:p>
          <w:p w:rsidR="00177144" w:rsidRPr="00D82389" w:rsidRDefault="00177144" w:rsidP="00B54B4C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управу и национални меншини – национални заєднїци</w:t>
            </w: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Булевар Михайла Пупина 16, 21000 Нови Сад</w:t>
            </w: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Тел.: +381 21  487  46 77</w:t>
            </w:r>
          </w:p>
          <w:p w:rsidR="00177144" w:rsidRPr="00B54B4C" w:rsidRDefault="00136707" w:rsidP="00303097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  <w:u w:val="single"/>
              </w:rPr>
            </w:pPr>
            <w:hyperlink r:id="rId7" w:history="1">
              <w:r w:rsidR="00E22A3C" w:rsidRPr="0012365E">
                <w:rPr>
                  <w:rStyle w:val="Hyperlink"/>
                  <w:rFonts w:ascii="Verdana" w:hAnsi="Verdana"/>
                  <w:sz w:val="16"/>
                  <w:szCs w:val="16"/>
                </w:rPr>
                <w:t>livia.bata@vojvodinа.gov.rs</w:t>
              </w:r>
            </w:hyperlink>
            <w:r w:rsidR="00E22A3C" w:rsidRPr="00E22A3C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22A3C">
              <w:rPr>
                <w:rStyle w:val="Hyperlink"/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  <w:tr w:rsidR="00D82389" w:rsidRPr="00D82389" w:rsidTr="00177144">
        <w:trPr>
          <w:trHeight w:val="305"/>
        </w:trPr>
        <w:tc>
          <w:tcPr>
            <w:tcW w:w="2550" w:type="dxa"/>
            <w:gridSpan w:val="2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D82389" w:rsidRDefault="00177144" w:rsidP="00AF3A3B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ЧИСЛО:   </w:t>
            </w:r>
            <w:r w:rsidR="004A1D63">
              <w:rPr>
                <w:rFonts w:ascii="Verdana" w:hAnsi="Verdana"/>
                <w:sz w:val="14"/>
                <w:szCs w:val="14"/>
                <w:lang w:val="sr-Cyrl-RS"/>
              </w:rPr>
              <w:t>000211072 2025 09427 005 001 000 001</w:t>
            </w:r>
          </w:p>
        </w:tc>
        <w:tc>
          <w:tcPr>
            <w:tcW w:w="5444" w:type="dxa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34712E" w:rsidRDefault="004549E0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ДАТУМ: 5.2.2025</w:t>
            </w:r>
            <w:r w:rsidR="00177144">
              <w:rPr>
                <w:rFonts w:ascii="Verdana" w:hAnsi="Verdana"/>
                <w:sz w:val="14"/>
                <w:szCs w:val="14"/>
              </w:rPr>
              <w:t>. року</w:t>
            </w:r>
          </w:p>
        </w:tc>
      </w:tr>
      <w:tr w:rsidR="00D82389" w:rsidRPr="00D82389" w:rsidTr="00177144">
        <w:trPr>
          <w:trHeight w:val="305"/>
        </w:trPr>
        <w:tc>
          <w:tcPr>
            <w:tcW w:w="1275" w:type="dxa"/>
          </w:tcPr>
          <w:p w:rsidR="00081D50" w:rsidRPr="00D82389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481" w:type="dxa"/>
            <w:gridSpan w:val="2"/>
          </w:tcPr>
          <w:p w:rsidR="00081D50" w:rsidRPr="00D8238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44" w:type="dxa"/>
          </w:tcPr>
          <w:p w:rsidR="00081D50" w:rsidRPr="00D8238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</w:tr>
    </w:tbl>
    <w:p w:rsidR="00AD5AA9" w:rsidRPr="00D82389" w:rsidRDefault="00AD5AA9" w:rsidP="006A7DEE">
      <w:pPr>
        <w:spacing w:line="276" w:lineRule="auto"/>
        <w:ind w:left="-284" w:right="-43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 основи члена 6. пасус 1. Покраїнскей скупштинскей одлуки о додзeльовaню буджeтних срeдствох орґаном и орґанизацийом у чиєй ше роботи службено хаснує язики и писма националних меншинох – националних заєднїцох («Службени новини АПВ», число 14/15) у вязи зоз членом 11, 12, </w:t>
      </w:r>
      <w:r w:rsidRPr="00B54B4C">
        <w:rPr>
          <w:rFonts w:ascii="Verdana" w:hAnsi="Verdana"/>
          <w:sz w:val="20"/>
          <w:szCs w:val="20"/>
        </w:rPr>
        <w:t xml:space="preserve">23. пасус 4, 25. </w:t>
      </w:r>
      <w:r>
        <w:rPr>
          <w:rFonts w:ascii="Verdana" w:hAnsi="Verdana"/>
          <w:sz w:val="20"/>
          <w:szCs w:val="20"/>
        </w:rPr>
        <w:t>и 26.</w:t>
      </w:r>
      <w:r w:rsidRPr="00B54B4C">
        <w:rPr>
          <w:rFonts w:ascii="Verdana" w:hAnsi="Verdana"/>
          <w:sz w:val="20"/>
          <w:szCs w:val="20"/>
        </w:rPr>
        <w:t xml:space="preserve"> Покраїнскей скупштинскей одлуки о буджету Автон</w:t>
      </w:r>
      <w:r w:rsidR="004A1D63">
        <w:rPr>
          <w:rFonts w:ascii="Verdana" w:hAnsi="Verdana"/>
          <w:sz w:val="20"/>
          <w:szCs w:val="20"/>
        </w:rPr>
        <w:t>омней покраїни Войводини за 2025</w:t>
      </w:r>
      <w:r w:rsidRPr="00B54B4C">
        <w:rPr>
          <w:rFonts w:ascii="Verdana" w:hAnsi="Verdana"/>
          <w:sz w:val="20"/>
          <w:szCs w:val="20"/>
        </w:rPr>
        <w:t xml:space="preserve">. рок </w:t>
      </w:r>
      <w:r w:rsidR="004A1D63">
        <w:rPr>
          <w:rFonts w:ascii="Verdana" w:hAnsi="Verdana"/>
          <w:sz w:val="20"/>
          <w:szCs w:val="20"/>
        </w:rPr>
        <w:t>(«Службeни новини АПВ», число 57/2024</w:t>
      </w:r>
      <w:r w:rsidRPr="00B54B4C">
        <w:rPr>
          <w:rFonts w:ascii="Verdana" w:hAnsi="Verdana"/>
          <w:sz w:val="20"/>
          <w:szCs w:val="20"/>
        </w:rPr>
        <w:t>) и члена 3. пасус 1. и члена 4. пасус 1.</w:t>
      </w:r>
      <w:r w:rsidR="006B056E">
        <w:rPr>
          <w:rFonts w:ascii="Verdana" w:hAnsi="Verdana"/>
          <w:sz w:val="20"/>
          <w:szCs w:val="20"/>
        </w:rPr>
        <w:t xml:space="preserve"> </w:t>
      </w:r>
      <w:r w:rsidRPr="00B54B4C">
        <w:rPr>
          <w:rFonts w:ascii="Verdana" w:hAnsi="Verdana"/>
          <w:sz w:val="20"/>
          <w:szCs w:val="20"/>
        </w:rPr>
        <w:t xml:space="preserve">Правилнїка о додзельованю буджетних средствох Покраїнского секретарияту за образованє, предписаня, управу и национални меншини </w:t>
      </w:r>
      <w:r w:rsidR="006B056E">
        <w:rPr>
          <w:rFonts w:ascii="Verdana" w:hAnsi="Verdana"/>
          <w:sz w:val="20"/>
          <w:szCs w:val="20"/>
        </w:rPr>
        <w:t xml:space="preserve">– </w:t>
      </w:r>
      <w:r w:rsidRPr="00B54B4C">
        <w:rPr>
          <w:rFonts w:ascii="Verdana" w:hAnsi="Verdana"/>
          <w:sz w:val="20"/>
          <w:szCs w:val="20"/>
        </w:rPr>
        <w:t>национални заєднїци орґаном и орґанизацийом у чиєй ше роботи службено хаснує язики и писма националних меншинох – националних заєднїцох</w:t>
      </w:r>
      <w:r w:rsidR="004A1D63">
        <w:rPr>
          <w:rFonts w:ascii="Verdana" w:hAnsi="Verdana"/>
          <w:sz w:val="20"/>
          <w:szCs w:val="20"/>
        </w:rPr>
        <w:t xml:space="preserve"> («Службени новини АПВ», число 5/2025</w:t>
      </w:r>
      <w:r w:rsidRPr="00B54B4C">
        <w:rPr>
          <w:rFonts w:ascii="Verdana" w:hAnsi="Verdana"/>
          <w:sz w:val="20"/>
          <w:szCs w:val="20"/>
        </w:rPr>
        <w:t>), Покраїнски секретарият за образованє, предписаня, управу и национални меншини – национални заєднїци, розписує</w:t>
      </w: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sz w:val="20"/>
          <w:szCs w:val="20"/>
        </w:rPr>
      </w:pP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К О Н К У Р С</w:t>
      </w:r>
    </w:p>
    <w:p w:rsidR="00AD5AA9" w:rsidRPr="00D82389" w:rsidRDefault="00AD5AA9" w:rsidP="00B31AA4">
      <w:pPr>
        <w:ind w:right="94"/>
        <w:rPr>
          <w:rFonts w:ascii="Verdana" w:hAnsi="Verdana"/>
          <w:sz w:val="20"/>
          <w:szCs w:val="20"/>
          <w:lang w:val="sr-Cyrl-CS"/>
        </w:rPr>
      </w:pPr>
    </w:p>
    <w:p w:rsidR="003E2E91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за додзельованє буджетних средствох орґаном и орґанизацийом у Автономней покраїни Войводини </w:t>
      </w:r>
      <w:r w:rsidRPr="00B54B4C">
        <w:rPr>
          <w:rFonts w:ascii="Verdana" w:hAnsi="Verdana"/>
          <w:b/>
          <w:sz w:val="20"/>
          <w:szCs w:val="20"/>
        </w:rPr>
        <w:t xml:space="preserve">у чиєй ше роботи службено хаснує язики и писма националних меншинох – националних заєднїцох </w:t>
      </w:r>
    </w:p>
    <w:p w:rsidR="00AD5AA9" w:rsidRPr="00D82389" w:rsidRDefault="009D4D9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 2025</w:t>
      </w:r>
      <w:r w:rsidR="00AD5AA9" w:rsidRPr="00B54B4C">
        <w:rPr>
          <w:rFonts w:ascii="Verdana" w:hAnsi="Verdana"/>
          <w:b/>
          <w:sz w:val="20"/>
          <w:szCs w:val="20"/>
        </w:rPr>
        <w:t xml:space="preserve">. </w:t>
      </w:r>
      <w:r w:rsidR="00AD5AA9">
        <w:rPr>
          <w:rFonts w:ascii="Verdana" w:hAnsi="Verdana"/>
          <w:b/>
          <w:sz w:val="20"/>
          <w:szCs w:val="20"/>
        </w:rPr>
        <w:t xml:space="preserve">рок </w:t>
      </w:r>
    </w:p>
    <w:p w:rsidR="00AD5AA9" w:rsidRPr="00D82389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B54B4C">
      <w:pPr>
        <w:ind w:left="374" w:right="94" w:firstLine="811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b/>
          <w:sz w:val="20"/>
          <w:szCs w:val="20"/>
        </w:rPr>
        <w:t>Средства у суми 10.000.000,00 динари</w:t>
      </w:r>
      <w:r>
        <w:rPr>
          <w:rFonts w:ascii="Verdana" w:hAnsi="Verdana"/>
          <w:sz w:val="20"/>
          <w:szCs w:val="20"/>
        </w:rPr>
        <w:t xml:space="preserve"> ше додзелює </w:t>
      </w:r>
      <w:r w:rsidR="006B056E">
        <w:rPr>
          <w:rFonts w:ascii="Verdana" w:hAnsi="Verdana"/>
          <w:sz w:val="20"/>
          <w:szCs w:val="20"/>
        </w:rPr>
        <w:t>з</w:t>
      </w:r>
      <w:r w:rsidR="009D4D99">
        <w:rPr>
          <w:rFonts w:ascii="Verdana" w:hAnsi="Verdana"/>
          <w:sz w:val="20"/>
          <w:szCs w:val="20"/>
          <w:lang w:val="sr-Latn-RS"/>
        </w:rPr>
        <w:t>o</w:t>
      </w:r>
      <w:r w:rsidR="009D4D99">
        <w:rPr>
          <w:rFonts w:ascii="Verdana" w:hAnsi="Verdana"/>
          <w:sz w:val="20"/>
          <w:szCs w:val="20"/>
          <w:lang w:val="en-US"/>
        </w:rPr>
        <w:t>з</w:t>
      </w:r>
      <w:r w:rsidR="006B056E">
        <w:rPr>
          <w:rFonts w:ascii="Verdana" w:hAnsi="Verdana"/>
          <w:sz w:val="20"/>
          <w:szCs w:val="20"/>
        </w:rPr>
        <w:t xml:space="preserve"> цильом</w:t>
      </w:r>
      <w:r>
        <w:rPr>
          <w:rFonts w:ascii="Verdana" w:hAnsi="Verdana"/>
          <w:sz w:val="20"/>
          <w:szCs w:val="20"/>
        </w:rPr>
        <w:t xml:space="preserve"> унапредз</w:t>
      </w:r>
      <w:proofErr w:type="spellStart"/>
      <w:r w:rsidR="00AE45D2">
        <w:rPr>
          <w:rFonts w:ascii="Verdana" w:hAnsi="Verdana"/>
          <w:sz w:val="20"/>
          <w:szCs w:val="20"/>
          <w:lang w:val="en-US"/>
        </w:rPr>
        <w:t>oва</w:t>
      </w:r>
      <w:proofErr w:type="spellEnd"/>
      <w:r w:rsidR="006B056E">
        <w:rPr>
          <w:rFonts w:ascii="Verdana" w:hAnsi="Verdana"/>
          <w:sz w:val="20"/>
          <w:szCs w:val="20"/>
        </w:rPr>
        <w:t>ня</w:t>
      </w:r>
      <w:r>
        <w:rPr>
          <w:rFonts w:ascii="Verdana" w:hAnsi="Verdana"/>
          <w:sz w:val="20"/>
          <w:szCs w:val="20"/>
        </w:rPr>
        <w:t xml:space="preserve"> витворйованя права на службене хаснованє язикох и писмох националних меншинох – националних заєднїцох у Автономней покраїни Войводини.</w:t>
      </w:r>
    </w:p>
    <w:p w:rsidR="00AD5AA9" w:rsidRPr="00B54B4C" w:rsidRDefault="00AD5AA9" w:rsidP="00AD5AA9">
      <w:pPr>
        <w:ind w:left="374" w:right="94"/>
        <w:jc w:val="both"/>
        <w:rPr>
          <w:rFonts w:ascii="Verdana" w:hAnsi="Verdana"/>
          <w:sz w:val="12"/>
          <w:szCs w:val="12"/>
          <w:lang w:val="sr-Cyrl-CS"/>
        </w:rPr>
      </w:pPr>
    </w:p>
    <w:p w:rsidR="000870B1" w:rsidRPr="00D82389" w:rsidRDefault="000870B1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Право участвова</w:t>
      </w:r>
      <w:r w:rsidR="006B056E">
        <w:rPr>
          <w:rFonts w:ascii="Verdana" w:hAnsi="Verdana"/>
          <w:b/>
          <w:sz w:val="20"/>
          <w:szCs w:val="20"/>
        </w:rPr>
        <w:t>ц</w:t>
      </w:r>
      <w:r>
        <w:rPr>
          <w:rFonts w:ascii="Verdana" w:hAnsi="Verdana"/>
          <w:b/>
          <w:sz w:val="20"/>
          <w:szCs w:val="20"/>
        </w:rPr>
        <w:t xml:space="preserve"> на конкурсу маю:</w:t>
      </w:r>
    </w:p>
    <w:p w:rsidR="00AD5AA9" w:rsidRPr="00B54B4C" w:rsidRDefault="00AD5AA9" w:rsidP="00AD5AA9">
      <w:pPr>
        <w:ind w:left="374" w:right="94" w:firstLine="811"/>
        <w:jc w:val="both"/>
        <w:rPr>
          <w:rFonts w:ascii="Verdana" w:hAnsi="Verdana"/>
          <w:b/>
          <w:sz w:val="8"/>
          <w:szCs w:val="8"/>
          <w:lang w:val="sr-Cyrl-CS"/>
        </w:rPr>
      </w:pP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орґани єдинкох локалней самоуправи з</w:t>
      </w:r>
      <w:r w:rsidR="00212982">
        <w:rPr>
          <w:rFonts w:ascii="Verdana" w:hAnsi="Verdana"/>
          <w:sz w:val="20"/>
          <w:szCs w:val="20"/>
        </w:rPr>
        <w:t>оз</w:t>
      </w:r>
      <w:r>
        <w:rPr>
          <w:rFonts w:ascii="Verdana" w:hAnsi="Verdana"/>
          <w:sz w:val="20"/>
          <w:szCs w:val="20"/>
        </w:rPr>
        <w:t xml:space="preserve"> териториї Автономней покраїни Войводини, у хторих зоз статутом городу, односно општини утвердзене службене хаснованє язикох и писмох националних меншинох – националних заєднїцох на цалей териториї єдинки локалней самоуправи або у населєних местох на їх териториї;</w:t>
      </w:r>
    </w:p>
    <w:p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месни заєднїци на териториї городох и општинох зоз алинеї єден;</w:t>
      </w:r>
    </w:p>
    <w:p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други орґани, орґанизациї, служби и установи, хаснователє буджетних средствох, хтори маю шедзиско на териториї локалней самоуправи або хтори окончую дїялносц на териториї локалней самоуправи, з</w:t>
      </w:r>
      <w:r w:rsidR="006B056E">
        <w:rPr>
          <w:rFonts w:ascii="Verdana" w:hAnsi="Verdana"/>
          <w:sz w:val="20"/>
          <w:szCs w:val="20"/>
        </w:rPr>
        <w:t>оз</w:t>
      </w:r>
      <w:r>
        <w:rPr>
          <w:rFonts w:ascii="Verdana" w:hAnsi="Verdana"/>
          <w:sz w:val="20"/>
          <w:szCs w:val="20"/>
        </w:rPr>
        <w:t xml:space="preserve"> алинеї єден.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D82389" w:rsidRDefault="00AD5AA9" w:rsidP="00B54B4C">
      <w:pPr>
        <w:ind w:left="374" w:right="94" w:firstLine="8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Средства ше додзелює</w:t>
      </w:r>
      <w:r>
        <w:rPr>
          <w:rFonts w:ascii="Verdana" w:hAnsi="Verdana"/>
          <w:sz w:val="20"/>
          <w:szCs w:val="20"/>
        </w:rPr>
        <w:t xml:space="preserve"> за финансованє, односно учас</w:t>
      </w:r>
      <w:r w:rsidR="006B056E">
        <w:rPr>
          <w:rFonts w:ascii="Verdana" w:hAnsi="Verdana"/>
          <w:sz w:val="20"/>
          <w:szCs w:val="20"/>
        </w:rPr>
        <w:t>ц</w:t>
      </w:r>
      <w:r>
        <w:rPr>
          <w:rFonts w:ascii="Verdana" w:hAnsi="Verdana"/>
          <w:sz w:val="20"/>
          <w:szCs w:val="20"/>
        </w:rPr>
        <w:t xml:space="preserve"> у финансованю: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0560D4" w:rsidRPr="00D82389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трошк</w:t>
      </w:r>
      <w:r w:rsidR="006D3136">
        <w:rPr>
          <w:rFonts w:ascii="Verdana" w:hAnsi="Verdana"/>
          <w:sz w:val="20"/>
          <w:szCs w:val="20"/>
        </w:rPr>
        <w:t>ох</w:t>
      </w:r>
      <w:r>
        <w:rPr>
          <w:rFonts w:ascii="Verdana" w:hAnsi="Verdana"/>
          <w:sz w:val="20"/>
          <w:szCs w:val="20"/>
        </w:rPr>
        <w:t xml:space="preserve"> виробк</w:t>
      </w:r>
      <w:r w:rsidR="006D3136"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 xml:space="preserve"> и поставян</w:t>
      </w:r>
      <w:r w:rsidR="006D3136">
        <w:rPr>
          <w:rFonts w:ascii="Verdana" w:hAnsi="Verdana"/>
          <w:sz w:val="20"/>
          <w:szCs w:val="20"/>
        </w:rPr>
        <w:t>я</w:t>
      </w:r>
      <w:r>
        <w:rPr>
          <w:rFonts w:ascii="Verdana" w:hAnsi="Verdana"/>
          <w:sz w:val="20"/>
          <w:szCs w:val="20"/>
        </w:rPr>
        <w:t xml:space="preserve"> таблох з</w:t>
      </w:r>
      <w:r w:rsidR="0091732C">
        <w:rPr>
          <w:rFonts w:ascii="Verdana" w:hAnsi="Verdana"/>
          <w:sz w:val="20"/>
          <w:szCs w:val="20"/>
        </w:rPr>
        <w:t>оз</w:t>
      </w:r>
      <w:r>
        <w:rPr>
          <w:rFonts w:ascii="Verdana" w:hAnsi="Verdana"/>
          <w:sz w:val="20"/>
          <w:szCs w:val="20"/>
        </w:rPr>
        <w:t xml:space="preserve"> назву орґанох и орґанизацийох, назву населєних местох и других ґеоґрафских назвох на драгових напрямох, назву улїцох и площох, як и других информацийох и спозореньох за явносц хтори виписани и на язикох националних меншинох – националних заєднїцох хтори ше службено хаснує у општини, городзе або населєним месце;</w:t>
      </w:r>
    </w:p>
    <w:p w:rsidR="00AD5AA9" w:rsidRPr="00D82389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друкованє двоязичних або вецейязичних формуларох, службених глашнїкох и других явних публикацийох;</w:t>
      </w:r>
    </w:p>
    <w:p w:rsidR="00D10CCE" w:rsidRPr="00D82389" w:rsidRDefault="00D10CC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розвой системи електронскей управи за роботу у условийох вецейязичносци.</w:t>
      </w: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B54B4C">
      <w:pPr>
        <w:ind w:left="374" w:right="94" w:firstLine="8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Висину средствох</w:t>
      </w:r>
      <w:r>
        <w:rPr>
          <w:rFonts w:ascii="Verdana" w:hAnsi="Verdana"/>
          <w:sz w:val="20"/>
          <w:szCs w:val="20"/>
        </w:rPr>
        <w:t xml:space="preserve"> за додзельованє ше утвердзує на основи тих критериюмох: 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9D4D9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число</w:t>
      </w:r>
      <w:r w:rsidR="00AD5AA9">
        <w:rPr>
          <w:rFonts w:ascii="Verdana" w:hAnsi="Verdana"/>
          <w:sz w:val="20"/>
          <w:szCs w:val="20"/>
        </w:rPr>
        <w:t xml:space="preserve"> язикох и писмох националних меншинох – националних заєднїцох хтори ше службено хаснує на цалей териториї општини, городу або населєного места</w:t>
      </w:r>
      <w:r w:rsidR="006D3136">
        <w:rPr>
          <w:rFonts w:ascii="Verdana" w:hAnsi="Verdana"/>
          <w:sz w:val="20"/>
          <w:szCs w:val="20"/>
        </w:rPr>
        <w:t>;</w:t>
      </w:r>
    </w:p>
    <w:p w:rsidR="00AD5AA9" w:rsidRPr="00D82389" w:rsidRDefault="009D4D9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процентуална учасц</w:t>
      </w:r>
      <w:r w:rsidR="00AD5AA9">
        <w:rPr>
          <w:rFonts w:ascii="Verdana" w:hAnsi="Verdana"/>
          <w:sz w:val="20"/>
          <w:szCs w:val="20"/>
        </w:rPr>
        <w:t xml:space="preserve"> припаднїкох националних меншинох – националних заєднїцох чийо ше язики и писма службено хаснує у вкупним чишлє жительства по урядових податкох Републичного заводу за статистику, на основи остатнього попису жительства;</w:t>
      </w: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вкупни материялни трошки яки потребни за реализацию активносцох;</w:t>
      </w: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иснован</w:t>
      </w:r>
      <w:r w:rsidR="00212982">
        <w:rPr>
          <w:rFonts w:ascii="Verdana" w:hAnsi="Verdana"/>
          <w:sz w:val="20"/>
          <w:szCs w:val="20"/>
        </w:rPr>
        <w:t>є</w:t>
      </w:r>
      <w:r>
        <w:rPr>
          <w:rFonts w:ascii="Verdana" w:hAnsi="Verdana"/>
          <w:sz w:val="20"/>
          <w:szCs w:val="20"/>
        </w:rPr>
        <w:t xml:space="preserve"> других жридлох финансованя активносцох;</w:t>
      </w:r>
    </w:p>
    <w:p w:rsidR="00B445D1" w:rsidRDefault="009D4D9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континуитет</w:t>
      </w:r>
      <w:r w:rsidR="00AD5AA9">
        <w:rPr>
          <w:rFonts w:ascii="Verdana" w:hAnsi="Verdana"/>
          <w:sz w:val="20"/>
          <w:szCs w:val="20"/>
        </w:rPr>
        <w:t xml:space="preserve"> у финансованю активносцох од Секретарияту, односно чи ше средства </w:t>
      </w:r>
      <w:r w:rsidR="00A85AE9">
        <w:rPr>
          <w:rFonts w:ascii="Verdana" w:hAnsi="Verdana"/>
          <w:sz w:val="20"/>
          <w:szCs w:val="20"/>
        </w:rPr>
        <w:t>вимага</w:t>
      </w:r>
      <w:r w:rsidR="00AD5AA9">
        <w:rPr>
          <w:rFonts w:ascii="Verdana" w:hAnsi="Verdana"/>
          <w:sz w:val="20"/>
          <w:szCs w:val="20"/>
        </w:rPr>
        <w:t xml:space="preserve"> перши</w:t>
      </w:r>
      <w:r w:rsidR="006D3136">
        <w:rPr>
          <w:rFonts w:ascii="Verdana" w:hAnsi="Verdana"/>
          <w:sz w:val="20"/>
          <w:szCs w:val="20"/>
        </w:rPr>
        <w:t xml:space="preserve"> </w:t>
      </w:r>
      <w:r w:rsidR="00AD5AA9">
        <w:rPr>
          <w:rFonts w:ascii="Verdana" w:hAnsi="Verdana"/>
          <w:sz w:val="20"/>
          <w:szCs w:val="20"/>
        </w:rPr>
        <w:t>раз</w:t>
      </w:r>
      <w:r w:rsidR="006D3136">
        <w:rPr>
          <w:rFonts w:ascii="Verdana" w:hAnsi="Verdana"/>
          <w:sz w:val="20"/>
          <w:szCs w:val="20"/>
        </w:rPr>
        <w:t>;</w:t>
      </w:r>
    </w:p>
    <w:p w:rsidR="00B445D1" w:rsidRPr="00B54B4C" w:rsidRDefault="00B445D1" w:rsidP="00B445D1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sz w:val="20"/>
          <w:szCs w:val="20"/>
        </w:rPr>
        <w:t>иснованє наложених або препоручених мирох за унапредзенє активносцох на унапредзеню вецейязичносци од инспекцийних службох;</w:t>
      </w:r>
    </w:p>
    <w:p w:rsidR="00AD5AA9" w:rsidRPr="00B54B4C" w:rsidRDefault="00B445D1" w:rsidP="00B445D1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sz w:val="20"/>
          <w:szCs w:val="20"/>
        </w:rPr>
        <w:t>иснованє потвердзеня од националного совиту националней меншини о значносци финансованя активносц</w:t>
      </w:r>
      <w:r w:rsidR="00212982">
        <w:rPr>
          <w:rFonts w:ascii="Verdana" w:hAnsi="Verdana"/>
          <w:sz w:val="20"/>
          <w:szCs w:val="20"/>
        </w:rPr>
        <w:t>ох</w:t>
      </w:r>
      <w:r w:rsidRPr="00B54B4C">
        <w:rPr>
          <w:rFonts w:ascii="Verdana" w:hAnsi="Verdana"/>
          <w:sz w:val="20"/>
          <w:szCs w:val="20"/>
        </w:rPr>
        <w:t>.</w:t>
      </w:r>
    </w:p>
    <w:p w:rsidR="00AD5AA9" w:rsidRPr="00102FD6" w:rsidRDefault="00AD5AA9" w:rsidP="00AD5AA9">
      <w:pPr>
        <w:ind w:left="374" w:right="94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1AA4" w:rsidRPr="00B54B4C" w:rsidRDefault="00B31AA4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sz w:val="20"/>
          <w:szCs w:val="20"/>
        </w:rPr>
        <w:t>Конкурсн</w:t>
      </w:r>
      <w:r w:rsidR="009D4D99">
        <w:rPr>
          <w:rFonts w:ascii="Verdana" w:hAnsi="Verdana"/>
          <w:sz w:val="20"/>
          <w:szCs w:val="20"/>
        </w:rPr>
        <w:t>у документацию мож превжац од 5. фебруара 2025</w:t>
      </w:r>
      <w:r w:rsidRPr="00B54B4C">
        <w:rPr>
          <w:rFonts w:ascii="Verdana" w:hAnsi="Verdana"/>
          <w:sz w:val="20"/>
          <w:szCs w:val="20"/>
        </w:rPr>
        <w:t xml:space="preserve">. року у просторийох Секретарияту або </w:t>
      </w:r>
      <w:r w:rsidR="006D3136">
        <w:rPr>
          <w:rFonts w:ascii="Verdana" w:hAnsi="Verdana"/>
          <w:sz w:val="20"/>
          <w:szCs w:val="20"/>
        </w:rPr>
        <w:t xml:space="preserve">найсц </w:t>
      </w:r>
      <w:r w:rsidRPr="00B54B4C">
        <w:rPr>
          <w:rFonts w:ascii="Verdana" w:hAnsi="Verdana"/>
          <w:sz w:val="20"/>
          <w:szCs w:val="20"/>
        </w:rPr>
        <w:t xml:space="preserve">на </w:t>
      </w:r>
      <w:r w:rsidR="006D3136">
        <w:rPr>
          <w:rFonts w:ascii="Verdana" w:hAnsi="Verdana"/>
          <w:sz w:val="20"/>
          <w:szCs w:val="20"/>
        </w:rPr>
        <w:t>веб</w:t>
      </w:r>
      <w:r w:rsidRPr="00B54B4C">
        <w:rPr>
          <w:rFonts w:ascii="Verdana" w:hAnsi="Verdana"/>
          <w:sz w:val="20"/>
          <w:szCs w:val="20"/>
        </w:rPr>
        <w:t xml:space="preserve">-адреси Секретарияту </w:t>
      </w:r>
      <w:hyperlink r:id="rId8" w:history="1">
        <w:r w:rsidR="00B24E29" w:rsidRPr="00B24E29">
          <w:rPr>
            <w:rFonts w:ascii="Verdana" w:hAnsi="Verdana"/>
            <w:sz w:val="20"/>
            <w:szCs w:val="20"/>
            <w:u w:val="single"/>
          </w:rPr>
          <w:t>www.puma.vojvodina.gov.rs</w:t>
        </w:r>
      </w:hyperlink>
      <w:r w:rsidR="006D3136" w:rsidRPr="00B54B4C">
        <w:rPr>
          <w:rFonts w:ascii="Verdana" w:hAnsi="Verdana"/>
          <w:sz w:val="20"/>
          <w:szCs w:val="20"/>
        </w:rPr>
        <w:t>.</w:t>
      </w:r>
    </w:p>
    <w:p w:rsidR="006D3136" w:rsidRPr="00B54B4C" w:rsidRDefault="006D3136" w:rsidP="00B31AA4">
      <w:pPr>
        <w:ind w:left="374" w:right="94" w:firstLine="998"/>
        <w:jc w:val="both"/>
        <w:rPr>
          <w:rFonts w:ascii="Verdana" w:hAnsi="Verdana"/>
          <w:b/>
          <w:sz w:val="12"/>
          <w:szCs w:val="12"/>
        </w:rPr>
      </w:pPr>
    </w:p>
    <w:p w:rsidR="00AD5AA9" w:rsidRPr="006D3136" w:rsidRDefault="00AD5AA9" w:rsidP="00B31AA4">
      <w:pPr>
        <w:ind w:left="374" w:right="94" w:firstLine="998"/>
        <w:jc w:val="both"/>
        <w:rPr>
          <w:rFonts w:ascii="Verdana" w:hAnsi="Verdana"/>
          <w:b/>
          <w:sz w:val="20"/>
          <w:szCs w:val="20"/>
        </w:rPr>
      </w:pPr>
      <w:r w:rsidRPr="00B54B4C">
        <w:rPr>
          <w:rFonts w:ascii="Verdana" w:hAnsi="Verdana"/>
          <w:b/>
          <w:sz w:val="20"/>
          <w:szCs w:val="20"/>
        </w:rPr>
        <w:t>Термин за подношенє приявох на конкурс</w:t>
      </w:r>
      <w:r w:rsidRPr="006D3136">
        <w:rPr>
          <w:rFonts w:ascii="Verdana" w:hAnsi="Verdana"/>
          <w:b/>
          <w:sz w:val="20"/>
          <w:szCs w:val="20"/>
        </w:rPr>
        <w:t xml:space="preserve"> </w:t>
      </w:r>
      <w:r w:rsidR="009D4D99">
        <w:rPr>
          <w:rFonts w:ascii="Verdana" w:hAnsi="Verdana"/>
          <w:b/>
          <w:sz w:val="20"/>
          <w:szCs w:val="20"/>
        </w:rPr>
        <w:t>по</w:t>
      </w:r>
      <w:r w:rsidR="00D2075F" w:rsidRPr="00B54B4C">
        <w:rPr>
          <w:rFonts w:ascii="Verdana" w:hAnsi="Verdana"/>
          <w:sz w:val="20"/>
          <w:szCs w:val="20"/>
        </w:rPr>
        <w:t xml:space="preserve"> </w:t>
      </w:r>
      <w:r w:rsidR="009D4D99" w:rsidRPr="005E1E20">
        <w:rPr>
          <w:rFonts w:ascii="Verdana" w:hAnsi="Verdana"/>
          <w:b/>
          <w:sz w:val="20"/>
          <w:szCs w:val="20"/>
        </w:rPr>
        <w:t>7. марец 2025</w:t>
      </w:r>
      <w:r w:rsidRPr="005E1E20">
        <w:rPr>
          <w:rFonts w:ascii="Verdana" w:hAnsi="Verdana"/>
          <w:b/>
          <w:sz w:val="20"/>
          <w:szCs w:val="20"/>
        </w:rPr>
        <w:t>.</w:t>
      </w:r>
      <w:r w:rsidRPr="000870B1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7B63">
        <w:rPr>
          <w:rFonts w:ascii="Verdana" w:hAnsi="Verdana"/>
          <w:b/>
          <w:sz w:val="20"/>
          <w:szCs w:val="20"/>
        </w:rPr>
        <w:t>року</w:t>
      </w:r>
      <w:r w:rsidRPr="00B54B4C">
        <w:rPr>
          <w:rFonts w:ascii="Verdana" w:hAnsi="Verdana"/>
          <w:sz w:val="20"/>
          <w:szCs w:val="20"/>
        </w:rPr>
        <w:t>.</w:t>
      </w:r>
    </w:p>
    <w:p w:rsidR="003B5013" w:rsidRDefault="003B5013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:rsidR="00AD5AA9" w:rsidRPr="00D82389" w:rsidRDefault="00B445D1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Прияви на конкурс ше подноши лєм на конкурсних формуларох Секретарияту, на сербским язику або на язику националней меншини </w:t>
      </w:r>
      <w:r w:rsidR="006D3136">
        <w:rPr>
          <w:rFonts w:ascii="Verdana" w:hAnsi="Verdana"/>
          <w:sz w:val="20"/>
          <w:szCs w:val="20"/>
        </w:rPr>
        <w:t>– н</w:t>
      </w:r>
      <w:r>
        <w:rPr>
          <w:rFonts w:ascii="Verdana" w:hAnsi="Verdana"/>
          <w:sz w:val="20"/>
          <w:szCs w:val="20"/>
        </w:rPr>
        <w:t>ационалней заєднїци хтори ше службено хаснує у орґанох Автономней покраїни Войводини.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B445D1" w:rsidRPr="00F57B63" w:rsidRDefault="00B445D1" w:rsidP="00B445D1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F57B63">
        <w:rPr>
          <w:rFonts w:ascii="Verdana" w:hAnsi="Verdana"/>
          <w:sz w:val="20"/>
          <w:szCs w:val="20"/>
        </w:rPr>
        <w:t xml:space="preserve">Прияви ше подноши: </w:t>
      </w:r>
    </w:p>
    <w:p w:rsidR="00B31AA4" w:rsidRPr="00B54B4C" w:rsidRDefault="00B31AA4" w:rsidP="00B445D1">
      <w:pPr>
        <w:ind w:left="374" w:right="94" w:firstLine="998"/>
        <w:jc w:val="both"/>
        <w:rPr>
          <w:rFonts w:ascii="Verdana" w:hAnsi="Verdana"/>
          <w:color w:val="000000" w:themeColor="text1"/>
          <w:sz w:val="8"/>
          <w:szCs w:val="8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D1" w:rsidRPr="00B54B4C" w:rsidRDefault="00B445D1" w:rsidP="00B54B4C">
      <w:pPr>
        <w:pStyle w:val="ListParagraph"/>
        <w:numPr>
          <w:ilvl w:val="0"/>
          <w:numId w:val="7"/>
        </w:numPr>
        <w:spacing w:after="0"/>
        <w:ind w:left="1771" w:right="101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sz w:val="20"/>
          <w:szCs w:val="20"/>
        </w:rPr>
        <w:t xml:space="preserve">особнє з придаваньом </w:t>
      </w:r>
      <w:r w:rsidR="005E1E20">
        <w:rPr>
          <w:rFonts w:ascii="Verdana" w:hAnsi="Verdana"/>
          <w:sz w:val="20"/>
          <w:szCs w:val="20"/>
        </w:rPr>
        <w:t xml:space="preserve">у </w:t>
      </w:r>
      <w:r w:rsidRPr="00B54B4C">
        <w:rPr>
          <w:rFonts w:ascii="Verdana" w:hAnsi="Verdana"/>
          <w:sz w:val="20"/>
          <w:szCs w:val="20"/>
        </w:rPr>
        <w:t>писарнїц</w:t>
      </w:r>
      <w:r w:rsidR="006D3136">
        <w:rPr>
          <w:rFonts w:ascii="Verdana" w:hAnsi="Verdana"/>
          <w:sz w:val="20"/>
          <w:szCs w:val="20"/>
        </w:rPr>
        <w:t>и</w:t>
      </w:r>
      <w:r w:rsidRPr="00B54B4C">
        <w:rPr>
          <w:rFonts w:ascii="Verdana" w:hAnsi="Verdana"/>
          <w:sz w:val="20"/>
          <w:szCs w:val="20"/>
        </w:rPr>
        <w:t xml:space="preserve"> покраїнских орґанох управи у Новим Садзе;</w:t>
      </w:r>
    </w:p>
    <w:p w:rsidR="00B445D1" w:rsidRPr="00B54B4C" w:rsidRDefault="00B445D1" w:rsidP="00B54B4C">
      <w:pPr>
        <w:pStyle w:val="ListParagraph"/>
        <w:numPr>
          <w:ilvl w:val="0"/>
          <w:numId w:val="7"/>
        </w:numPr>
        <w:spacing w:after="0"/>
        <w:ind w:left="1771" w:right="101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sz w:val="20"/>
          <w:szCs w:val="20"/>
        </w:rPr>
        <w:t xml:space="preserve">по пошти на адресу: </w:t>
      </w:r>
    </w:p>
    <w:p w:rsidR="003B5013" w:rsidRPr="00B54B4C" w:rsidRDefault="003B5013" w:rsidP="00B31AA4">
      <w:pPr>
        <w:ind w:left="374" w:right="94" w:firstLine="998"/>
        <w:jc w:val="both"/>
        <w:rPr>
          <w:rFonts w:ascii="Verdana" w:hAnsi="Verdana"/>
          <w:sz w:val="12"/>
          <w:szCs w:val="12"/>
        </w:rPr>
      </w:pPr>
    </w:p>
    <w:p w:rsidR="00B445D1" w:rsidRPr="00B54B4C" w:rsidRDefault="00B445D1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sz w:val="20"/>
          <w:szCs w:val="20"/>
        </w:rPr>
        <w:t>Покраїнски секретарият за образованє, предписаня, управу и национални меншини – национални заєднїци</w:t>
      </w:r>
      <w:r w:rsidR="006D3136">
        <w:rPr>
          <w:rFonts w:ascii="Verdana" w:hAnsi="Verdana"/>
          <w:sz w:val="20"/>
          <w:szCs w:val="20"/>
        </w:rPr>
        <w:t xml:space="preserve"> – </w:t>
      </w:r>
      <w:r w:rsidRPr="00B54B4C">
        <w:rPr>
          <w:rFonts w:ascii="Verdana" w:hAnsi="Verdana"/>
          <w:sz w:val="20"/>
          <w:szCs w:val="20"/>
        </w:rPr>
        <w:t>Булевар Михайла Пупина 16, 21000 Нови Сад</w:t>
      </w:r>
    </w:p>
    <w:p w:rsidR="003B5013" w:rsidRPr="00B54B4C" w:rsidRDefault="003B5013" w:rsidP="00B54B4C">
      <w:pPr>
        <w:ind w:left="1416" w:right="94"/>
        <w:jc w:val="both"/>
        <w:rPr>
          <w:rFonts w:ascii="Verdana" w:hAnsi="Verdana"/>
          <w:sz w:val="12"/>
          <w:szCs w:val="12"/>
        </w:rPr>
      </w:pPr>
    </w:p>
    <w:p w:rsidR="00B31AA4" w:rsidRPr="00B54B4C" w:rsidRDefault="005E1E20" w:rsidP="00B54B4C">
      <w:pPr>
        <w:ind w:left="1416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КОНКУРС:</w:t>
      </w:r>
      <w:r w:rsidR="00B31AA4" w:rsidRPr="00B54B4C">
        <w:rPr>
          <w:rFonts w:ascii="Verdana" w:hAnsi="Verdana"/>
          <w:sz w:val="20"/>
          <w:szCs w:val="20"/>
        </w:rPr>
        <w:t xml:space="preserve"> ДОДЗЕЛЬОВАНЄ </w:t>
      </w:r>
      <w:r w:rsidR="006D3136">
        <w:rPr>
          <w:rFonts w:ascii="Verdana" w:hAnsi="Verdana"/>
          <w:sz w:val="20"/>
          <w:szCs w:val="20"/>
        </w:rPr>
        <w:t xml:space="preserve">БУДЖЕТНИХ </w:t>
      </w:r>
      <w:r w:rsidR="00B31AA4" w:rsidRPr="00B54B4C">
        <w:rPr>
          <w:rFonts w:ascii="Verdana" w:hAnsi="Verdana"/>
          <w:sz w:val="20"/>
          <w:szCs w:val="20"/>
        </w:rPr>
        <w:t xml:space="preserve">СРЕДСТВОХ ОРҐАНОМ И ОРҐАНИЗАЦИЙОМ У АВТОНОМНЕЙ ПОКРАЇНИ ВОЙВОДИНИ У ЧИЄЙ </w:t>
      </w:r>
      <w:r w:rsidR="006D3136">
        <w:rPr>
          <w:rFonts w:ascii="Verdana" w:hAnsi="Verdana"/>
          <w:sz w:val="20"/>
          <w:szCs w:val="20"/>
        </w:rPr>
        <w:t xml:space="preserve">ШЕ </w:t>
      </w:r>
      <w:r w:rsidR="00B31AA4" w:rsidRPr="00B54B4C">
        <w:rPr>
          <w:rFonts w:ascii="Verdana" w:hAnsi="Verdana"/>
          <w:sz w:val="20"/>
          <w:szCs w:val="20"/>
        </w:rPr>
        <w:t>РОБОТИ СЛУЖБЕНО ХАСНУЄ ЯЗИКИ И ПИСМА НАЦИОНАЛНИХ МЕНШИНОХ</w:t>
      </w:r>
      <w:r>
        <w:rPr>
          <w:rFonts w:ascii="Verdana" w:hAnsi="Verdana"/>
          <w:sz w:val="20"/>
          <w:szCs w:val="20"/>
        </w:rPr>
        <w:t xml:space="preserve"> – НАЦИОНАЛНИХ ЗАЄДНЇЦОХ ЗА 2025</w:t>
      </w:r>
      <w:r w:rsidR="00B31AA4" w:rsidRPr="00B54B4C">
        <w:rPr>
          <w:rFonts w:ascii="Verdana" w:hAnsi="Verdana"/>
          <w:sz w:val="20"/>
          <w:szCs w:val="20"/>
        </w:rPr>
        <w:t xml:space="preserve">. РОК </w:t>
      </w:r>
    </w:p>
    <w:p w:rsidR="00B31AA4" w:rsidRPr="00102FD6" w:rsidRDefault="00B31AA4" w:rsidP="00B445D1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5AA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Прияви на конкурс ше доручує </w:t>
      </w:r>
      <w:r>
        <w:rPr>
          <w:rFonts w:ascii="Verdana" w:hAnsi="Verdana"/>
          <w:b/>
          <w:bCs/>
          <w:sz w:val="20"/>
          <w:szCs w:val="20"/>
        </w:rPr>
        <w:t>у двох прикладнїкох з двома виявами</w:t>
      </w:r>
      <w:r>
        <w:rPr>
          <w:rFonts w:ascii="Verdana" w:hAnsi="Verdana"/>
          <w:sz w:val="20"/>
          <w:szCs w:val="20"/>
        </w:rPr>
        <w:t xml:space="preserve"> хтори оверела и подписала овласцена особа подношителя прияви, кед </w:t>
      </w:r>
      <w:r w:rsidR="003B5013">
        <w:rPr>
          <w:rFonts w:ascii="Verdana" w:hAnsi="Verdana"/>
          <w:sz w:val="20"/>
          <w:szCs w:val="20"/>
        </w:rPr>
        <w:t xml:space="preserve">же </w:t>
      </w:r>
      <w:r>
        <w:rPr>
          <w:rFonts w:ascii="Verdana" w:hAnsi="Verdana"/>
          <w:sz w:val="20"/>
          <w:szCs w:val="20"/>
        </w:rPr>
        <w:t>ше конкурує по єдней основи, а кед ше источашнє</w:t>
      </w:r>
      <w:r w:rsidR="003B5013">
        <w:rPr>
          <w:rFonts w:ascii="Verdana" w:hAnsi="Verdana"/>
          <w:sz w:val="20"/>
          <w:szCs w:val="20"/>
        </w:rPr>
        <w:t xml:space="preserve"> конкурує</w:t>
      </w:r>
      <w:r>
        <w:rPr>
          <w:rFonts w:ascii="Verdana" w:hAnsi="Verdana"/>
          <w:sz w:val="20"/>
          <w:szCs w:val="20"/>
        </w:rPr>
        <w:t xml:space="preserve"> и по вецей основох, прияви ше доручує у двох прикладнїкох </w:t>
      </w:r>
      <w:r w:rsidR="007E1D54">
        <w:rPr>
          <w:rFonts w:ascii="Verdana" w:hAnsi="Verdana"/>
          <w:sz w:val="20"/>
          <w:szCs w:val="20"/>
        </w:rPr>
        <w:t>по</w:t>
      </w:r>
      <w:r>
        <w:rPr>
          <w:rFonts w:ascii="Verdana" w:hAnsi="Verdana"/>
          <w:sz w:val="20"/>
          <w:szCs w:val="20"/>
        </w:rPr>
        <w:t xml:space="preserve"> кажд</w:t>
      </w:r>
      <w:r w:rsidR="007E1D54">
        <w:rPr>
          <w:rFonts w:ascii="Verdana" w:hAnsi="Verdana"/>
          <w:sz w:val="20"/>
          <w:szCs w:val="20"/>
        </w:rPr>
        <w:t>ей</w:t>
      </w:r>
      <w:r>
        <w:rPr>
          <w:rFonts w:ascii="Verdana" w:hAnsi="Verdana"/>
          <w:sz w:val="20"/>
          <w:szCs w:val="20"/>
        </w:rPr>
        <w:t xml:space="preserve"> основ</w:t>
      </w:r>
      <w:r w:rsidR="007E1D54"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, з истим числом оверених виявох.</w:t>
      </w:r>
    </w:p>
    <w:p w:rsidR="005E1E20" w:rsidRDefault="005E1E20" w:rsidP="00B54B4C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:rsidR="00D75CF0" w:rsidRPr="005E1E20" w:rsidRDefault="00D75CF0" w:rsidP="00B54B4C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5E1E20">
        <w:rPr>
          <w:rFonts w:ascii="Verdana" w:hAnsi="Verdana"/>
          <w:sz w:val="20"/>
          <w:szCs w:val="20"/>
        </w:rPr>
        <w:t xml:space="preserve">Нєт огранїченя </w:t>
      </w:r>
      <w:r w:rsidR="003B5013" w:rsidRPr="005E1E20">
        <w:rPr>
          <w:rFonts w:ascii="Verdana" w:hAnsi="Verdana"/>
          <w:sz w:val="20"/>
          <w:szCs w:val="20"/>
        </w:rPr>
        <w:t>у</w:t>
      </w:r>
      <w:r w:rsidRPr="005E1E20">
        <w:rPr>
          <w:rFonts w:ascii="Verdana" w:hAnsi="Verdana"/>
          <w:sz w:val="20"/>
          <w:szCs w:val="20"/>
        </w:rPr>
        <w:t xml:space="preserve"> чи</w:t>
      </w:r>
      <w:r w:rsidR="003B5013" w:rsidRPr="005E1E20">
        <w:rPr>
          <w:rFonts w:ascii="Verdana" w:hAnsi="Verdana"/>
          <w:sz w:val="20"/>
          <w:szCs w:val="20"/>
        </w:rPr>
        <w:t>шлє</w:t>
      </w:r>
      <w:r w:rsidRPr="005E1E20">
        <w:rPr>
          <w:rFonts w:ascii="Verdana" w:hAnsi="Verdana"/>
          <w:sz w:val="20"/>
          <w:szCs w:val="20"/>
        </w:rPr>
        <w:t xml:space="preserve"> приявох яки може поднєсц єден подношитель. У случаю вецей прияв</w:t>
      </w:r>
      <w:r w:rsidR="003B5013" w:rsidRPr="005E1E20">
        <w:rPr>
          <w:rFonts w:ascii="Verdana" w:hAnsi="Verdana"/>
          <w:sz w:val="20"/>
          <w:szCs w:val="20"/>
        </w:rPr>
        <w:t>ох</w:t>
      </w:r>
      <w:r w:rsidRPr="005E1E20">
        <w:rPr>
          <w:rFonts w:ascii="Verdana" w:hAnsi="Verdana"/>
          <w:sz w:val="20"/>
          <w:szCs w:val="20"/>
        </w:rPr>
        <w:t xml:space="preserve"> єдного подношителя, кажд</w:t>
      </w:r>
      <w:r w:rsidR="000870B1" w:rsidRPr="005E1E20">
        <w:rPr>
          <w:rFonts w:ascii="Verdana" w:hAnsi="Verdana"/>
          <w:sz w:val="20"/>
          <w:szCs w:val="20"/>
        </w:rPr>
        <w:t>а</w:t>
      </w:r>
      <w:r w:rsidRPr="005E1E20">
        <w:rPr>
          <w:rFonts w:ascii="Verdana" w:hAnsi="Verdana"/>
          <w:sz w:val="20"/>
          <w:szCs w:val="20"/>
        </w:rPr>
        <w:t xml:space="preserve"> прияв</w:t>
      </w:r>
      <w:r w:rsidR="000870B1" w:rsidRPr="005E1E20">
        <w:rPr>
          <w:rFonts w:ascii="Verdana" w:hAnsi="Verdana"/>
          <w:sz w:val="20"/>
          <w:szCs w:val="20"/>
        </w:rPr>
        <w:t>а</w:t>
      </w:r>
      <w:r w:rsidRPr="005E1E20">
        <w:rPr>
          <w:rFonts w:ascii="Verdana" w:hAnsi="Verdana"/>
          <w:sz w:val="20"/>
          <w:szCs w:val="20"/>
        </w:rPr>
        <w:t xml:space="preserve"> ист</w:t>
      </w:r>
      <w:r w:rsidR="000870B1" w:rsidRPr="005E1E20">
        <w:rPr>
          <w:rFonts w:ascii="Verdana" w:hAnsi="Verdana"/>
          <w:sz w:val="20"/>
          <w:szCs w:val="20"/>
        </w:rPr>
        <w:t>ого</w:t>
      </w:r>
      <w:r w:rsidRPr="005E1E20">
        <w:rPr>
          <w:rFonts w:ascii="Verdana" w:hAnsi="Verdana"/>
          <w:sz w:val="20"/>
          <w:szCs w:val="20"/>
        </w:rPr>
        <w:t xml:space="preserve"> подношител</w:t>
      </w:r>
      <w:r w:rsidR="000870B1" w:rsidRPr="005E1E20">
        <w:rPr>
          <w:rFonts w:ascii="Verdana" w:hAnsi="Verdana"/>
          <w:sz w:val="20"/>
          <w:szCs w:val="20"/>
        </w:rPr>
        <w:t>я</w:t>
      </w:r>
      <w:r w:rsidRPr="005E1E20">
        <w:rPr>
          <w:rFonts w:ascii="Verdana" w:hAnsi="Verdana"/>
          <w:sz w:val="20"/>
          <w:szCs w:val="20"/>
        </w:rPr>
        <w:t xml:space="preserve"> муши </w:t>
      </w:r>
      <w:r w:rsidR="00A80FA3" w:rsidRPr="005E1E20">
        <w:rPr>
          <w:rFonts w:ascii="Verdana" w:hAnsi="Verdana"/>
          <w:sz w:val="20"/>
          <w:szCs w:val="20"/>
        </w:rPr>
        <w:t xml:space="preserve">буц </w:t>
      </w:r>
      <w:r w:rsidRPr="005E1E20">
        <w:rPr>
          <w:rFonts w:ascii="Verdana" w:hAnsi="Verdana"/>
          <w:sz w:val="20"/>
          <w:szCs w:val="20"/>
        </w:rPr>
        <w:t>посла</w:t>
      </w:r>
      <w:r w:rsidR="000870B1" w:rsidRPr="005E1E20">
        <w:rPr>
          <w:rFonts w:ascii="Verdana" w:hAnsi="Verdana"/>
          <w:sz w:val="20"/>
          <w:szCs w:val="20"/>
        </w:rPr>
        <w:t>та</w:t>
      </w:r>
      <w:r w:rsidRPr="005E1E20">
        <w:rPr>
          <w:rFonts w:ascii="Verdana" w:hAnsi="Verdana"/>
          <w:sz w:val="20"/>
          <w:szCs w:val="20"/>
        </w:rPr>
        <w:t xml:space="preserve"> як окремн</w:t>
      </w:r>
      <w:r w:rsidR="000870B1" w:rsidRPr="005E1E20">
        <w:rPr>
          <w:rFonts w:ascii="Verdana" w:hAnsi="Verdana"/>
          <w:sz w:val="20"/>
          <w:szCs w:val="20"/>
        </w:rPr>
        <w:t>а</w:t>
      </w:r>
      <w:r w:rsidRPr="005E1E20">
        <w:rPr>
          <w:rFonts w:ascii="Verdana" w:hAnsi="Verdana"/>
          <w:sz w:val="20"/>
          <w:szCs w:val="20"/>
        </w:rPr>
        <w:t xml:space="preserve"> посилк</w:t>
      </w:r>
      <w:r w:rsidR="000870B1" w:rsidRPr="005E1E20">
        <w:rPr>
          <w:rFonts w:ascii="Verdana" w:hAnsi="Verdana"/>
          <w:sz w:val="20"/>
          <w:szCs w:val="20"/>
        </w:rPr>
        <w:t>а</w:t>
      </w:r>
      <w:r w:rsidRPr="005E1E20">
        <w:rPr>
          <w:rFonts w:ascii="Verdana" w:hAnsi="Verdana"/>
          <w:sz w:val="20"/>
          <w:szCs w:val="20"/>
        </w:rPr>
        <w:t>, односно за кажд</w:t>
      </w:r>
      <w:r w:rsidR="003B5013" w:rsidRPr="005E1E20">
        <w:rPr>
          <w:rFonts w:ascii="Verdana" w:hAnsi="Verdana"/>
          <w:sz w:val="20"/>
          <w:szCs w:val="20"/>
        </w:rPr>
        <w:t>у</w:t>
      </w:r>
      <w:r w:rsidRPr="005E1E20">
        <w:rPr>
          <w:rFonts w:ascii="Verdana" w:hAnsi="Verdana"/>
          <w:sz w:val="20"/>
          <w:szCs w:val="20"/>
        </w:rPr>
        <w:t xml:space="preserve"> наменку </w:t>
      </w:r>
      <w:r w:rsidR="000870B1" w:rsidRPr="005E1E20">
        <w:rPr>
          <w:rFonts w:ascii="Verdana" w:hAnsi="Verdana"/>
          <w:sz w:val="20"/>
          <w:szCs w:val="20"/>
        </w:rPr>
        <w:t xml:space="preserve">ше </w:t>
      </w:r>
      <w:r w:rsidRPr="005E1E20">
        <w:rPr>
          <w:rFonts w:ascii="Verdana" w:hAnsi="Verdana"/>
          <w:sz w:val="20"/>
          <w:szCs w:val="20"/>
        </w:rPr>
        <w:t>подн</w:t>
      </w:r>
      <w:r w:rsidR="000870B1" w:rsidRPr="005E1E20">
        <w:rPr>
          <w:rFonts w:ascii="Verdana" w:hAnsi="Verdana"/>
          <w:sz w:val="20"/>
          <w:szCs w:val="20"/>
        </w:rPr>
        <w:t>оши</w:t>
      </w:r>
      <w:r w:rsidRPr="005E1E20">
        <w:rPr>
          <w:rFonts w:ascii="Verdana" w:hAnsi="Verdana"/>
          <w:sz w:val="20"/>
          <w:szCs w:val="20"/>
        </w:rPr>
        <w:t xml:space="preserve"> окремну прияву</w:t>
      </w:r>
      <w:r w:rsidR="005E1E20">
        <w:rPr>
          <w:rFonts w:ascii="Verdana" w:hAnsi="Verdana"/>
          <w:sz w:val="20"/>
          <w:szCs w:val="20"/>
        </w:rPr>
        <w:t>.</w:t>
      </w:r>
      <w:r w:rsidRPr="005E1E20">
        <w:rPr>
          <w:rFonts w:ascii="Verdana" w:hAnsi="Verdana"/>
          <w:sz w:val="20"/>
          <w:szCs w:val="20"/>
        </w:rPr>
        <w:t xml:space="preserve"> </w:t>
      </w:r>
    </w:p>
    <w:p w:rsidR="00D75CF0" w:rsidRPr="00D82389" w:rsidRDefault="00D75CF0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RS"/>
        </w:rPr>
      </w:pPr>
    </w:p>
    <w:p w:rsidR="00AD5AA9" w:rsidRDefault="00AD5AA9" w:rsidP="00B445D1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Нє будзе ше розпатрац нєблагочасни або нєподполни прияви, при хторих нєдостаток нє одстранєни по указованю, як анї прияви хтори ше нє одноша на з конкурсом предвидзени наменки або хтори поднєсли нєовласцени особи.</w:t>
      </w:r>
    </w:p>
    <w:p w:rsidR="000614DC" w:rsidRPr="00B54B4C" w:rsidRDefault="000614DC" w:rsidP="00B445D1">
      <w:pPr>
        <w:ind w:left="374" w:right="94" w:firstLine="998"/>
        <w:jc w:val="both"/>
        <w:rPr>
          <w:rFonts w:ascii="Verdana" w:hAnsi="Verdana"/>
          <w:sz w:val="8"/>
          <w:szCs w:val="8"/>
        </w:rPr>
      </w:pPr>
    </w:p>
    <w:p w:rsidR="00B445D1" w:rsidRDefault="00B445D1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sz w:val="20"/>
          <w:szCs w:val="20"/>
        </w:rPr>
        <w:t xml:space="preserve">Секретарият по Конкурсу софинансує лєм активносци </w:t>
      </w:r>
      <w:r w:rsidR="003B5013">
        <w:rPr>
          <w:rFonts w:ascii="Verdana" w:hAnsi="Verdana"/>
          <w:sz w:val="20"/>
          <w:szCs w:val="20"/>
        </w:rPr>
        <w:t>хтори</w:t>
      </w:r>
      <w:r w:rsidRPr="00B54B4C">
        <w:rPr>
          <w:rFonts w:ascii="Verdana" w:hAnsi="Verdana"/>
          <w:sz w:val="20"/>
          <w:szCs w:val="20"/>
        </w:rPr>
        <w:t xml:space="preserve"> ше реализує у период</w:t>
      </w:r>
      <w:r w:rsidR="003B5013">
        <w:rPr>
          <w:rFonts w:ascii="Verdana" w:hAnsi="Verdana"/>
          <w:sz w:val="20"/>
          <w:szCs w:val="20"/>
        </w:rPr>
        <w:t>зе</w:t>
      </w:r>
      <w:r w:rsidRPr="00B54B4C">
        <w:rPr>
          <w:rFonts w:ascii="Verdana" w:hAnsi="Verdana"/>
          <w:sz w:val="20"/>
          <w:szCs w:val="20"/>
        </w:rPr>
        <w:t xml:space="preserve"> </w:t>
      </w:r>
      <w:r w:rsidR="00B24E29">
        <w:rPr>
          <w:rFonts w:ascii="Verdana" w:hAnsi="Verdana"/>
          <w:sz w:val="20"/>
          <w:szCs w:val="20"/>
        </w:rPr>
        <w:t>од дня</w:t>
      </w:r>
      <w:r w:rsidR="003B5013">
        <w:rPr>
          <w:rFonts w:ascii="Verdana" w:hAnsi="Verdana"/>
          <w:sz w:val="20"/>
          <w:szCs w:val="20"/>
        </w:rPr>
        <w:t xml:space="preserve"> </w:t>
      </w:r>
      <w:r w:rsidRPr="00B54B4C">
        <w:rPr>
          <w:rFonts w:ascii="Verdana" w:hAnsi="Verdana"/>
          <w:sz w:val="20"/>
          <w:szCs w:val="20"/>
        </w:rPr>
        <w:t>розписован</w:t>
      </w:r>
      <w:r w:rsidR="00B24E29">
        <w:rPr>
          <w:rFonts w:ascii="Verdana" w:hAnsi="Verdana"/>
          <w:sz w:val="20"/>
          <w:szCs w:val="20"/>
        </w:rPr>
        <w:t>я</w:t>
      </w:r>
      <w:r w:rsidR="00FD6126">
        <w:rPr>
          <w:rFonts w:ascii="Verdana" w:hAnsi="Verdana"/>
          <w:sz w:val="20"/>
          <w:szCs w:val="20"/>
        </w:rPr>
        <w:t xml:space="preserve"> конкурсу по 31.12.2025</w:t>
      </w:r>
      <w:r w:rsidRPr="00B54B4C">
        <w:rPr>
          <w:rFonts w:ascii="Verdana" w:hAnsi="Verdana"/>
          <w:sz w:val="20"/>
          <w:szCs w:val="20"/>
        </w:rPr>
        <w:t>. року.</w:t>
      </w:r>
    </w:p>
    <w:p w:rsidR="000614DC" w:rsidRPr="00B54B4C" w:rsidRDefault="000614DC" w:rsidP="00B31AA4">
      <w:pPr>
        <w:ind w:left="374" w:right="94" w:firstLine="998"/>
        <w:jc w:val="both"/>
        <w:rPr>
          <w:rFonts w:ascii="Verdana" w:hAnsi="Verdana"/>
          <w:sz w:val="8"/>
          <w:szCs w:val="8"/>
        </w:rPr>
      </w:pPr>
    </w:p>
    <w:p w:rsidR="00EF711D" w:rsidRPr="00B54B4C" w:rsidRDefault="00B31AA4" w:rsidP="00EF711D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sz w:val="20"/>
          <w:szCs w:val="20"/>
        </w:rPr>
        <w:t xml:space="preserve">Додатни информациї о явним конкурсу мож достац у Секретарияту, на число телефона: 021/ 487 4677, </w:t>
      </w:r>
      <w:r w:rsidR="00B24E29">
        <w:rPr>
          <w:rFonts w:ascii="Verdana" w:hAnsi="Verdana"/>
          <w:sz w:val="20"/>
          <w:szCs w:val="20"/>
          <w:lang w:val="en-US"/>
        </w:rPr>
        <w:t>п</w:t>
      </w:r>
      <w:r w:rsidRPr="00B54B4C">
        <w:rPr>
          <w:rFonts w:ascii="Verdana" w:hAnsi="Verdana"/>
          <w:sz w:val="20"/>
          <w:szCs w:val="20"/>
        </w:rPr>
        <w:t>о е-пошти</w:t>
      </w:r>
      <w:r w:rsidR="007E1D54">
        <w:rPr>
          <w:rFonts w:ascii="Verdana" w:hAnsi="Verdana"/>
          <w:sz w:val="20"/>
          <w:szCs w:val="20"/>
        </w:rPr>
        <w:t>:</w:t>
      </w:r>
      <w:r w:rsidRPr="00B54B4C">
        <w:rPr>
          <w:rFonts w:ascii="Verdana" w:hAnsi="Verdana"/>
          <w:sz w:val="20"/>
          <w:szCs w:val="20"/>
        </w:rPr>
        <w:t xml:space="preserve"> </w:t>
      </w:r>
      <w:hyperlink r:id="rId9" w:history="1">
        <w:r w:rsidR="00B24E29" w:rsidRPr="00B24E29">
          <w:rPr>
            <w:rFonts w:ascii="Verdana" w:hAnsi="Verdana"/>
            <w:sz w:val="20"/>
            <w:szCs w:val="20"/>
            <w:u w:val="single"/>
          </w:rPr>
          <w:t>livia.bata@vojvodina.gov.rs</w:t>
        </w:r>
      </w:hyperlink>
      <w:r w:rsidRPr="00B54B4C">
        <w:rPr>
          <w:rFonts w:ascii="Verdana" w:hAnsi="Verdana"/>
          <w:sz w:val="20"/>
          <w:szCs w:val="20"/>
        </w:rPr>
        <w:t xml:space="preserve"> або на интернет-боку Секретарияту на адреси</w:t>
      </w:r>
      <w:r w:rsidR="00B24E29">
        <w:rPr>
          <w:rFonts w:ascii="Verdana" w:hAnsi="Verdana"/>
          <w:sz w:val="20"/>
          <w:szCs w:val="20"/>
        </w:rPr>
        <w:t>:</w:t>
      </w:r>
      <w:r w:rsidRPr="00B54B4C">
        <w:rPr>
          <w:rFonts w:ascii="Verdana" w:hAnsi="Verdana"/>
          <w:sz w:val="20"/>
          <w:szCs w:val="20"/>
        </w:rPr>
        <w:t xml:space="preserve"> </w:t>
      </w:r>
      <w:r w:rsidR="00B24E29" w:rsidRPr="00B24E29">
        <w:rPr>
          <w:rFonts w:ascii="Verdana" w:hAnsi="Verdana"/>
          <w:sz w:val="20"/>
          <w:szCs w:val="20"/>
          <w:u w:val="single"/>
        </w:rPr>
        <w:t>www.puma.vojvodina.gov.rs</w:t>
      </w:r>
      <w:r w:rsidRPr="00B54B4C">
        <w:rPr>
          <w:rFonts w:ascii="Verdana" w:hAnsi="Verdana"/>
          <w:sz w:val="20"/>
          <w:szCs w:val="20"/>
        </w:rPr>
        <w:t>.</w:t>
      </w:r>
    </w:p>
    <w:p w:rsidR="00B31AA4" w:rsidRDefault="00B31AA4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Default="006A7DEE" w:rsidP="00B31AA4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E94564" w:rsidRDefault="003A063A" w:rsidP="00B54B4C">
      <w:pPr>
        <w:tabs>
          <w:tab w:val="center" w:pos="7200"/>
        </w:tabs>
        <w:spacing w:line="360" w:lineRule="auto"/>
        <w:ind w:left="6372"/>
        <w:jc w:val="center"/>
        <w:rPr>
          <w:rFonts w:ascii="Calibri" w:hAnsi="Calibri" w:cs="Calibri"/>
          <w:szCs w:val="22"/>
        </w:rPr>
      </w:pPr>
      <w:r>
        <w:rPr>
          <w:rFonts w:ascii="Calibri" w:hAnsi="Calibri"/>
          <w:szCs w:val="22"/>
        </w:rPr>
        <w:t>Покраїнски секретар,</w:t>
      </w:r>
    </w:p>
    <w:p w:rsidR="00AD5AA9" w:rsidRPr="00D82389" w:rsidRDefault="00FD6126" w:rsidP="00B54B4C">
      <w:pPr>
        <w:tabs>
          <w:tab w:val="left" w:pos="2730"/>
          <w:tab w:val="center" w:pos="7200"/>
        </w:tabs>
        <w:ind w:left="6372"/>
        <w:jc w:val="center"/>
        <w:rPr>
          <w:rFonts w:ascii="Verdana" w:hAnsi="Verdana"/>
          <w:sz w:val="20"/>
          <w:szCs w:val="20"/>
        </w:rPr>
      </w:pPr>
      <w:r>
        <w:rPr>
          <w:rFonts w:ascii="Calibri" w:hAnsi="Calibri"/>
        </w:rPr>
        <w:t>Роберт Отот</w:t>
      </w:r>
    </w:p>
    <w:p w:rsidR="008F2BFE" w:rsidRPr="00D82389" w:rsidRDefault="008F2BFE" w:rsidP="00170BF5">
      <w:pPr>
        <w:rPr>
          <w:lang w:val="sr-Cyrl-RS"/>
        </w:rPr>
      </w:pPr>
    </w:p>
    <w:sectPr w:rsidR="008F2BFE" w:rsidRPr="00D8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55C3C"/>
    <w:multiLevelType w:val="hybridMultilevel"/>
    <w:tmpl w:val="9DE04910"/>
    <w:lvl w:ilvl="0" w:tplc="5498CD9E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2" w:hanging="360"/>
      </w:pPr>
    </w:lvl>
    <w:lvl w:ilvl="2" w:tplc="0409001B" w:tentative="1">
      <w:start w:val="1"/>
      <w:numFmt w:val="lowerRoman"/>
      <w:lvlText w:val="%3."/>
      <w:lvlJc w:val="right"/>
      <w:pPr>
        <w:ind w:left="3172" w:hanging="180"/>
      </w:pPr>
    </w:lvl>
    <w:lvl w:ilvl="3" w:tplc="0409000F" w:tentative="1">
      <w:start w:val="1"/>
      <w:numFmt w:val="decimal"/>
      <w:lvlText w:val="%4."/>
      <w:lvlJc w:val="left"/>
      <w:pPr>
        <w:ind w:left="3892" w:hanging="360"/>
      </w:pPr>
    </w:lvl>
    <w:lvl w:ilvl="4" w:tplc="04090019" w:tentative="1">
      <w:start w:val="1"/>
      <w:numFmt w:val="lowerLetter"/>
      <w:lvlText w:val="%5."/>
      <w:lvlJc w:val="left"/>
      <w:pPr>
        <w:ind w:left="4612" w:hanging="360"/>
      </w:pPr>
    </w:lvl>
    <w:lvl w:ilvl="5" w:tplc="0409001B" w:tentative="1">
      <w:start w:val="1"/>
      <w:numFmt w:val="lowerRoman"/>
      <w:lvlText w:val="%6."/>
      <w:lvlJc w:val="right"/>
      <w:pPr>
        <w:ind w:left="5332" w:hanging="180"/>
      </w:pPr>
    </w:lvl>
    <w:lvl w:ilvl="6" w:tplc="0409000F" w:tentative="1">
      <w:start w:val="1"/>
      <w:numFmt w:val="decimal"/>
      <w:lvlText w:val="%7."/>
      <w:lvlJc w:val="left"/>
      <w:pPr>
        <w:ind w:left="6052" w:hanging="360"/>
      </w:pPr>
    </w:lvl>
    <w:lvl w:ilvl="7" w:tplc="04090019" w:tentative="1">
      <w:start w:val="1"/>
      <w:numFmt w:val="lowerLetter"/>
      <w:lvlText w:val="%8."/>
      <w:lvlJc w:val="left"/>
      <w:pPr>
        <w:ind w:left="6772" w:hanging="360"/>
      </w:pPr>
    </w:lvl>
    <w:lvl w:ilvl="8" w:tplc="040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3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4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5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5D3E6F7F"/>
    <w:multiLevelType w:val="hybridMultilevel"/>
    <w:tmpl w:val="7480CC60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7"/>
    <w:rsid w:val="00004BEB"/>
    <w:rsid w:val="00051F21"/>
    <w:rsid w:val="000560D4"/>
    <w:rsid w:val="000614DC"/>
    <w:rsid w:val="00062E1E"/>
    <w:rsid w:val="00063DE0"/>
    <w:rsid w:val="00074EE0"/>
    <w:rsid w:val="0008163C"/>
    <w:rsid w:val="00081D50"/>
    <w:rsid w:val="00086C9B"/>
    <w:rsid w:val="000870B1"/>
    <w:rsid w:val="00087533"/>
    <w:rsid w:val="000B59E6"/>
    <w:rsid w:val="000C0972"/>
    <w:rsid w:val="00102FD6"/>
    <w:rsid w:val="00122572"/>
    <w:rsid w:val="00125551"/>
    <w:rsid w:val="00137E20"/>
    <w:rsid w:val="001454CD"/>
    <w:rsid w:val="00170BF5"/>
    <w:rsid w:val="00177144"/>
    <w:rsid w:val="00194E6E"/>
    <w:rsid w:val="001B4549"/>
    <w:rsid w:val="001B58A1"/>
    <w:rsid w:val="001C4E12"/>
    <w:rsid w:val="001F5546"/>
    <w:rsid w:val="00212982"/>
    <w:rsid w:val="00237AD6"/>
    <w:rsid w:val="00243075"/>
    <w:rsid w:val="0025198E"/>
    <w:rsid w:val="002A66E2"/>
    <w:rsid w:val="00300248"/>
    <w:rsid w:val="0030158B"/>
    <w:rsid w:val="00303097"/>
    <w:rsid w:val="00310B1A"/>
    <w:rsid w:val="0034712E"/>
    <w:rsid w:val="00370CCA"/>
    <w:rsid w:val="00383ECB"/>
    <w:rsid w:val="00393B27"/>
    <w:rsid w:val="003A063A"/>
    <w:rsid w:val="003B5013"/>
    <w:rsid w:val="003E2008"/>
    <w:rsid w:val="003E2845"/>
    <w:rsid w:val="003E2E91"/>
    <w:rsid w:val="003F0E28"/>
    <w:rsid w:val="003F7351"/>
    <w:rsid w:val="00435474"/>
    <w:rsid w:val="00453C4B"/>
    <w:rsid w:val="004549E0"/>
    <w:rsid w:val="00464B67"/>
    <w:rsid w:val="004A1D63"/>
    <w:rsid w:val="004E787F"/>
    <w:rsid w:val="005108D5"/>
    <w:rsid w:val="0051347F"/>
    <w:rsid w:val="005221CF"/>
    <w:rsid w:val="00551124"/>
    <w:rsid w:val="00581A0A"/>
    <w:rsid w:val="00585542"/>
    <w:rsid w:val="005C28B7"/>
    <w:rsid w:val="005D0411"/>
    <w:rsid w:val="005E1E20"/>
    <w:rsid w:val="00636D03"/>
    <w:rsid w:val="00666B5A"/>
    <w:rsid w:val="0067486B"/>
    <w:rsid w:val="006A7DEE"/>
    <w:rsid w:val="006B056E"/>
    <w:rsid w:val="006D3136"/>
    <w:rsid w:val="00726F4A"/>
    <w:rsid w:val="00736CB5"/>
    <w:rsid w:val="007A5E01"/>
    <w:rsid w:val="007C4A42"/>
    <w:rsid w:val="007E1D54"/>
    <w:rsid w:val="008B6E8E"/>
    <w:rsid w:val="008F0B78"/>
    <w:rsid w:val="008F2BFE"/>
    <w:rsid w:val="009108C7"/>
    <w:rsid w:val="0091732C"/>
    <w:rsid w:val="009232C9"/>
    <w:rsid w:val="00953D69"/>
    <w:rsid w:val="009565DC"/>
    <w:rsid w:val="0096700E"/>
    <w:rsid w:val="009A7AE2"/>
    <w:rsid w:val="009D4D99"/>
    <w:rsid w:val="00A32851"/>
    <w:rsid w:val="00A80FA3"/>
    <w:rsid w:val="00A85AE9"/>
    <w:rsid w:val="00A92839"/>
    <w:rsid w:val="00AD0702"/>
    <w:rsid w:val="00AD5AA9"/>
    <w:rsid w:val="00AE45D2"/>
    <w:rsid w:val="00AF3A3B"/>
    <w:rsid w:val="00B14F25"/>
    <w:rsid w:val="00B24E29"/>
    <w:rsid w:val="00B31AA4"/>
    <w:rsid w:val="00B445D1"/>
    <w:rsid w:val="00B54B4C"/>
    <w:rsid w:val="00BA1A67"/>
    <w:rsid w:val="00BD6AAD"/>
    <w:rsid w:val="00C01ED9"/>
    <w:rsid w:val="00C06C5B"/>
    <w:rsid w:val="00CD0EB3"/>
    <w:rsid w:val="00CE7832"/>
    <w:rsid w:val="00D10CCE"/>
    <w:rsid w:val="00D2075F"/>
    <w:rsid w:val="00D57E34"/>
    <w:rsid w:val="00D612C1"/>
    <w:rsid w:val="00D71141"/>
    <w:rsid w:val="00D72E9C"/>
    <w:rsid w:val="00D75CF0"/>
    <w:rsid w:val="00D82389"/>
    <w:rsid w:val="00DA149F"/>
    <w:rsid w:val="00E22A3C"/>
    <w:rsid w:val="00E7269C"/>
    <w:rsid w:val="00E91541"/>
    <w:rsid w:val="00E94564"/>
    <w:rsid w:val="00EC42AD"/>
    <w:rsid w:val="00ED1040"/>
    <w:rsid w:val="00EE14D2"/>
    <w:rsid w:val="00EF711D"/>
    <w:rsid w:val="00F1177C"/>
    <w:rsid w:val="00F247CF"/>
    <w:rsid w:val="00F40271"/>
    <w:rsid w:val="00F53918"/>
    <w:rsid w:val="00F57B63"/>
    <w:rsid w:val="00FD6126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98AF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uk-UA"/>
    </w:rPr>
  </w:style>
  <w:style w:type="character" w:styleId="Hyperlink">
    <w:name w:val="Hyperlink"/>
    <w:rsid w:val="00AD5A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5D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8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3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3C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xmsonormal">
    <w:name w:val="x_msonormal"/>
    <w:basedOn w:val="Normal"/>
    <w:rsid w:val="00F57B63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livia.bata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via.bat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A9F6C-35E7-4468-8915-B90B930D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Mihaljev</dc:creator>
  <cp:lastModifiedBy>Natasa Perkovic</cp:lastModifiedBy>
  <cp:revision>5</cp:revision>
  <cp:lastPrinted>2024-01-25T11:14:00Z</cp:lastPrinted>
  <dcterms:created xsi:type="dcterms:W3CDTF">2025-01-31T09:57:00Z</dcterms:created>
  <dcterms:modified xsi:type="dcterms:W3CDTF">2025-01-31T11:30:00Z</dcterms:modified>
</cp:coreProperties>
</file>