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856"/>
        <w:gridCol w:w="3799"/>
      </w:tblGrid>
      <w:tr w:rsidR="003D7165" w:rsidRPr="0086778B" w:rsidTr="00F46F0B">
        <w:trPr>
          <w:trHeight w:val="1975"/>
        </w:trPr>
        <w:tc>
          <w:tcPr>
            <w:tcW w:w="2835" w:type="dxa"/>
          </w:tcPr>
          <w:p w:rsidR="003D7165" w:rsidRPr="0086778B" w:rsidRDefault="00570F58" w:rsidP="000976BF">
            <w:pPr>
              <w:tabs>
                <w:tab w:val="center" w:pos="4703"/>
                <w:tab w:val="right" w:pos="9406"/>
              </w:tabs>
              <w:ind w:left="601" w:hanging="69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485900" cy="962025"/>
                  <wp:effectExtent l="0" t="0" r="0" b="0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3D7165" w:rsidRPr="0086778B" w:rsidRDefault="003D7165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Srbská republika</w:t>
            </w:r>
          </w:p>
          <w:p w:rsidR="003D7165" w:rsidRPr="0086778B" w:rsidRDefault="003D7165" w:rsidP="003D7165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 xml:space="preserve">Autonómna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pokrajina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Vojvodina</w:t>
            </w:r>
          </w:p>
          <w:p w:rsidR="003D7165" w:rsidRPr="0086778B" w:rsidRDefault="003D7165" w:rsidP="003D7165">
            <w:pPr>
              <w:rPr>
                <w:rFonts w:ascii="Calibri" w:hAnsi="Calibri" w:cs="Calibri"/>
                <w:sz w:val="2"/>
                <w:szCs w:val="16"/>
                <w:lang w:val="ru-RU"/>
              </w:rPr>
            </w:pPr>
          </w:p>
          <w:p w:rsidR="003D7165" w:rsidRPr="0086778B" w:rsidRDefault="003D7165" w:rsidP="003D7165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Pokrajinský</w:t>
            </w:r>
            <w:proofErr w:type="spellEnd"/>
            <w:r>
              <w:rPr>
                <w:rFonts w:ascii="Calibri" w:hAnsi="Calibri"/>
                <w:b/>
              </w:rPr>
              <w:t xml:space="preserve"> sekretariát vzdelávania, predpisov,</w:t>
            </w:r>
          </w:p>
          <w:p w:rsidR="003D7165" w:rsidRPr="0086778B" w:rsidRDefault="003D7165" w:rsidP="003D716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správy a národnostných menšín – národnostných spoločenstiev</w:t>
            </w:r>
          </w:p>
          <w:p w:rsidR="003D7165" w:rsidRPr="0086778B" w:rsidRDefault="003D7165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6"/>
                <w:szCs w:val="16"/>
                <w:lang w:val="sr-Cyrl-RS"/>
              </w:rPr>
            </w:pPr>
          </w:p>
          <w:p w:rsidR="003D7165" w:rsidRPr="0086778B" w:rsidRDefault="003D7165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Bulvár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Mihajla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Pupina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16, 21 000 Nový Sad</w:t>
            </w:r>
          </w:p>
          <w:p w:rsidR="003D7165" w:rsidRPr="0086778B" w:rsidRDefault="003D7165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T: +381 21  487 4867</w:t>
            </w:r>
          </w:p>
          <w:p w:rsidR="003D7165" w:rsidRDefault="00D971D3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6"/>
                <w:szCs w:val="16"/>
              </w:rPr>
            </w:pPr>
            <w:hyperlink r:id="rId6" w:history="1">
              <w:r w:rsidR="0086778B">
                <w:rPr>
                  <w:rStyle w:val="Hyperlink"/>
                  <w:rFonts w:ascii="Calibri" w:hAnsi="Calibri"/>
                  <w:sz w:val="16"/>
                  <w:szCs w:val="16"/>
                </w:rPr>
                <w:t>ounz@vojvodinа.gov.rs</w:t>
              </w:r>
            </w:hyperlink>
          </w:p>
          <w:p w:rsidR="0086778B" w:rsidRDefault="00D971D3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6"/>
                <w:szCs w:val="16"/>
              </w:rPr>
            </w:pPr>
            <w:hyperlink r:id="rId7" w:history="1">
              <w:r w:rsidR="0086778B">
                <w:rPr>
                  <w:rStyle w:val="Hyperlink"/>
                  <w:rFonts w:ascii="Calibri" w:hAnsi="Calibri"/>
                  <w:sz w:val="16"/>
                  <w:szCs w:val="16"/>
                </w:rPr>
                <w:t>jasna.jovanic@vojvodinа.gov.rs</w:t>
              </w:r>
            </w:hyperlink>
          </w:p>
          <w:p w:rsidR="0086778B" w:rsidRPr="0086778B" w:rsidRDefault="0086778B" w:rsidP="003D7165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color w:val="000000"/>
                <w:sz w:val="10"/>
                <w:szCs w:val="10"/>
                <w:lang w:val="ru-RU"/>
              </w:rPr>
            </w:pPr>
          </w:p>
        </w:tc>
      </w:tr>
      <w:tr w:rsidR="003D7165" w:rsidRPr="0086778B" w:rsidTr="00F46F0B">
        <w:trPr>
          <w:trHeight w:val="305"/>
        </w:trPr>
        <w:tc>
          <w:tcPr>
            <w:tcW w:w="2835" w:type="dxa"/>
          </w:tcPr>
          <w:p w:rsidR="003D7165" w:rsidRPr="0086778B" w:rsidRDefault="003D7165" w:rsidP="003D7165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 w:cs="Calibri"/>
                <w:noProof/>
                <w:color w:val="000000"/>
                <w:sz w:val="18"/>
                <w:lang w:val="ru-RU"/>
              </w:rPr>
            </w:pPr>
          </w:p>
        </w:tc>
        <w:tc>
          <w:tcPr>
            <w:tcW w:w="3856" w:type="dxa"/>
          </w:tcPr>
          <w:p w:rsidR="003D7165" w:rsidRPr="0086778B" w:rsidRDefault="003D7165" w:rsidP="00596A16">
            <w:pPr>
              <w:tabs>
                <w:tab w:val="center" w:pos="4703"/>
                <w:tab w:val="right" w:pos="9406"/>
              </w:tabs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ČÍSLO: 004074417 2025 09427 001 001 000 001</w:t>
            </w:r>
          </w:p>
        </w:tc>
        <w:tc>
          <w:tcPr>
            <w:tcW w:w="3799" w:type="dxa"/>
          </w:tcPr>
          <w:p w:rsidR="003D7165" w:rsidRPr="0086778B" w:rsidRDefault="00F46F0B" w:rsidP="00596A16">
            <w:pPr>
              <w:pStyle w:val="Header"/>
              <w:rPr>
                <w:rFonts w:cs="Calibri"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      DÁTUM: 10. 10. 2025</w:t>
            </w:r>
          </w:p>
        </w:tc>
      </w:tr>
    </w:tbl>
    <w:p w:rsidR="00063282" w:rsidRPr="0086778B" w:rsidRDefault="00063282" w:rsidP="00742210">
      <w:pPr>
        <w:pStyle w:val="PlainText"/>
        <w:jc w:val="both"/>
        <w:rPr>
          <w:rFonts w:ascii="Calibri" w:hAnsi="Calibri" w:cs="Calibri"/>
          <w:sz w:val="22"/>
          <w:szCs w:val="22"/>
          <w:lang w:val="ru-RU"/>
        </w:rPr>
      </w:pPr>
    </w:p>
    <w:p w:rsidR="00061202" w:rsidRPr="0086778B" w:rsidRDefault="001F2890" w:rsidP="00061202">
      <w:pPr>
        <w:ind w:right="44"/>
        <w:jc w:val="both"/>
        <w:rPr>
          <w:rFonts w:ascii="Calibri" w:hAnsi="Calibri" w:cs="Calibri"/>
          <w:bCs/>
          <w:noProof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</w:t>
      </w:r>
      <w:r>
        <w:rPr>
          <w:rFonts w:ascii="Calibri" w:hAnsi="Calibri"/>
          <w:sz w:val="22"/>
          <w:szCs w:val="22"/>
        </w:rPr>
        <w:t xml:space="preserve">Podľa článku 5 </w:t>
      </w:r>
      <w:proofErr w:type="spellStart"/>
      <w:r>
        <w:rPr>
          <w:rFonts w:ascii="Calibri" w:hAnsi="Calibri"/>
          <w:sz w:val="22"/>
          <w:szCs w:val="22"/>
        </w:rPr>
        <w:t>Pokrajinského</w:t>
      </w:r>
      <w:proofErr w:type="spellEnd"/>
      <w:r>
        <w:rPr>
          <w:rFonts w:ascii="Calibri" w:hAnsi="Calibri"/>
          <w:sz w:val="22"/>
          <w:szCs w:val="22"/>
        </w:rPr>
        <w:t xml:space="preserve"> parlamentného uznesenia o prideľovaní rozpočtových prostriedkov na financovanie a spoločné financovanie programových aktivít a projektov v oblasti základného a stredného vzdelávania a výchovy a žiackeho štandardu v Autonómnej </w:t>
      </w:r>
      <w:proofErr w:type="spellStart"/>
      <w:r>
        <w:rPr>
          <w:rFonts w:ascii="Calibri" w:hAnsi="Calibri"/>
          <w:sz w:val="22"/>
          <w:szCs w:val="22"/>
        </w:rPr>
        <w:t>pokrajine</w:t>
      </w:r>
      <w:proofErr w:type="spellEnd"/>
      <w:r>
        <w:rPr>
          <w:rFonts w:ascii="Calibri" w:hAnsi="Calibri"/>
          <w:sz w:val="22"/>
          <w:szCs w:val="22"/>
        </w:rPr>
        <w:t xml:space="preserve"> Vojvodine (Úradný vestník APV č. 14/15 a 10/17), článku 3 Pravidiel o pridelení rozpočtových prostriedkov </w:t>
      </w:r>
      <w:proofErr w:type="spellStart"/>
      <w:r>
        <w:rPr>
          <w:rFonts w:ascii="Calibri" w:hAnsi="Calibri"/>
          <w:sz w:val="22"/>
          <w:szCs w:val="22"/>
        </w:rPr>
        <w:t>Pokrajinského</w:t>
      </w:r>
      <w:proofErr w:type="spellEnd"/>
      <w:r>
        <w:rPr>
          <w:rFonts w:ascii="Calibri" w:hAnsi="Calibri"/>
          <w:sz w:val="22"/>
          <w:szCs w:val="22"/>
        </w:rPr>
        <w:t xml:space="preserve"> sekretariátu vzdelávania, predpisov, správy a národnostných menšín – národnostných spoločenstiev na financovanie a spoločné financovanie aktivít, programov a projektov národnostných rád národnostných menšín v oblasti základného a stredného vzdelávania (Úradný vestník APV č. 9/16 a 36/17) a v súvislosti s </w:t>
      </w:r>
      <w:proofErr w:type="spellStart"/>
      <w:r>
        <w:rPr>
          <w:rFonts w:ascii="Calibri" w:hAnsi="Calibri"/>
          <w:sz w:val="22"/>
          <w:szCs w:val="22"/>
        </w:rPr>
        <w:t>Pokrajinským</w:t>
      </w:r>
      <w:proofErr w:type="spellEnd"/>
      <w:r>
        <w:rPr>
          <w:rFonts w:ascii="Calibri" w:hAnsi="Calibri"/>
          <w:sz w:val="22"/>
          <w:szCs w:val="22"/>
        </w:rPr>
        <w:t xml:space="preserve"> parlamentným uznesením o rozpočte Autonómnej </w:t>
      </w:r>
      <w:proofErr w:type="spellStart"/>
      <w:r>
        <w:rPr>
          <w:rFonts w:ascii="Calibri" w:hAnsi="Calibri"/>
          <w:sz w:val="22"/>
          <w:szCs w:val="22"/>
        </w:rPr>
        <w:t>pokrajiny</w:t>
      </w:r>
      <w:proofErr w:type="spellEnd"/>
      <w:r>
        <w:rPr>
          <w:rFonts w:ascii="Calibri" w:hAnsi="Calibri"/>
          <w:sz w:val="22"/>
          <w:szCs w:val="22"/>
        </w:rPr>
        <w:t xml:space="preserve"> Vojvodiny na rok 2025 (Úradný vestník APV č. 57/24 a 38/25 – opätovná bilancia) </w:t>
      </w:r>
      <w:proofErr w:type="spellStart"/>
      <w:r>
        <w:rPr>
          <w:rFonts w:ascii="Calibri" w:hAnsi="Calibri"/>
          <w:sz w:val="22"/>
          <w:szCs w:val="22"/>
        </w:rPr>
        <w:t>pokrajinský</w:t>
      </w:r>
      <w:proofErr w:type="spellEnd"/>
      <w:r>
        <w:rPr>
          <w:rFonts w:ascii="Calibri" w:hAnsi="Calibri"/>
          <w:sz w:val="22"/>
          <w:szCs w:val="22"/>
        </w:rPr>
        <w:t xml:space="preserve"> sekretariát vzdelávania, predpisov, správy a národnostných menšín – národnostných spoločenstiev vypísal</w:t>
      </w:r>
    </w:p>
    <w:p w:rsidR="00061202" w:rsidRPr="0086778B" w:rsidRDefault="00061202" w:rsidP="00061202">
      <w:pPr>
        <w:pStyle w:val="Heading3"/>
        <w:spacing w:before="240" w:after="120"/>
        <w:ind w:firstLine="0"/>
        <w:jc w:val="center"/>
        <w:rPr>
          <w:rFonts w:ascii="Calibri" w:hAnsi="Calibri" w:cs="Calibri"/>
          <w:bCs w:val="0"/>
          <w:noProof/>
          <w:sz w:val="28"/>
          <w:szCs w:val="22"/>
        </w:rPr>
      </w:pPr>
      <w:r>
        <w:rPr>
          <w:rFonts w:ascii="Calibri" w:hAnsi="Calibri"/>
          <w:bCs w:val="0"/>
          <w:sz w:val="28"/>
          <w:szCs w:val="22"/>
        </w:rPr>
        <w:t>SÚBEH</w:t>
      </w:r>
    </w:p>
    <w:p w:rsidR="00061202" w:rsidRPr="0086778B" w:rsidRDefault="00061202" w:rsidP="00061202">
      <w:pPr>
        <w:jc w:val="center"/>
        <w:rPr>
          <w:rFonts w:ascii="Calibri" w:hAnsi="Calibri" w:cs="Calibri"/>
          <w:b/>
          <w:caps/>
          <w:noProof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NA FINANCOVANIE A SPOLOČNÉ FINANCOVANIE AKTIVÍT, PROGRAMOV А PROJEKTOV NÁRODNOSTNÝCH RÁD NÁRODNOSTNÝCH MENŠÍN V OBLASTI ZÁKLADNÉHO A STREDNÉHO VZDELÁVANIA V AP VOJVODINE NA ROK 2025 –  DOTOVANIE PRÍPRAVY A VYPRACOVANIA TESTOV A ÚLOH V MENŠINOVÝCH JAZYKOCH</w:t>
      </w:r>
    </w:p>
    <w:p w:rsidR="00061202" w:rsidRPr="0086778B" w:rsidRDefault="00061202" w:rsidP="00061202">
      <w:pPr>
        <w:jc w:val="center"/>
        <w:rPr>
          <w:rFonts w:ascii="Calibri" w:hAnsi="Calibri" w:cs="Calibri"/>
          <w:b/>
          <w:caps/>
          <w:noProof/>
          <w:sz w:val="22"/>
          <w:szCs w:val="22"/>
          <w:lang w:val="sr-Cyrl-RS"/>
        </w:rPr>
      </w:pPr>
    </w:p>
    <w:p w:rsidR="00061202" w:rsidRPr="0086778B" w:rsidRDefault="00061202" w:rsidP="00061202">
      <w:pPr>
        <w:pStyle w:val="BodyText"/>
        <w:ind w:firstLine="72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Súbeh sa vypisuje na financovanie a spoločné financovanie aktivít, programov a projektov národnostných rád národnostných menšín v oblasti rozvoja a zvýšenia kvality základného a stredného vzdelávania v jazykoch/reči národnostných menšín – národnostných spoločenstiev v Autonómnej </w:t>
      </w:r>
      <w:proofErr w:type="spellStart"/>
      <w:r>
        <w:rPr>
          <w:rFonts w:ascii="Calibri" w:hAnsi="Calibri"/>
          <w:sz w:val="22"/>
          <w:szCs w:val="22"/>
        </w:rPr>
        <w:t>pokrajine</w:t>
      </w:r>
      <w:proofErr w:type="spellEnd"/>
      <w:r>
        <w:rPr>
          <w:rFonts w:ascii="Calibri" w:hAnsi="Calibri"/>
          <w:sz w:val="22"/>
          <w:szCs w:val="22"/>
        </w:rPr>
        <w:t xml:space="preserve"> Vojvodine, najmä určených na dotovanie prípravy a vypracovania testov a úloh v menšinových jazykoch, pre súťaže na všetkých úrovniach, od obecnej, cez regionálnu až po republikovú, v organizácii Ministerstva školstva Srbskej republiky.</w:t>
      </w:r>
    </w:p>
    <w:p w:rsidR="00061202" w:rsidRPr="0086778B" w:rsidRDefault="00061202" w:rsidP="00061202">
      <w:pPr>
        <w:pStyle w:val="BodyText"/>
        <w:ind w:left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Súbeh sa vypisuje na celkovú sumu </w:t>
      </w:r>
      <w:r>
        <w:rPr>
          <w:rFonts w:ascii="Calibri" w:hAnsi="Calibri"/>
          <w:b/>
          <w:sz w:val="22"/>
          <w:szCs w:val="22"/>
        </w:rPr>
        <w:t>600 000,00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dinárov</w:t>
      </w:r>
      <w:r>
        <w:rPr>
          <w:rFonts w:ascii="Calibri" w:hAnsi="Calibri"/>
          <w:sz w:val="22"/>
          <w:szCs w:val="22"/>
        </w:rPr>
        <w:t>, ktorá sa rozvrhne:</w:t>
      </w:r>
    </w:p>
    <w:p w:rsidR="00061202" w:rsidRPr="0086778B" w:rsidRDefault="00061202" w:rsidP="00061202">
      <w:pPr>
        <w:pStyle w:val="BodyText"/>
        <w:numPr>
          <w:ilvl w:val="0"/>
          <w:numId w:val="2"/>
        </w:numPr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 aktivity, programy a projekty </w:t>
      </w:r>
      <w:r>
        <w:rPr>
          <w:rFonts w:ascii="Calibri" w:hAnsi="Calibri"/>
          <w:b/>
          <w:sz w:val="22"/>
          <w:szCs w:val="22"/>
        </w:rPr>
        <w:t>v oblasti základného vzdelávania  470 000,00 dinárov</w:t>
      </w:r>
      <w:r>
        <w:rPr>
          <w:rFonts w:ascii="Calibri" w:hAnsi="Calibri"/>
          <w:sz w:val="22"/>
          <w:szCs w:val="22"/>
        </w:rPr>
        <w:t xml:space="preserve"> a</w:t>
      </w:r>
    </w:p>
    <w:p w:rsidR="00061202" w:rsidRPr="0086778B" w:rsidRDefault="00061202" w:rsidP="00061202">
      <w:pPr>
        <w:pStyle w:val="BodyText"/>
        <w:numPr>
          <w:ilvl w:val="0"/>
          <w:numId w:val="2"/>
        </w:numPr>
        <w:jc w:val="both"/>
        <w:rPr>
          <w:rFonts w:ascii="Calibri" w:hAnsi="Calibri" w:cs="Calibri"/>
          <w:b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 aktivity, programy a projekty </w:t>
      </w:r>
      <w:r>
        <w:rPr>
          <w:rFonts w:ascii="Calibri" w:hAnsi="Calibri"/>
          <w:b/>
          <w:sz w:val="22"/>
          <w:szCs w:val="22"/>
        </w:rPr>
        <w:t>v oblasti stredného vzdelávania  130 000,00 dinárov</w:t>
      </w:r>
      <w:r>
        <w:rPr>
          <w:rFonts w:ascii="Calibri" w:hAnsi="Calibri"/>
          <w:sz w:val="22"/>
          <w:szCs w:val="22"/>
        </w:rPr>
        <w:t>.</w:t>
      </w:r>
    </w:p>
    <w:p w:rsidR="00061202" w:rsidRPr="0086778B" w:rsidRDefault="00061202" w:rsidP="00061202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Právo zúčastniť sa súbehu majú registrované národnostné rady národnostných menšín so sídlom na území Autonómnej </w:t>
      </w:r>
      <w:proofErr w:type="spellStart"/>
      <w:r>
        <w:rPr>
          <w:rFonts w:ascii="Calibri" w:hAnsi="Calibri"/>
          <w:sz w:val="22"/>
          <w:szCs w:val="22"/>
        </w:rPr>
        <w:t>pokrajiny</w:t>
      </w:r>
      <w:proofErr w:type="spellEnd"/>
      <w:r>
        <w:rPr>
          <w:rFonts w:ascii="Calibri" w:hAnsi="Calibri"/>
          <w:sz w:val="22"/>
          <w:szCs w:val="22"/>
        </w:rPr>
        <w:t xml:space="preserve"> Vojvodiny, a to pre aktivity, programy a projekty v oblasti rozvoja a zvýšenia kvality základného a stredného vzdelávania v jazykoch/reči národnostných menšín – národnostných spoločenstiev v Autonómnej </w:t>
      </w:r>
      <w:proofErr w:type="spellStart"/>
      <w:r>
        <w:rPr>
          <w:rFonts w:ascii="Calibri" w:hAnsi="Calibri"/>
          <w:sz w:val="22"/>
          <w:szCs w:val="22"/>
        </w:rPr>
        <w:t>pokrajine</w:t>
      </w:r>
      <w:proofErr w:type="spellEnd"/>
      <w:r>
        <w:rPr>
          <w:rFonts w:ascii="Calibri" w:hAnsi="Calibri"/>
          <w:sz w:val="22"/>
          <w:szCs w:val="22"/>
        </w:rPr>
        <w:t xml:space="preserve"> Vojvodine.</w:t>
      </w:r>
    </w:p>
    <w:p w:rsidR="00061202" w:rsidRPr="0086778B" w:rsidRDefault="00061202" w:rsidP="00E63C2D">
      <w:pPr>
        <w:ind w:firstLine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Pri rozoberaní predložených prihlášok na súbeh a rozhodovaní o rozvrhnutí prostriedkov uplatňujú sa nasledujúce kritériá: 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061202" w:rsidRPr="0086778B" w:rsidRDefault="00EC7AE5" w:rsidP="0006120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odpoveď na tému projektu (ciele a aktivity projektu sú v súlade s prioritami súbehu, ciele projektu sú jasné, konkrétne a uskutočniteľné, aktivity sú reálne a adekvátne na dosiahnutie cieľov),</w:t>
      </w:r>
    </w:p>
    <w:p w:rsidR="00061202" w:rsidRPr="0086778B" w:rsidRDefault="00EC7AE5" w:rsidP="0006120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vplyv navrhovaného projektu (veľkosť cieľovej skupiny, stupeň zapojenia cieľovej skupiny, ktorej je projekt určený, viditeľnosť projektu, udržateľnosť výsledkov projektu),</w:t>
      </w:r>
    </w:p>
    <w:p w:rsidR="00061202" w:rsidRPr="0086778B" w:rsidRDefault="00EC7AE5" w:rsidP="0006120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kompetencie navrhovateľa a predchádzajúce skúsenosti (doterajšie skúsenosti v realizácii projektov, ktoré prispievajú k skvalitneniu výchovno-vzdelávacej práce).</w:t>
      </w:r>
    </w:p>
    <w:p w:rsidR="00061202" w:rsidRPr="0086778B" w:rsidRDefault="00061202" w:rsidP="00061202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Predložené prihlášky posudzuje komisia, ktorú vymenuje </w:t>
      </w:r>
      <w:proofErr w:type="spellStart"/>
      <w:r>
        <w:rPr>
          <w:rFonts w:ascii="Calibri" w:hAnsi="Calibri"/>
          <w:sz w:val="22"/>
          <w:szCs w:val="22"/>
        </w:rPr>
        <w:t>pokrajinský</w:t>
      </w:r>
      <w:proofErr w:type="spellEnd"/>
      <w:r>
        <w:rPr>
          <w:rFonts w:ascii="Calibri" w:hAnsi="Calibri"/>
          <w:sz w:val="22"/>
          <w:szCs w:val="22"/>
        </w:rPr>
        <w:t xml:space="preserve"> tajomník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vzdelávania, predpisov, správy a národnostných menšín – národnostných spoločenstiev (ďalej: </w:t>
      </w:r>
      <w:proofErr w:type="spellStart"/>
      <w:r>
        <w:rPr>
          <w:rFonts w:ascii="Calibri" w:hAnsi="Calibri"/>
          <w:sz w:val="22"/>
          <w:szCs w:val="22"/>
        </w:rPr>
        <w:t>pokrajinský</w:t>
      </w:r>
      <w:proofErr w:type="spellEnd"/>
      <w:r>
        <w:rPr>
          <w:rFonts w:ascii="Calibri" w:hAnsi="Calibri"/>
          <w:sz w:val="22"/>
          <w:szCs w:val="22"/>
        </w:rPr>
        <w:t xml:space="preserve"> tajomník).</w:t>
      </w:r>
    </w:p>
    <w:p w:rsidR="00061202" w:rsidRPr="0086778B" w:rsidRDefault="00061202" w:rsidP="00061202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>Komisia nebude rozoberať oneskorené a neúplné prihlášky, prihlášky, ktoré nie sú podané oprávnenou osobou, ako ani prihlášky, ktoré nie sú predmetom súbehu.</w:t>
      </w:r>
    </w:p>
    <w:p w:rsidR="00061202" w:rsidRPr="0086778B" w:rsidRDefault="00061202" w:rsidP="00061202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Pokrajinský</w:t>
      </w:r>
      <w:proofErr w:type="spellEnd"/>
      <w:r>
        <w:rPr>
          <w:rFonts w:ascii="Calibri" w:hAnsi="Calibri"/>
          <w:sz w:val="22"/>
          <w:szCs w:val="22"/>
        </w:rPr>
        <w:t xml:space="preserve"> sekretariát vzdelávania, predpisov, správy a národnostných menšín – národnostných spoločenstiev (ďalej len: sekretariát) si vyhradzuje právo požadovať od žiadateľa dodatočnú dokumentáciu a informácie, resp. určiť splnenie dodatočných podmienok na pridelenie finančných prostriedkov.</w:t>
      </w:r>
    </w:p>
    <w:p w:rsidR="00061202" w:rsidRPr="0086778B" w:rsidRDefault="00061202" w:rsidP="00061202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>Prihláška a pripojená dokumentácia sa nevracajú podávateľom.</w:t>
      </w:r>
    </w:p>
    <w:p w:rsidR="00061202" w:rsidRPr="0086778B" w:rsidRDefault="00061202" w:rsidP="00061202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Rozhodnutie o rozvrhnutí finančných prostriedkov vynáša </w:t>
      </w:r>
      <w:proofErr w:type="spellStart"/>
      <w:r>
        <w:rPr>
          <w:rFonts w:ascii="Calibri" w:hAnsi="Calibri"/>
          <w:sz w:val="22"/>
          <w:szCs w:val="22"/>
        </w:rPr>
        <w:t>pokrajinský</w:t>
      </w:r>
      <w:proofErr w:type="spellEnd"/>
      <w:r>
        <w:rPr>
          <w:rFonts w:ascii="Calibri" w:hAnsi="Calibri"/>
          <w:sz w:val="22"/>
          <w:szCs w:val="22"/>
        </w:rPr>
        <w:t xml:space="preserve"> tajomník na základe návrhu súbehovej komisie.</w:t>
      </w:r>
    </w:p>
    <w:p w:rsidR="00061202" w:rsidRPr="0086778B" w:rsidRDefault="00061202" w:rsidP="00061202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>Rozhodnutie je konečné a proti nemu nemožno vzniesť opravný prostriedok.</w:t>
      </w:r>
    </w:p>
    <w:p w:rsidR="00061202" w:rsidRPr="0086778B" w:rsidRDefault="00061202" w:rsidP="00061202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Výsledky súbehu sa uverejňujú na stránke sekretariátu, pričom sekretariát nie je povinný zdôvodniť svoje rozhodnutie. </w:t>
      </w:r>
    </w:p>
    <w:p w:rsidR="00061202" w:rsidRPr="0086778B" w:rsidRDefault="00061202" w:rsidP="00061202">
      <w:pPr>
        <w:pStyle w:val="BodyText"/>
        <w:ind w:firstLine="36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>S podávateľmi prihlášok, ktorým sú schválené prostriedky, sekretariát uzavrie zmluvu o financovaní resp. spoločnom financovaní aktivít, na základe ktorej budú prostriedky zaplatené.</w:t>
      </w:r>
    </w:p>
    <w:p w:rsidR="00061202" w:rsidRPr="0086778B" w:rsidRDefault="00061202" w:rsidP="00061202">
      <w:pPr>
        <w:pStyle w:val="BodyText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061202" w:rsidRPr="0086778B" w:rsidRDefault="00061202" w:rsidP="00061202">
      <w:pPr>
        <w:pStyle w:val="BodyText"/>
        <w:ind w:firstLine="360"/>
        <w:jc w:val="both"/>
        <w:rPr>
          <w:rFonts w:ascii="Calibri" w:hAnsi="Calibri" w:cs="Calibri"/>
          <w:b/>
          <w:noProof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Lehota podávania prihlášok je 23. 10. 2025.</w:t>
      </w:r>
    </w:p>
    <w:p w:rsidR="00061202" w:rsidRPr="0086778B" w:rsidRDefault="00061202" w:rsidP="00061202">
      <w:pPr>
        <w:pStyle w:val="BodyText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Prihlášky sa podávajú výhradne na súbehových formulároch sekretariátu.</w:t>
      </w:r>
    </w:p>
    <w:p w:rsidR="00061202" w:rsidRPr="0086778B" w:rsidRDefault="00061202" w:rsidP="00061202">
      <w:pPr>
        <w:pStyle w:val="BodyText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Kompletná súbehová dokumentácia sa môže stiahnuť od </w:t>
      </w:r>
      <w:r>
        <w:rPr>
          <w:rFonts w:ascii="Calibri" w:hAnsi="Calibri"/>
          <w:b/>
          <w:sz w:val="22"/>
          <w:szCs w:val="22"/>
        </w:rPr>
        <w:t xml:space="preserve">13. 10. 2025 </w:t>
      </w:r>
      <w:r>
        <w:rPr>
          <w:rFonts w:ascii="Calibri" w:hAnsi="Calibri"/>
          <w:sz w:val="22"/>
          <w:szCs w:val="22"/>
        </w:rPr>
        <w:t xml:space="preserve">z webovej stránky sekretariátu:  </w:t>
      </w:r>
      <w:hyperlink r:id="rId8" w:history="1">
        <w:r>
          <w:rPr>
            <w:rStyle w:val="Hyperlink"/>
            <w:rFonts w:ascii="Calibri" w:hAnsi="Calibri"/>
            <w:color w:val="auto"/>
            <w:sz w:val="22"/>
            <w:szCs w:val="22"/>
          </w:rPr>
          <w:t>www.puma.vojvodina.gov.rs</w:t>
        </w:r>
      </w:hyperlink>
      <w:r w:rsidR="00D971D3" w:rsidRPr="00D971D3">
        <w:rPr>
          <w:rStyle w:val="Hyperlink"/>
          <w:rFonts w:ascii="Calibri" w:hAnsi="Calibri"/>
          <w:color w:val="auto"/>
          <w:sz w:val="22"/>
          <w:szCs w:val="22"/>
          <w:u w:val="none"/>
        </w:rPr>
        <w:t>.</w:t>
      </w:r>
      <w:bookmarkStart w:id="0" w:name="_GoBack"/>
      <w:bookmarkEnd w:id="0"/>
    </w:p>
    <w:p w:rsidR="00061202" w:rsidRPr="0086778B" w:rsidRDefault="00061202" w:rsidP="00061202">
      <w:pPr>
        <w:pStyle w:val="BodyText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Spolu s prihláškou sa povinne podávajú aj kópie nasledujúcich dokumentov:</w:t>
      </w:r>
    </w:p>
    <w:p w:rsidR="00061202" w:rsidRPr="0086778B" w:rsidRDefault="00061202" w:rsidP="00061202">
      <w:pPr>
        <w:numPr>
          <w:ilvl w:val="0"/>
          <w:numId w:val="3"/>
        </w:numPr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>potvrdenie o registrovaní národnostnej rady v príslušnom orgáne a</w:t>
      </w:r>
    </w:p>
    <w:p w:rsidR="00061202" w:rsidRPr="0086778B" w:rsidRDefault="00061202" w:rsidP="00061202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>osvedčenie o daňovom identifikačnom čísle (DIČ).</w:t>
      </w:r>
    </w:p>
    <w:p w:rsidR="00061202" w:rsidRPr="0086778B" w:rsidRDefault="00061202" w:rsidP="00061202">
      <w:pPr>
        <w:pStyle w:val="BodyText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Prihlášky musia byť predložené osobne odovzdaním v spisovni </w:t>
      </w:r>
      <w:proofErr w:type="spellStart"/>
      <w:r>
        <w:rPr>
          <w:rFonts w:ascii="Calibri" w:hAnsi="Calibri"/>
          <w:sz w:val="22"/>
          <w:szCs w:val="22"/>
        </w:rPr>
        <w:t>pokrajinských</w:t>
      </w:r>
      <w:proofErr w:type="spellEnd"/>
      <w:r>
        <w:rPr>
          <w:rFonts w:ascii="Calibri" w:hAnsi="Calibri"/>
          <w:sz w:val="22"/>
          <w:szCs w:val="22"/>
        </w:rPr>
        <w:t xml:space="preserve"> správnych orgánov v Novom Sade (budova </w:t>
      </w:r>
      <w:proofErr w:type="spellStart"/>
      <w:r>
        <w:rPr>
          <w:rFonts w:ascii="Calibri" w:hAnsi="Calibri"/>
          <w:b/>
          <w:bCs/>
          <w:sz w:val="22"/>
          <w:szCs w:val="22"/>
        </w:rPr>
        <w:t>Pokrajinskej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vlády</w:t>
      </w:r>
      <w:r>
        <w:rPr>
          <w:rFonts w:ascii="Calibri" w:hAnsi="Calibri"/>
          <w:sz w:val="22"/>
          <w:szCs w:val="22"/>
        </w:rPr>
        <w:t>) alebo zaslané poštou na adresu:</w:t>
      </w:r>
    </w:p>
    <w:p w:rsidR="00061202" w:rsidRPr="0086778B" w:rsidRDefault="00061202" w:rsidP="00061202">
      <w:pPr>
        <w:pStyle w:val="BodyText"/>
        <w:ind w:left="720"/>
        <w:jc w:val="both"/>
        <w:rPr>
          <w:rFonts w:ascii="Calibri" w:hAnsi="Calibri" w:cs="Calibri"/>
          <w:noProof/>
          <w:sz w:val="22"/>
          <w:szCs w:val="22"/>
        </w:rPr>
      </w:pPr>
    </w:p>
    <w:p w:rsidR="00061202" w:rsidRPr="0086778B" w:rsidRDefault="00061202" w:rsidP="00061202">
      <w:pPr>
        <w:pStyle w:val="BodyText"/>
        <w:ind w:left="2160"/>
        <w:jc w:val="both"/>
        <w:rPr>
          <w:rFonts w:ascii="Calibri" w:hAnsi="Calibri" w:cs="Calibri"/>
          <w:noProof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Pokrajinský</w:t>
      </w:r>
      <w:proofErr w:type="spellEnd"/>
      <w:r>
        <w:rPr>
          <w:rFonts w:ascii="Calibri" w:hAnsi="Calibri"/>
          <w:sz w:val="22"/>
          <w:szCs w:val="22"/>
        </w:rPr>
        <w:t xml:space="preserve"> sekretariát vzdelávania, predpisov, správy a národnostných menšín – národnostných spoločenstiev</w:t>
      </w:r>
    </w:p>
    <w:p w:rsidR="00061202" w:rsidRPr="0086778B" w:rsidRDefault="00061202" w:rsidP="00061202">
      <w:pPr>
        <w:pStyle w:val="BodyText"/>
        <w:ind w:left="1440" w:firstLine="72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>21 000 Nový Sad</w:t>
      </w:r>
    </w:p>
    <w:p w:rsidR="00061202" w:rsidRPr="0086778B" w:rsidRDefault="00061202" w:rsidP="00061202">
      <w:pPr>
        <w:pStyle w:val="BodyText"/>
        <w:ind w:left="1440" w:firstLine="720"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Bulvár </w:t>
      </w:r>
      <w:proofErr w:type="spellStart"/>
      <w:r>
        <w:rPr>
          <w:rFonts w:ascii="Calibri" w:hAnsi="Calibri"/>
          <w:sz w:val="22"/>
          <w:szCs w:val="22"/>
        </w:rPr>
        <w:t>Mihajla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Pupina</w:t>
      </w:r>
      <w:proofErr w:type="spellEnd"/>
      <w:r>
        <w:rPr>
          <w:rFonts w:ascii="Calibri" w:hAnsi="Calibri"/>
          <w:sz w:val="22"/>
          <w:szCs w:val="22"/>
        </w:rPr>
        <w:t xml:space="preserve"> 16</w:t>
      </w:r>
    </w:p>
    <w:p w:rsidR="00F42A2B" w:rsidRPr="0086778B" w:rsidRDefault="00061202" w:rsidP="00061202">
      <w:pPr>
        <w:pStyle w:val="BodyText"/>
        <w:ind w:left="3420" w:hanging="1260"/>
        <w:jc w:val="left"/>
        <w:rPr>
          <w:rFonts w:ascii="Calibri" w:hAnsi="Calibri" w:cs="Calibri"/>
          <w:noProof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S OZNAČENÍM: </w:t>
      </w:r>
    </w:p>
    <w:p w:rsidR="00F42A2B" w:rsidRPr="0086778B" w:rsidRDefault="00F42A2B" w:rsidP="00061202">
      <w:pPr>
        <w:pStyle w:val="BodyText"/>
        <w:ind w:left="3420" w:hanging="1260"/>
        <w:jc w:val="left"/>
        <w:rPr>
          <w:rFonts w:ascii="Calibri" w:hAnsi="Calibri" w:cs="Calibri"/>
          <w:noProof/>
          <w:sz w:val="22"/>
          <w:szCs w:val="22"/>
          <w:u w:val="single"/>
          <w:lang w:val="sr-Cyrl-RS"/>
        </w:rPr>
      </w:pPr>
    </w:p>
    <w:p w:rsidR="00F42A2B" w:rsidRPr="0086778B" w:rsidRDefault="00F42A2B" w:rsidP="00F42A2B">
      <w:pPr>
        <w:pStyle w:val="BodyText"/>
        <w:ind w:left="3420" w:hanging="1260"/>
        <w:jc w:val="both"/>
        <w:rPr>
          <w:rFonts w:ascii="Calibri" w:hAnsi="Calibri" w:cs="Calibri"/>
          <w:b/>
          <w:noProof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</w:t>
      </w:r>
      <w:r>
        <w:rPr>
          <w:rFonts w:ascii="Calibri" w:hAnsi="Calibri"/>
          <w:b/>
          <w:sz w:val="22"/>
          <w:szCs w:val="22"/>
        </w:rPr>
        <w:t xml:space="preserve">PRE SÚBEH </w:t>
      </w:r>
    </w:p>
    <w:p w:rsidR="00061202" w:rsidRPr="0086778B" w:rsidRDefault="00061202" w:rsidP="00F42A2B">
      <w:pPr>
        <w:pStyle w:val="BodyText"/>
        <w:ind w:left="3420" w:hanging="1260"/>
        <w:jc w:val="both"/>
        <w:rPr>
          <w:rFonts w:ascii="Calibri" w:hAnsi="Calibri" w:cs="Calibri"/>
          <w:b/>
          <w:noProof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NA FINANCOVANIE A SPOLOČNÉ FINANCOVANIE AKTIVÍT,</w:t>
      </w:r>
    </w:p>
    <w:p w:rsidR="00FE2BE5" w:rsidRPr="0086778B" w:rsidRDefault="00061202" w:rsidP="00F42A2B">
      <w:pPr>
        <w:pStyle w:val="BodyText"/>
        <w:jc w:val="both"/>
        <w:rPr>
          <w:rFonts w:ascii="Calibri" w:hAnsi="Calibri" w:cs="Calibri"/>
          <w:b/>
          <w:noProof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PROGRAMOV A PROJEKTOV NÁRODNOSTNÝCH RÁD NÁRODNOSTNÝCH MENŠÍN V OBLASTI ZÁKLADNÉHO A STREDNÉHO VZDELÁVANIA – </w:t>
      </w:r>
      <w:r>
        <w:rPr>
          <w:rFonts w:ascii="Calibri" w:hAnsi="Calibri"/>
          <w:b/>
          <w:caps/>
          <w:sz w:val="22"/>
          <w:szCs w:val="22"/>
        </w:rPr>
        <w:t>DOTOVANIE PRÍPRAVY A VYPRACOVANIA TESTOV A ÚLOH V MENŠINOVÝCH JAZYKOCH</w:t>
      </w:r>
    </w:p>
    <w:p w:rsidR="00061202" w:rsidRPr="0086778B" w:rsidRDefault="00061202" w:rsidP="00F42A2B">
      <w:pPr>
        <w:pStyle w:val="BodyText"/>
        <w:ind w:left="3420" w:hanging="1260"/>
        <w:jc w:val="both"/>
        <w:rPr>
          <w:rFonts w:ascii="Calibri" w:hAnsi="Calibri" w:cs="Calibri"/>
          <w:noProof/>
          <w:sz w:val="22"/>
          <w:szCs w:val="22"/>
          <w:u w:val="single"/>
        </w:rPr>
      </w:pPr>
    </w:p>
    <w:p w:rsidR="00061202" w:rsidRPr="0086778B" w:rsidRDefault="00061202" w:rsidP="00F42A2B">
      <w:pPr>
        <w:pStyle w:val="PlainText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601837" w:rsidRPr="0086778B" w:rsidRDefault="00601837" w:rsidP="00742210">
      <w:pPr>
        <w:pStyle w:val="PlainText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601837" w:rsidRPr="0086778B" w:rsidRDefault="00601837" w:rsidP="00742210">
      <w:pPr>
        <w:pStyle w:val="PlainText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601837" w:rsidRPr="0086778B" w:rsidRDefault="00601837" w:rsidP="00742210">
      <w:pPr>
        <w:pStyle w:val="PlainText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601837" w:rsidRPr="0086778B" w:rsidRDefault="00601837" w:rsidP="00742210">
      <w:pPr>
        <w:pStyle w:val="PlainText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807785" w:rsidRPr="0086778B" w:rsidRDefault="000D7D2D" w:rsidP="00807785">
      <w:pPr>
        <w:tabs>
          <w:tab w:val="center" w:pos="4703"/>
          <w:tab w:val="right" w:pos="9406"/>
        </w:tabs>
        <w:jc w:val="both"/>
        <w:rPr>
          <w:rFonts w:ascii="Calibri" w:eastAsia="Calibri" w:hAnsi="Calibri" w:cs="Calibri"/>
          <w:color w:val="000000"/>
          <w:spacing w:val="-9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POKRAJINSKÝ TAJOMNÍK </w:t>
      </w:r>
    </w:p>
    <w:p w:rsidR="00807785" w:rsidRPr="0086778B" w:rsidRDefault="00807785" w:rsidP="00807785">
      <w:pPr>
        <w:tabs>
          <w:tab w:val="center" w:pos="4703"/>
          <w:tab w:val="right" w:pos="9406"/>
        </w:tabs>
        <w:jc w:val="both"/>
        <w:rPr>
          <w:rFonts w:ascii="Calibri" w:eastAsia="Calibri" w:hAnsi="Calibri" w:cs="Calibri"/>
          <w:color w:val="000000"/>
          <w:spacing w:val="-9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E63C2D" w:rsidRPr="0086778B" w:rsidRDefault="00E63C2D" w:rsidP="00E63C2D">
      <w:pPr>
        <w:pStyle w:val="PlainText"/>
        <w:ind w:left="5760"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Róbert </w:t>
      </w:r>
      <w:proofErr w:type="spellStart"/>
      <w:r>
        <w:rPr>
          <w:rFonts w:ascii="Calibri" w:hAnsi="Calibri"/>
          <w:sz w:val="22"/>
          <w:szCs w:val="22"/>
        </w:rPr>
        <w:t>Ótott</w:t>
      </w:r>
      <w:proofErr w:type="spellEnd"/>
    </w:p>
    <w:p w:rsidR="00601837" w:rsidRPr="0086778B" w:rsidRDefault="00601837" w:rsidP="00E63C2D">
      <w:pPr>
        <w:pStyle w:val="PlainText"/>
        <w:ind w:left="5760" w:firstLine="720"/>
        <w:jc w:val="center"/>
        <w:rPr>
          <w:rFonts w:ascii="Calibri" w:hAnsi="Calibri" w:cs="Calibri"/>
          <w:b/>
          <w:sz w:val="22"/>
          <w:szCs w:val="22"/>
        </w:rPr>
      </w:pPr>
    </w:p>
    <w:p w:rsidR="00601837" w:rsidRPr="0086778B" w:rsidRDefault="00601837" w:rsidP="00742210">
      <w:pPr>
        <w:pStyle w:val="PlainText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E603FC" w:rsidRPr="0086778B" w:rsidRDefault="00E603FC" w:rsidP="00E603FC">
      <w:pPr>
        <w:ind w:firstLine="5387"/>
        <w:jc w:val="center"/>
        <w:rPr>
          <w:rFonts w:ascii="Calibri" w:hAnsi="Calibri" w:cs="Calibri"/>
          <w:color w:val="000000"/>
          <w:sz w:val="22"/>
          <w:szCs w:val="22"/>
          <w:lang w:val="sr-Cyrl-CS"/>
        </w:rPr>
      </w:pPr>
    </w:p>
    <w:sectPr w:rsidR="00E603FC" w:rsidRPr="0086778B" w:rsidSect="00063282">
      <w:pgSz w:w="11907" w:h="16840" w:code="9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499F"/>
    <w:multiLevelType w:val="hybridMultilevel"/>
    <w:tmpl w:val="6BECD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1748F"/>
    <w:multiLevelType w:val="hybridMultilevel"/>
    <w:tmpl w:val="B108EF94"/>
    <w:lvl w:ilvl="0" w:tplc="37E82FEA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BC5402"/>
    <w:multiLevelType w:val="hybridMultilevel"/>
    <w:tmpl w:val="EC806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84969"/>
    <w:multiLevelType w:val="hybridMultilevel"/>
    <w:tmpl w:val="0B6C939A"/>
    <w:lvl w:ilvl="0" w:tplc="FD66F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10"/>
    <w:rsid w:val="00002E65"/>
    <w:rsid w:val="0000610E"/>
    <w:rsid w:val="000131F8"/>
    <w:rsid w:val="000219FF"/>
    <w:rsid w:val="00024BD4"/>
    <w:rsid w:val="000278DB"/>
    <w:rsid w:val="0003611B"/>
    <w:rsid w:val="000437CE"/>
    <w:rsid w:val="00056482"/>
    <w:rsid w:val="000575FF"/>
    <w:rsid w:val="00061202"/>
    <w:rsid w:val="000623DB"/>
    <w:rsid w:val="00062557"/>
    <w:rsid w:val="00063282"/>
    <w:rsid w:val="00073110"/>
    <w:rsid w:val="000930CC"/>
    <w:rsid w:val="000950C6"/>
    <w:rsid w:val="00096E6B"/>
    <w:rsid w:val="000976BF"/>
    <w:rsid w:val="000A13E0"/>
    <w:rsid w:val="000B0C30"/>
    <w:rsid w:val="000B7C05"/>
    <w:rsid w:val="000C3559"/>
    <w:rsid w:val="000C383A"/>
    <w:rsid w:val="000C4F45"/>
    <w:rsid w:val="000C6F8A"/>
    <w:rsid w:val="000D7D2D"/>
    <w:rsid w:val="000F2D33"/>
    <w:rsid w:val="000F45AC"/>
    <w:rsid w:val="000F6710"/>
    <w:rsid w:val="00103D45"/>
    <w:rsid w:val="0010479E"/>
    <w:rsid w:val="00113170"/>
    <w:rsid w:val="00132733"/>
    <w:rsid w:val="00132E9D"/>
    <w:rsid w:val="00137517"/>
    <w:rsid w:val="001476D9"/>
    <w:rsid w:val="001517F1"/>
    <w:rsid w:val="0015434F"/>
    <w:rsid w:val="0015542C"/>
    <w:rsid w:val="00155AC7"/>
    <w:rsid w:val="00160124"/>
    <w:rsid w:val="00160E48"/>
    <w:rsid w:val="00162F96"/>
    <w:rsid w:val="00163273"/>
    <w:rsid w:val="00171E90"/>
    <w:rsid w:val="00172908"/>
    <w:rsid w:val="0017422E"/>
    <w:rsid w:val="0017770E"/>
    <w:rsid w:val="00193F98"/>
    <w:rsid w:val="001974C7"/>
    <w:rsid w:val="001A38E7"/>
    <w:rsid w:val="001B65BE"/>
    <w:rsid w:val="001C0502"/>
    <w:rsid w:val="001C35B7"/>
    <w:rsid w:val="001C485E"/>
    <w:rsid w:val="001D7B0E"/>
    <w:rsid w:val="001E58C9"/>
    <w:rsid w:val="001F2890"/>
    <w:rsid w:val="001F2D6B"/>
    <w:rsid w:val="001F5358"/>
    <w:rsid w:val="001F6FCB"/>
    <w:rsid w:val="00200F5A"/>
    <w:rsid w:val="0020540D"/>
    <w:rsid w:val="0021058F"/>
    <w:rsid w:val="00222655"/>
    <w:rsid w:val="00225F4F"/>
    <w:rsid w:val="00236012"/>
    <w:rsid w:val="0024519B"/>
    <w:rsid w:val="00254CAC"/>
    <w:rsid w:val="0025513A"/>
    <w:rsid w:val="0025553B"/>
    <w:rsid w:val="0025646F"/>
    <w:rsid w:val="00265329"/>
    <w:rsid w:val="00266529"/>
    <w:rsid w:val="002671EF"/>
    <w:rsid w:val="002724D1"/>
    <w:rsid w:val="0027374D"/>
    <w:rsid w:val="00283FB9"/>
    <w:rsid w:val="002C0633"/>
    <w:rsid w:val="002D13EB"/>
    <w:rsid w:val="002E63BD"/>
    <w:rsid w:val="002F0BED"/>
    <w:rsid w:val="00315863"/>
    <w:rsid w:val="003241B1"/>
    <w:rsid w:val="003359DE"/>
    <w:rsid w:val="00336A6E"/>
    <w:rsid w:val="00343732"/>
    <w:rsid w:val="003477E8"/>
    <w:rsid w:val="003520C6"/>
    <w:rsid w:val="00354176"/>
    <w:rsid w:val="0036604A"/>
    <w:rsid w:val="00377AF3"/>
    <w:rsid w:val="00385CA5"/>
    <w:rsid w:val="00396A91"/>
    <w:rsid w:val="003A2CF4"/>
    <w:rsid w:val="003A4AF9"/>
    <w:rsid w:val="003A75F2"/>
    <w:rsid w:val="003D00FA"/>
    <w:rsid w:val="003D1C7C"/>
    <w:rsid w:val="003D31F1"/>
    <w:rsid w:val="003D3D5C"/>
    <w:rsid w:val="003D5D8E"/>
    <w:rsid w:val="003D6CBB"/>
    <w:rsid w:val="003D7165"/>
    <w:rsid w:val="003F09F4"/>
    <w:rsid w:val="004117E8"/>
    <w:rsid w:val="0042326B"/>
    <w:rsid w:val="00425929"/>
    <w:rsid w:val="00440825"/>
    <w:rsid w:val="00453FC6"/>
    <w:rsid w:val="0045418C"/>
    <w:rsid w:val="00476588"/>
    <w:rsid w:val="0048493C"/>
    <w:rsid w:val="004A053C"/>
    <w:rsid w:val="004A1BBE"/>
    <w:rsid w:val="004A3725"/>
    <w:rsid w:val="004A5D72"/>
    <w:rsid w:val="004C4C84"/>
    <w:rsid w:val="004F46EE"/>
    <w:rsid w:val="00513232"/>
    <w:rsid w:val="00515A08"/>
    <w:rsid w:val="00523A62"/>
    <w:rsid w:val="005411DC"/>
    <w:rsid w:val="00541DEA"/>
    <w:rsid w:val="00552B5F"/>
    <w:rsid w:val="00553DAB"/>
    <w:rsid w:val="0055548F"/>
    <w:rsid w:val="00557341"/>
    <w:rsid w:val="00560E43"/>
    <w:rsid w:val="00570F58"/>
    <w:rsid w:val="00581601"/>
    <w:rsid w:val="00596A16"/>
    <w:rsid w:val="005F50F2"/>
    <w:rsid w:val="005F7D58"/>
    <w:rsid w:val="00601837"/>
    <w:rsid w:val="006064A0"/>
    <w:rsid w:val="006113EE"/>
    <w:rsid w:val="0064082D"/>
    <w:rsid w:val="006635C6"/>
    <w:rsid w:val="00667C1E"/>
    <w:rsid w:val="00677CBD"/>
    <w:rsid w:val="00681A71"/>
    <w:rsid w:val="006922C5"/>
    <w:rsid w:val="006A02E5"/>
    <w:rsid w:val="006B6915"/>
    <w:rsid w:val="006C171B"/>
    <w:rsid w:val="006C2973"/>
    <w:rsid w:val="006F4C0F"/>
    <w:rsid w:val="00712688"/>
    <w:rsid w:val="00713248"/>
    <w:rsid w:val="007142B2"/>
    <w:rsid w:val="00717762"/>
    <w:rsid w:val="00723D88"/>
    <w:rsid w:val="00724224"/>
    <w:rsid w:val="007262B0"/>
    <w:rsid w:val="00742210"/>
    <w:rsid w:val="007444EF"/>
    <w:rsid w:val="00745AE0"/>
    <w:rsid w:val="00751E61"/>
    <w:rsid w:val="00754603"/>
    <w:rsid w:val="00772569"/>
    <w:rsid w:val="007822F7"/>
    <w:rsid w:val="00784AC3"/>
    <w:rsid w:val="00794175"/>
    <w:rsid w:val="00797724"/>
    <w:rsid w:val="007A4C5D"/>
    <w:rsid w:val="007B1B7E"/>
    <w:rsid w:val="007B4133"/>
    <w:rsid w:val="007B5709"/>
    <w:rsid w:val="007B5BD2"/>
    <w:rsid w:val="007E5320"/>
    <w:rsid w:val="007F19F2"/>
    <w:rsid w:val="00806F87"/>
    <w:rsid w:val="008074D6"/>
    <w:rsid w:val="00807785"/>
    <w:rsid w:val="0082031A"/>
    <w:rsid w:val="00823A8D"/>
    <w:rsid w:val="00827A76"/>
    <w:rsid w:val="00830B9A"/>
    <w:rsid w:val="00831645"/>
    <w:rsid w:val="00840FCB"/>
    <w:rsid w:val="00841697"/>
    <w:rsid w:val="00851E22"/>
    <w:rsid w:val="00852FEF"/>
    <w:rsid w:val="008546D5"/>
    <w:rsid w:val="0085669B"/>
    <w:rsid w:val="0086778B"/>
    <w:rsid w:val="008715D6"/>
    <w:rsid w:val="00885FD3"/>
    <w:rsid w:val="00897900"/>
    <w:rsid w:val="008A7F5D"/>
    <w:rsid w:val="008C31FA"/>
    <w:rsid w:val="008C6AC4"/>
    <w:rsid w:val="008D1C86"/>
    <w:rsid w:val="008F7FBC"/>
    <w:rsid w:val="009029A3"/>
    <w:rsid w:val="0092089F"/>
    <w:rsid w:val="00935646"/>
    <w:rsid w:val="00936257"/>
    <w:rsid w:val="00943ED1"/>
    <w:rsid w:val="009450E1"/>
    <w:rsid w:val="009754CC"/>
    <w:rsid w:val="00980771"/>
    <w:rsid w:val="00993BAB"/>
    <w:rsid w:val="009A7201"/>
    <w:rsid w:val="009B183A"/>
    <w:rsid w:val="009C2F8C"/>
    <w:rsid w:val="009D4E30"/>
    <w:rsid w:val="009E1576"/>
    <w:rsid w:val="009E172B"/>
    <w:rsid w:val="009E18FC"/>
    <w:rsid w:val="009E5486"/>
    <w:rsid w:val="009E6CF3"/>
    <w:rsid w:val="009F6A40"/>
    <w:rsid w:val="00A074FB"/>
    <w:rsid w:val="00A07A3C"/>
    <w:rsid w:val="00A21BE3"/>
    <w:rsid w:val="00A25323"/>
    <w:rsid w:val="00A309F2"/>
    <w:rsid w:val="00A36818"/>
    <w:rsid w:val="00A4321D"/>
    <w:rsid w:val="00A44036"/>
    <w:rsid w:val="00A514A4"/>
    <w:rsid w:val="00A55854"/>
    <w:rsid w:val="00A640C4"/>
    <w:rsid w:val="00A672D7"/>
    <w:rsid w:val="00A8196B"/>
    <w:rsid w:val="00A83845"/>
    <w:rsid w:val="00A9327E"/>
    <w:rsid w:val="00AA3EE0"/>
    <w:rsid w:val="00AC1DD3"/>
    <w:rsid w:val="00AD311B"/>
    <w:rsid w:val="00AE7FCB"/>
    <w:rsid w:val="00AF5E27"/>
    <w:rsid w:val="00B0665D"/>
    <w:rsid w:val="00B07800"/>
    <w:rsid w:val="00B13D8F"/>
    <w:rsid w:val="00B21D3D"/>
    <w:rsid w:val="00B26081"/>
    <w:rsid w:val="00B3562A"/>
    <w:rsid w:val="00B461C7"/>
    <w:rsid w:val="00B6770D"/>
    <w:rsid w:val="00B85DBD"/>
    <w:rsid w:val="00BB514E"/>
    <w:rsid w:val="00BB59C5"/>
    <w:rsid w:val="00BB63E4"/>
    <w:rsid w:val="00BC7037"/>
    <w:rsid w:val="00BE1153"/>
    <w:rsid w:val="00BF45A1"/>
    <w:rsid w:val="00BF4C1D"/>
    <w:rsid w:val="00BF6CED"/>
    <w:rsid w:val="00C00F38"/>
    <w:rsid w:val="00C12C5E"/>
    <w:rsid w:val="00C227C4"/>
    <w:rsid w:val="00C26098"/>
    <w:rsid w:val="00C37A2D"/>
    <w:rsid w:val="00C5313D"/>
    <w:rsid w:val="00C60529"/>
    <w:rsid w:val="00C626C4"/>
    <w:rsid w:val="00C7296C"/>
    <w:rsid w:val="00C758C3"/>
    <w:rsid w:val="00C7687F"/>
    <w:rsid w:val="00C83D96"/>
    <w:rsid w:val="00C90E7F"/>
    <w:rsid w:val="00CB7002"/>
    <w:rsid w:val="00CD6D61"/>
    <w:rsid w:val="00CF4D38"/>
    <w:rsid w:val="00D119BC"/>
    <w:rsid w:val="00D15ADF"/>
    <w:rsid w:val="00D17205"/>
    <w:rsid w:val="00D21E30"/>
    <w:rsid w:val="00D32200"/>
    <w:rsid w:val="00D40373"/>
    <w:rsid w:val="00D461D4"/>
    <w:rsid w:val="00D53390"/>
    <w:rsid w:val="00D53F7A"/>
    <w:rsid w:val="00D64EBB"/>
    <w:rsid w:val="00D75335"/>
    <w:rsid w:val="00D7623A"/>
    <w:rsid w:val="00D81B53"/>
    <w:rsid w:val="00D971D3"/>
    <w:rsid w:val="00DB13C1"/>
    <w:rsid w:val="00DB3853"/>
    <w:rsid w:val="00DB7F8C"/>
    <w:rsid w:val="00DC1882"/>
    <w:rsid w:val="00DC3000"/>
    <w:rsid w:val="00DC5BC0"/>
    <w:rsid w:val="00DD4518"/>
    <w:rsid w:val="00DE4D16"/>
    <w:rsid w:val="00DE58AA"/>
    <w:rsid w:val="00DE711A"/>
    <w:rsid w:val="00DF1490"/>
    <w:rsid w:val="00E0137E"/>
    <w:rsid w:val="00E20137"/>
    <w:rsid w:val="00E209B7"/>
    <w:rsid w:val="00E21AB4"/>
    <w:rsid w:val="00E22CF1"/>
    <w:rsid w:val="00E24C86"/>
    <w:rsid w:val="00E31C79"/>
    <w:rsid w:val="00E33A68"/>
    <w:rsid w:val="00E37CFC"/>
    <w:rsid w:val="00E443B4"/>
    <w:rsid w:val="00E5345E"/>
    <w:rsid w:val="00E5606C"/>
    <w:rsid w:val="00E603FC"/>
    <w:rsid w:val="00E63C2D"/>
    <w:rsid w:val="00E7537F"/>
    <w:rsid w:val="00E778CE"/>
    <w:rsid w:val="00E93728"/>
    <w:rsid w:val="00EA553D"/>
    <w:rsid w:val="00EB5EF3"/>
    <w:rsid w:val="00EC7AE5"/>
    <w:rsid w:val="00ED34EA"/>
    <w:rsid w:val="00ED6BBD"/>
    <w:rsid w:val="00EE1A3C"/>
    <w:rsid w:val="00EE540A"/>
    <w:rsid w:val="00EF31F6"/>
    <w:rsid w:val="00EF51D5"/>
    <w:rsid w:val="00F156DB"/>
    <w:rsid w:val="00F161E5"/>
    <w:rsid w:val="00F216B5"/>
    <w:rsid w:val="00F330CF"/>
    <w:rsid w:val="00F42A2B"/>
    <w:rsid w:val="00F46F0B"/>
    <w:rsid w:val="00F53339"/>
    <w:rsid w:val="00F564DF"/>
    <w:rsid w:val="00F56A60"/>
    <w:rsid w:val="00F6337C"/>
    <w:rsid w:val="00F7075A"/>
    <w:rsid w:val="00F726C1"/>
    <w:rsid w:val="00F74E96"/>
    <w:rsid w:val="00F977CB"/>
    <w:rsid w:val="00FA53D4"/>
    <w:rsid w:val="00FB3159"/>
    <w:rsid w:val="00FC4002"/>
    <w:rsid w:val="00FC6E73"/>
    <w:rsid w:val="00FD03EC"/>
    <w:rsid w:val="00FD615E"/>
    <w:rsid w:val="00FE17A9"/>
    <w:rsid w:val="00FE2BE5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39329"/>
  <w15:chartTrackingRefBased/>
  <w15:docId w15:val="{2D4DA05C-77D4-4247-87FD-A1C99A44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21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61202"/>
    <w:pPr>
      <w:keepNext/>
      <w:ind w:firstLine="561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4221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3282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063282"/>
    <w:rPr>
      <w:rFonts w:ascii="Calibri" w:eastAsia="Calibri" w:hAnsi="Calibri"/>
      <w:sz w:val="22"/>
      <w:szCs w:val="22"/>
      <w:lang w:val="sk-SK" w:eastAsia="en-US"/>
    </w:rPr>
  </w:style>
  <w:style w:type="paragraph" w:styleId="Footer">
    <w:name w:val="footer"/>
    <w:basedOn w:val="Normal"/>
    <w:link w:val="FooterChar"/>
    <w:uiPriority w:val="99"/>
    <w:unhideWhenUsed/>
    <w:rsid w:val="00063282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063282"/>
    <w:rPr>
      <w:rFonts w:ascii="Calibri" w:eastAsia="Calibri" w:hAnsi="Calibri"/>
      <w:sz w:val="22"/>
      <w:szCs w:val="22"/>
      <w:lang w:val="sk-SK" w:eastAsia="en-US"/>
    </w:rPr>
  </w:style>
  <w:style w:type="character" w:customStyle="1" w:styleId="PlainTextChar">
    <w:name w:val="Plain Text Char"/>
    <w:link w:val="PlainText"/>
    <w:rsid w:val="003A75F2"/>
    <w:rPr>
      <w:rFonts w:ascii="Courier New" w:hAnsi="Courier New" w:cs="Courier New"/>
      <w:lang w:val="sk-SK" w:eastAsia="en-US"/>
    </w:rPr>
  </w:style>
  <w:style w:type="character" w:customStyle="1" w:styleId="Heading3Char">
    <w:name w:val="Heading 3 Char"/>
    <w:link w:val="Heading3"/>
    <w:rsid w:val="00061202"/>
    <w:rPr>
      <w:b/>
      <w:bCs/>
      <w:sz w:val="24"/>
      <w:szCs w:val="24"/>
      <w:lang w:val="sk-SK"/>
    </w:rPr>
  </w:style>
  <w:style w:type="character" w:styleId="Hyperlink">
    <w:name w:val="Hyperlink"/>
    <w:rsid w:val="00061202"/>
    <w:rPr>
      <w:color w:val="0000FF"/>
      <w:u w:val="single"/>
    </w:rPr>
  </w:style>
  <w:style w:type="paragraph" w:styleId="BodyText">
    <w:name w:val="Body Text"/>
    <w:basedOn w:val="Normal"/>
    <w:link w:val="BodyTextChar"/>
    <w:rsid w:val="00061202"/>
    <w:pPr>
      <w:jc w:val="center"/>
    </w:pPr>
  </w:style>
  <w:style w:type="character" w:customStyle="1" w:styleId="BodyTextChar">
    <w:name w:val="Body Text Char"/>
    <w:link w:val="BodyText"/>
    <w:rsid w:val="00061202"/>
    <w:rPr>
      <w:sz w:val="24"/>
      <w:szCs w:val="24"/>
      <w:lang w:val="sk-SK"/>
    </w:rPr>
  </w:style>
  <w:style w:type="paragraph" w:styleId="BalloonText">
    <w:name w:val="Balloon Text"/>
    <w:basedOn w:val="Normal"/>
    <w:link w:val="BalloonTextChar"/>
    <w:rsid w:val="00DB1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B13C1"/>
    <w:rPr>
      <w:rFonts w:ascii="Segoe UI" w:hAnsi="Segoe UI" w:cs="Segoe UI"/>
      <w:sz w:val="18"/>
      <w:szCs w:val="18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sna.jovanic@vojvodin&#1072;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nz@vojvodin&#1072;.gov.r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5805</CharactersWithSpaces>
  <SharedDoc>false</SharedDoc>
  <HLinks>
    <vt:vector size="6" baseType="variant"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istvan.marton</dc:creator>
  <cp:keywords/>
  <cp:lastModifiedBy>Martina Bartosova</cp:lastModifiedBy>
  <cp:revision>8</cp:revision>
  <cp:lastPrinted>2022-09-12T06:40:00Z</cp:lastPrinted>
  <dcterms:created xsi:type="dcterms:W3CDTF">2025-10-07T07:35:00Z</dcterms:created>
  <dcterms:modified xsi:type="dcterms:W3CDTF">2025-10-13T11:26:00Z</dcterms:modified>
</cp:coreProperties>
</file>