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308"/>
        <w:gridCol w:w="1309"/>
        <w:gridCol w:w="3457"/>
        <w:gridCol w:w="3086"/>
        <w:gridCol w:w="1309"/>
      </w:tblGrid>
      <w:tr w:rsidR="009D1598" w:rsidRPr="009D1598" w14:paraId="0CEF61F6" w14:textId="77777777" w:rsidTr="00C64525">
        <w:trPr>
          <w:trHeight w:val="1975"/>
        </w:trPr>
        <w:tc>
          <w:tcPr>
            <w:tcW w:w="1250" w:type="pct"/>
            <w:gridSpan w:val="2"/>
          </w:tcPr>
          <w:p w14:paraId="51689722" w14:textId="77777777" w:rsidR="00EF5613" w:rsidRPr="009D1598" w:rsidRDefault="00EF5613" w:rsidP="0058638B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7EDA2602" wp14:editId="11F10EDE">
                  <wp:extent cx="1487170" cy="962025"/>
                  <wp:effectExtent l="0" t="0" r="0" b="9525"/>
                  <wp:docPr id="2" name="Picture 2" descr="Description: 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gridSpan w:val="3"/>
          </w:tcPr>
          <w:p w14:paraId="347AC83F" w14:textId="77777777" w:rsidR="00EF5613" w:rsidRPr="009D1598" w:rsidRDefault="00EF5613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Република Сербия</w:t>
            </w:r>
          </w:p>
          <w:p w14:paraId="6560EB02" w14:textId="77777777" w:rsidR="00EF5613" w:rsidRPr="009D1598" w:rsidRDefault="00EF5613" w:rsidP="005863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Автономна покраїна Войводина</w:t>
            </w:r>
          </w:p>
          <w:p w14:paraId="52248890" w14:textId="77777777" w:rsidR="00EF5613" w:rsidRPr="009D1598" w:rsidRDefault="00EF5613" w:rsidP="005863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Покраїнски секретарият за образованє, предписаня,</w:t>
            </w:r>
          </w:p>
          <w:p w14:paraId="5E97D82C" w14:textId="77777777" w:rsidR="00EF5613" w:rsidRPr="009D1598" w:rsidRDefault="00EF5613" w:rsidP="005863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управу и национални меншини – национални заєднїци</w:t>
            </w:r>
          </w:p>
          <w:p w14:paraId="024D045A" w14:textId="77777777" w:rsidR="00EF5613" w:rsidRPr="009D1598" w:rsidRDefault="00EF5613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Булевар Михайла Пупина 16, 21000 Нови Сад</w:t>
            </w:r>
          </w:p>
          <w:p w14:paraId="5FACA78B" w14:textId="6FFD9FDF" w:rsidR="00EF5613" w:rsidRPr="009D1598" w:rsidRDefault="00EF5613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Тел.: +381 21  487  43 48</w:t>
            </w:r>
          </w:p>
          <w:p w14:paraId="7DA457D6" w14:textId="757A82A9" w:rsidR="00EF5613" w:rsidRPr="009D1598" w:rsidRDefault="00206540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hyperlink r:id="rId9" w:history="1">
              <w:r w:rsidR="00991E3C">
                <w:rPr>
                  <w:rFonts w:asciiTheme="minorHAnsi" w:hAnsiTheme="minorHAnsi"/>
                  <w:sz w:val="22"/>
                  <w:szCs w:val="22"/>
                  <w:u w:val="single"/>
                </w:rPr>
                <w:t>ounz@vojvodinа.gov.rs</w:t>
              </w:r>
            </w:hyperlink>
          </w:p>
          <w:p w14:paraId="77F3917D" w14:textId="691E5029" w:rsidR="009D1598" w:rsidRPr="009D1598" w:rsidRDefault="009D1598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sonja.cato@vojvodina.gov.rs</w:t>
            </w:r>
          </w:p>
          <w:p w14:paraId="24CAA381" w14:textId="77777777" w:rsidR="00EF5613" w:rsidRPr="009D1598" w:rsidRDefault="00EF5613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F5613" w:rsidRPr="009D1598" w14:paraId="560C3B52" w14:textId="77777777" w:rsidTr="00C64525">
        <w:trPr>
          <w:gridAfter w:val="1"/>
          <w:wAfter w:w="625" w:type="pct"/>
          <w:trHeight w:val="305"/>
        </w:trPr>
        <w:tc>
          <w:tcPr>
            <w:tcW w:w="625" w:type="pct"/>
          </w:tcPr>
          <w:p w14:paraId="568DC287" w14:textId="77777777" w:rsidR="00EF5613" w:rsidRPr="009D1598" w:rsidRDefault="00EF5613" w:rsidP="0058638B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2276" w:type="pct"/>
            <w:gridSpan w:val="2"/>
          </w:tcPr>
          <w:p w14:paraId="176C9CAC" w14:textId="6B3209BA" w:rsidR="00EF5613" w:rsidRPr="009D1598" w:rsidRDefault="00EF5613" w:rsidP="0058638B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ЧИСЛО: 000242631 2025 09427 001 000 000 001           </w:t>
            </w:r>
          </w:p>
          <w:p w14:paraId="3CC32DFA" w14:textId="77777777" w:rsidR="00EF5613" w:rsidRPr="009D1598" w:rsidRDefault="00EF5613" w:rsidP="0058638B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74" w:type="pct"/>
          </w:tcPr>
          <w:p w14:paraId="26C7B234" w14:textId="5540FE27" w:rsidR="00EF5613" w:rsidRPr="009D1598" w:rsidRDefault="00EF5613" w:rsidP="00650B8B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ДАТУМ: 23.5.2025. року</w:t>
            </w:r>
          </w:p>
        </w:tc>
      </w:tr>
    </w:tbl>
    <w:p w14:paraId="2E4CAF1A" w14:textId="77777777" w:rsidR="009C6A1C" w:rsidRPr="009D1598" w:rsidRDefault="009C6A1C" w:rsidP="00EF5613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4EE64B04" w14:textId="630C5F61" w:rsidR="00EF5613" w:rsidRPr="009D1598" w:rsidRDefault="00EF5613" w:rsidP="00EF561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На основи членa 15, 16. пасус 5. и 24. пасус 2. Покраїнскей скупштинскей одлуки о покраїнскей управи («Службени новини АПВ», число 37/2014, 54/2014 – др. одлука, 37/2016, 29/2017, 24/2019, 66/2020 и 38/2021) и 9. пасус 1. Правилнїкa o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набавки опреми – видео-надпатрунку у функциї промовованя и унапредзеня безпечносци школярох за установи основного и штреднього образованя и воспитаня на териториї АП Войводини у 2025. року («Службени новини АПВ», число 5/25) и на основи Ришеня покраїнского секретара за образованє, предписаня, управу и национални меншини – национални заєднїци, число: 001642201 2024 09427 002 001 000 001 04 007 од  10.6.2024. року, а по запровадзеним Конкурсу за финансованє и софинансованє набавки опреми – видео-надпатрунку у функциї промовованя и унапредзеня безпечносци школярох за установи оєсновного и штреднього образованя и воспитаня на териториї Автономней покраїни Войводини у 2025. року («Службени новини АПВ», число 6/2025), заменїца покраїнского секретара за образованє, предписаня, управу и национални меншини – национални заєднїци, п р и н о ш и:</w:t>
      </w:r>
    </w:p>
    <w:p w14:paraId="3C61252F" w14:textId="77777777" w:rsidR="001D51DC" w:rsidRPr="009D1598" w:rsidRDefault="001D51DC" w:rsidP="00BD29CA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2E893F1B" w14:textId="465B6C93" w:rsidR="006005B4" w:rsidRPr="009D1598" w:rsidRDefault="00EF5613" w:rsidP="00BD29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РИШЕНЄ </w:t>
      </w:r>
    </w:p>
    <w:p w14:paraId="14E264AA" w14:textId="4780C79F" w:rsidR="00BD29CA" w:rsidRPr="009D1598" w:rsidRDefault="00BD29CA" w:rsidP="00EF561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О РОЗПОДЗЕЛЬОВАНЮ СРЕДСТВОХ ПО КОНКУРСУ ЗА ФИНАНСОВАНЄ И СОФИНАНСОВАНЄ НАБАВКИ ОПРЕМИ – ВИДЕО-НАДПАТРУНКУ У ФУНКЦИЇ ПРОМОВОВАНЯ И УНАПРЕДЗЕНЯ БЕЗПЕЧНОСЦИ ШКОЛЯРОХ ЗА УСТАНОВИ ОСНОВНОГО И ШТРЕДНЬОГО ОБРАЗОВАНЯ И ВОСПИТАНЯ НА ТЕРИТОРИЇ AВТОНОМНЕЙ ПОКРАЇНИ ВОЙВОДИНИ У  2025. РОКУ</w:t>
      </w:r>
    </w:p>
    <w:p w14:paraId="0509EBE6" w14:textId="77777777" w:rsidR="006005B4" w:rsidRPr="009D1598" w:rsidRDefault="006005B4" w:rsidP="00EF5613">
      <w:pPr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14:paraId="4C3C9277" w14:textId="77777777" w:rsidR="00EF5613" w:rsidRPr="009D1598" w:rsidRDefault="00EF5613" w:rsidP="00EF561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</w:p>
    <w:p w14:paraId="07C673D7" w14:textId="0BC2AD9C" w:rsidR="00EF5613" w:rsidRPr="009D1598" w:rsidRDefault="00BC3AB3" w:rsidP="00CD7134">
      <w:pPr>
        <w:tabs>
          <w:tab w:val="center" w:pos="4703"/>
          <w:tab w:val="right" w:pos="9406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Зоз тим ришеньом ше утвердзує розподзельованє буджетних средствох  Покраїнского секретарияту за образованє, предписаня, управу и национални меншини – национални заєднїци за финансованє и софинансованє набавки опреми  – видео-надпатрунку у функциї промовованя и унапредзеня безпечносци школярох за установи основного и штреднього образованя и воспитаня на териториї Aвтономней покраїни Войводини у  2025. року, число:  000242631 2025 09427 001 000 000 001 од 29.1.2025. року («Службени новини АПВ», число 6/2025 – у дальшим тексту: Конкурс).</w:t>
      </w:r>
    </w:p>
    <w:p w14:paraId="6356B068" w14:textId="77777777" w:rsidR="00EF5613" w:rsidRPr="009D1598" w:rsidRDefault="00EF5613" w:rsidP="00EF5613">
      <w:pPr>
        <w:tabs>
          <w:tab w:val="left" w:pos="3600"/>
          <w:tab w:val="left" w:pos="3960"/>
        </w:tabs>
        <w:jc w:val="both"/>
        <w:rPr>
          <w:rFonts w:asciiTheme="minorHAnsi" w:hAnsiTheme="minorHAnsi" w:cstheme="minorHAnsi"/>
          <w:i/>
          <w:sz w:val="22"/>
          <w:szCs w:val="22"/>
          <w:lang w:val="ru-RU"/>
        </w:rPr>
      </w:pPr>
    </w:p>
    <w:p w14:paraId="0FBA738E" w14:textId="77777777" w:rsidR="00EF5613" w:rsidRPr="009D1598" w:rsidRDefault="00EF5613" w:rsidP="00EF561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</w:t>
      </w:r>
    </w:p>
    <w:p w14:paraId="7EEFC608" w14:textId="77777777" w:rsidR="00EF5613" w:rsidRPr="009D1598" w:rsidRDefault="00EF5613" w:rsidP="00EF561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2DF1F3E5" w14:textId="4513FD5D" w:rsidR="00AB57D5" w:rsidRPr="009D1598" w:rsidRDefault="00CD7134" w:rsidP="00CD713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Зоз конкурсом </w:t>
      </w:r>
      <w:r>
        <w:rPr>
          <w:rFonts w:asciiTheme="minorHAnsi" w:hAnsiTheme="minorHAnsi"/>
          <w:b/>
          <w:bCs/>
          <w:sz w:val="22"/>
          <w:szCs w:val="22"/>
        </w:rPr>
        <w:t xml:space="preserve">опредзелєне вкупно 60.000.000,00 динари </w:t>
      </w:r>
      <w:r>
        <w:rPr>
          <w:rFonts w:asciiTheme="minorHAnsi" w:hAnsiTheme="minorHAnsi"/>
          <w:sz w:val="22"/>
          <w:szCs w:val="22"/>
        </w:rPr>
        <w:t xml:space="preserve">за наменку з точки I того ришеня и то за установи основного образованя и воспитаня на териториї Автономней покраїни Войводини: </w:t>
      </w:r>
      <w:r>
        <w:rPr>
          <w:rFonts w:asciiTheme="minorHAnsi" w:hAnsiTheme="minorHAnsi"/>
          <w:b/>
          <w:bCs/>
          <w:sz w:val="22"/>
          <w:szCs w:val="22"/>
        </w:rPr>
        <w:t>20.000.000,00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динари</w:t>
      </w:r>
      <w:r>
        <w:rPr>
          <w:rFonts w:asciiTheme="minorHAnsi" w:hAnsiTheme="minorHAnsi"/>
          <w:sz w:val="22"/>
          <w:szCs w:val="22"/>
        </w:rPr>
        <w:t xml:space="preserve"> и за установи штреднього образованя и воспитаня на териториї Автономней покраїни Войводини у суми </w:t>
      </w:r>
      <w:r>
        <w:rPr>
          <w:rFonts w:asciiTheme="minorHAnsi" w:hAnsiTheme="minorHAnsi"/>
          <w:b/>
          <w:bCs/>
          <w:sz w:val="22"/>
          <w:szCs w:val="22"/>
        </w:rPr>
        <w:t>40.000.000,00 динари</w:t>
      </w:r>
      <w:r>
        <w:rPr>
          <w:rFonts w:asciiTheme="minorHAnsi" w:hAnsiTheme="minorHAnsi"/>
          <w:sz w:val="22"/>
          <w:szCs w:val="22"/>
        </w:rPr>
        <w:t>.</w:t>
      </w:r>
    </w:p>
    <w:p w14:paraId="2AEBAE94" w14:textId="77777777" w:rsidR="00B32C4A" w:rsidRPr="009D1598" w:rsidRDefault="00B32C4A" w:rsidP="00CD7134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064C08A6" w14:textId="6405B9CA" w:rsidR="00A1233A" w:rsidRPr="009D1598" w:rsidRDefault="00FC14C3" w:rsidP="00AB57D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Зоз тим ришеньом ше окончує розподзельованє средствох у вкупней суми </w:t>
      </w:r>
      <w:r>
        <w:rPr>
          <w:rFonts w:ascii="Calibri" w:hAnsi="Calibri"/>
          <w:b/>
          <w:sz w:val="22"/>
          <w:szCs w:val="22"/>
        </w:rPr>
        <w:t>40.807.684,75 динари</w:t>
      </w:r>
      <w:r>
        <w:rPr>
          <w:rFonts w:ascii="Calibri" w:hAnsi="Calibri"/>
          <w:sz w:val="22"/>
          <w:szCs w:val="22"/>
        </w:rPr>
        <w:t xml:space="preserve"> и средства у суми </w:t>
      </w:r>
      <w:r>
        <w:rPr>
          <w:rFonts w:ascii="Calibri" w:hAnsi="Calibri"/>
          <w:b/>
          <w:bCs/>
          <w:sz w:val="22"/>
          <w:szCs w:val="22"/>
        </w:rPr>
        <w:t>19.192.315,25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динари</w:t>
      </w:r>
      <w:r>
        <w:rPr>
          <w:rFonts w:ascii="Calibri" w:hAnsi="Calibri"/>
          <w:sz w:val="22"/>
          <w:szCs w:val="22"/>
        </w:rPr>
        <w:t xml:space="preserve"> оставаю нєрозпоредзени.</w:t>
      </w:r>
    </w:p>
    <w:p w14:paraId="70DDA7B7" w14:textId="77777777" w:rsidR="00BF63A3" w:rsidRPr="009D1598" w:rsidRDefault="00BF63A3" w:rsidP="00EF5613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2780089" w14:textId="63C5F232" w:rsidR="00EF5613" w:rsidRPr="009D1598" w:rsidRDefault="00EF5613" w:rsidP="00EF561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Средства ше одобрує установом основного и штреднього образованя и воспитаня на териториї АП Войводини чий снователь Република Сербия, автономна покраїна и єдинка локалней самоуправи (у дальшим тексту: хаснователє) за наменки и у сумох яки приказани у  Tаблїчки 1. и у Таблїчки 2. хтори часц того ришеня.</w:t>
      </w:r>
    </w:p>
    <w:p w14:paraId="4D2348C2" w14:textId="77777777" w:rsidR="00FC14C3" w:rsidRPr="009D1598" w:rsidRDefault="00FC14C3" w:rsidP="00EF5613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5B4DFA74" w14:textId="26CFDE3E" w:rsidR="004C3295" w:rsidRPr="009D1598" w:rsidRDefault="00FC14C3" w:rsidP="00FC14C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Theme="minorHAnsi" w:hAnsiTheme="minorHAnsi"/>
          <w:b/>
          <w:sz w:val="22"/>
          <w:szCs w:val="22"/>
        </w:rPr>
        <w:t>III</w:t>
      </w:r>
    </w:p>
    <w:p w14:paraId="598E0CA1" w14:textId="77777777" w:rsidR="004C3295" w:rsidRPr="009D1598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710ACF" w14:textId="1E8B76B8" w:rsidR="00FC14C3" w:rsidRPr="009D1598" w:rsidRDefault="00A1233A" w:rsidP="00FC14C3">
      <w:pPr>
        <w:pStyle w:val="BlockText"/>
        <w:tabs>
          <w:tab w:val="clear" w:pos="5423"/>
          <w:tab w:val="clear" w:pos="5797"/>
          <w:tab w:val="left" w:pos="0"/>
        </w:tabs>
        <w:ind w:left="0" w:right="-11" w:firstLine="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ab/>
      </w:r>
      <w:r>
        <w:rPr>
          <w:rFonts w:ascii="Calibri" w:hAnsi="Calibri"/>
          <w:sz w:val="22"/>
          <w:szCs w:val="22"/>
        </w:rPr>
        <w:t>Средства з точки II того ришеня утвердзени з Покраїнску скупштинску одлуку о буджету Автономней покраїни Войводини за 2025. рок («Службени новини АПВ», число 57/24), у роздїлу 06 – Покраїнски секретарият за образованє, предписаня, управу и национални меншини – национални заєднїци (у дальшим тексту: Секретарият) и то у рамикох Програми 2003 – Основне образованє, Програмна активносц 1006 – Модернизация инфраструктури основних школох, функционална класификация 910, жридло финансованя 01 00 –Общи приходи и приманя зоз буджету, економска класификация 463 – Трансфери другим уровньом власци, економска класификация 4632 – Капитални трансфери другим уровньом власци и у рамикох Програми 2004 – Штреднє образованє, Програмна активносц 1005 – Модернизация инфраструктури штреднїх школох, функционална класификация 920, жридло финансованя 01 00 – Общи приходи и приманя зоз буджету, економска класификация 463 – Трансфери другим уровньом власци, 4632 – Капитални трансфери другим уровньом власци, а преноши ше хасновательом у складзе з прилївом средствох до буджету АП Войводини, односно з ликвиднима можлївосцами буджету.</w:t>
      </w:r>
    </w:p>
    <w:p w14:paraId="1B0163EB" w14:textId="77777777" w:rsidR="00222C25" w:rsidRPr="009D1598" w:rsidRDefault="00222C25" w:rsidP="00222C25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1F62F5DB" w14:textId="77777777" w:rsidR="004C3295" w:rsidRPr="009D1598" w:rsidRDefault="004C3295" w:rsidP="00222C25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327E90FA" w14:textId="77777777" w:rsidR="004C3295" w:rsidRPr="009D1598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</w:t>
      </w:r>
    </w:p>
    <w:p w14:paraId="3C8C860F" w14:textId="77777777" w:rsidR="004C3295" w:rsidRPr="009D1598" w:rsidRDefault="004C3295" w:rsidP="004C3295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75FFD2F9" w14:textId="77777777" w:rsidR="004C3295" w:rsidRPr="009D1598" w:rsidRDefault="004C3295" w:rsidP="004C3295">
      <w:pPr>
        <w:tabs>
          <w:tab w:val="left" w:pos="1260"/>
          <w:tab w:val="left" w:pos="3960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            За розходи и видатки у вязи зоз реализацию наменки за хтору средства додзелєни, а яки подлєгую под поступок явней набавки, приматель средствох запровадзує поступок явней набавки, у складзе зоз предписанями яки реґулую явни набавки.</w:t>
      </w:r>
    </w:p>
    <w:p w14:paraId="724D9F61" w14:textId="77777777" w:rsidR="004C3295" w:rsidRPr="009D1598" w:rsidRDefault="004C3295" w:rsidP="004C3295">
      <w:pPr>
        <w:tabs>
          <w:tab w:val="left" w:pos="1260"/>
          <w:tab w:val="left" w:pos="3960"/>
        </w:tabs>
        <w:jc w:val="center"/>
        <w:rPr>
          <w:rFonts w:asciiTheme="minorHAnsi" w:hAnsiTheme="minorHAnsi" w:cstheme="minorHAnsi"/>
          <w:bCs/>
          <w:iCs/>
          <w:sz w:val="22"/>
          <w:szCs w:val="22"/>
          <w:lang w:val="ru-RU"/>
        </w:rPr>
      </w:pPr>
    </w:p>
    <w:p w14:paraId="26E82F12" w14:textId="77777777" w:rsidR="004C3295" w:rsidRPr="009D1598" w:rsidRDefault="004C3295" w:rsidP="004C3295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</w:t>
      </w:r>
    </w:p>
    <w:p w14:paraId="34628F7F" w14:textId="77777777" w:rsidR="004C3295" w:rsidRPr="009D1598" w:rsidRDefault="004C3295" w:rsidP="004C3295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427B954" w14:textId="77777777" w:rsidR="004C3295" w:rsidRPr="009D1598" w:rsidRDefault="004C3295" w:rsidP="004C3295">
      <w:pPr>
        <w:tabs>
          <w:tab w:val="left" w:pos="1080"/>
          <w:tab w:val="left" w:pos="5040"/>
        </w:tabs>
        <w:ind w:right="1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Секретарият </w:t>
      </w:r>
      <w:r>
        <w:rPr>
          <w:rFonts w:asciiTheme="minorHAnsi" w:hAnsiTheme="minorHAnsi"/>
          <w:bCs/>
          <w:sz w:val="22"/>
          <w:szCs w:val="22"/>
        </w:rPr>
        <w:t>информує хасновательох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о розподзельованю средствох хторе утвердзене з тим ришеньом.</w:t>
      </w:r>
    </w:p>
    <w:p w14:paraId="42FD9C37" w14:textId="77777777" w:rsidR="00336C17" w:rsidRPr="009D1598" w:rsidRDefault="00336C17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65EB583" w14:textId="77777777" w:rsidR="00336C17" w:rsidRPr="009D1598" w:rsidRDefault="00336C17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A6619A9" w14:textId="77777777" w:rsidR="004C3295" w:rsidRPr="009D1598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</w:t>
      </w:r>
    </w:p>
    <w:p w14:paraId="49F355A4" w14:textId="77777777" w:rsidR="004C3295" w:rsidRPr="009D1598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72947FA" w14:textId="77777777" w:rsidR="004C3295" w:rsidRPr="009D1598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Секретарият обовязку ґу хасновательом превежнє на основи контракту у писаней форми.</w:t>
      </w:r>
    </w:p>
    <w:p w14:paraId="25BAFBAB" w14:textId="77777777" w:rsidR="004C3295" w:rsidRPr="009D1598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1558B4B" w14:textId="77777777" w:rsidR="004C3295" w:rsidRPr="009D1598" w:rsidRDefault="004C3295" w:rsidP="004C3295">
      <w:pPr>
        <w:pStyle w:val="BodyTextIndent3"/>
        <w:tabs>
          <w:tab w:val="clear" w:pos="1500"/>
          <w:tab w:val="left" w:pos="5040"/>
        </w:tabs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</w:t>
      </w:r>
    </w:p>
    <w:p w14:paraId="19CD6A41" w14:textId="77777777" w:rsidR="004C3295" w:rsidRPr="009D1598" w:rsidRDefault="004C3295" w:rsidP="004C3295">
      <w:pPr>
        <w:pStyle w:val="BodyTextIndent3"/>
        <w:tabs>
          <w:tab w:val="clear" w:pos="1500"/>
          <w:tab w:val="left" w:pos="5040"/>
        </w:tabs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720751" w14:textId="77777777" w:rsidR="004C3295" w:rsidRPr="009D1598" w:rsidRDefault="004C3295" w:rsidP="004C3295">
      <w:pPr>
        <w:tabs>
          <w:tab w:val="left" w:pos="1260"/>
          <w:tab w:val="left" w:pos="1440"/>
          <w:tab w:val="left" w:pos="5040"/>
        </w:tabs>
        <w:ind w:right="1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Тото ришенє конєчне и процив нього нє мож уложиц жалбу.</w:t>
      </w:r>
    </w:p>
    <w:p w14:paraId="498FA81C" w14:textId="77777777" w:rsidR="004C3295" w:rsidRPr="009D1598" w:rsidRDefault="004C3295" w:rsidP="00222C25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2731136A" w14:textId="77777777" w:rsidR="004C3295" w:rsidRPr="009D1598" w:rsidRDefault="004C3295" w:rsidP="00222C25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20C289CC" w14:textId="77777777" w:rsidR="004C3295" w:rsidRPr="009D1598" w:rsidRDefault="004C3295" w:rsidP="004C32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VIII</w:t>
      </w:r>
    </w:p>
    <w:p w14:paraId="622D2B1A" w14:textId="77777777" w:rsidR="004C3295" w:rsidRPr="009D1598" w:rsidRDefault="004C3295" w:rsidP="004C3295">
      <w:pPr>
        <w:jc w:val="center"/>
        <w:rPr>
          <w:rFonts w:asciiTheme="minorHAnsi" w:hAnsiTheme="minorHAnsi" w:cstheme="minorHAnsi"/>
          <w:b/>
          <w:sz w:val="22"/>
          <w:szCs w:val="22"/>
          <w:lang w:val="sr-Latn-CS"/>
        </w:rPr>
      </w:pPr>
    </w:p>
    <w:p w14:paraId="79DB7609" w14:textId="77777777" w:rsidR="004C3295" w:rsidRPr="009D1598" w:rsidRDefault="004C3295" w:rsidP="004C3295">
      <w:pPr>
        <w:pStyle w:val="BodyTextIndent3"/>
        <w:tabs>
          <w:tab w:val="clear" w:pos="1500"/>
          <w:tab w:val="left" w:pos="5040"/>
        </w:tabs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За вивершенє того ришеня ше задлужує Сектор за материялно-финансийни роботи Секретарияту.</w:t>
      </w:r>
    </w:p>
    <w:p w14:paraId="734C1F31" w14:textId="77777777" w:rsidR="004C3295" w:rsidRPr="009D1598" w:rsidRDefault="004C3295" w:rsidP="004C3295">
      <w:pPr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14:paraId="4A55989B" w14:textId="77777777" w:rsidR="004C3295" w:rsidRPr="009D1598" w:rsidRDefault="004C3295" w:rsidP="004C3295">
      <w:pPr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14:paraId="50CC4B3F" w14:textId="77777777" w:rsidR="004C3295" w:rsidRPr="009D1598" w:rsidRDefault="004C3295" w:rsidP="004C3295">
      <w:pPr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14:paraId="486FA107" w14:textId="77777777" w:rsidR="004C3295" w:rsidRPr="009D1598" w:rsidRDefault="004C3295" w:rsidP="004C329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Ришенє доручиц:</w:t>
      </w:r>
    </w:p>
    <w:p w14:paraId="7D816E05" w14:textId="77777777" w:rsidR="004C3295" w:rsidRPr="009D1598" w:rsidRDefault="004C3295" w:rsidP="004C3295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6966A5E8" w14:textId="77777777" w:rsidR="004C3295" w:rsidRPr="009D1598" w:rsidRDefault="004C3295" w:rsidP="004C329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Сектору за материялно-финансийни роботи Секретарияту</w:t>
      </w:r>
    </w:p>
    <w:p w14:paraId="21F7AB4C" w14:textId="77777777" w:rsidR="004C3295" w:rsidRPr="009D1598" w:rsidRDefault="004C3295" w:rsidP="007B2CF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Архиви  </w:t>
      </w:r>
    </w:p>
    <w:p w14:paraId="3573394F" w14:textId="199F7F95" w:rsidR="004C3295" w:rsidRPr="009D1598" w:rsidRDefault="004C3295" w:rsidP="006848AE">
      <w:pPr>
        <w:ind w:left="36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16EE3625" w14:textId="4B9FFA10" w:rsidR="00650B8B" w:rsidRPr="009D1598" w:rsidRDefault="00650B8B" w:rsidP="006848AE">
      <w:pPr>
        <w:ind w:left="36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534922BC" w14:textId="77777777" w:rsidR="00650B8B" w:rsidRPr="009D1598" w:rsidRDefault="00650B8B" w:rsidP="006848AE">
      <w:pPr>
        <w:ind w:left="36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28A2931D" w14:textId="77777777" w:rsidR="00CE452E" w:rsidRPr="009D1598" w:rsidRDefault="00CE452E" w:rsidP="006848A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9B90EB" w14:textId="77777777" w:rsidR="001A6370" w:rsidRPr="009D1598" w:rsidRDefault="001A6370" w:rsidP="001A6370">
      <w:pPr>
        <w:rPr>
          <w:rFonts w:asciiTheme="minorHAnsi" w:hAnsiTheme="minorHAnsi" w:cstheme="minorHAnsi"/>
          <w:b/>
          <w:sz w:val="22"/>
          <w:szCs w:val="22"/>
        </w:rPr>
      </w:pPr>
    </w:p>
    <w:p w14:paraId="401375BE" w14:textId="77777777" w:rsidR="001A6370" w:rsidRPr="009D1598" w:rsidRDefault="001A6370" w:rsidP="001A6370">
      <w:pPr>
        <w:ind w:firstLine="637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П.О. ПОКРАЇНСКОГО СЕКРЕТАРА,</w:t>
      </w:r>
    </w:p>
    <w:p w14:paraId="4598C2DB" w14:textId="77777777" w:rsidR="001A6370" w:rsidRPr="009D1598" w:rsidRDefault="001A6370" w:rsidP="001A6370">
      <w:pPr>
        <w:ind w:firstLine="637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ЗАМЕНЇЦА ПОКРАЇНСКОГО СЕКРЕТАРА,</w:t>
      </w:r>
    </w:p>
    <w:p w14:paraId="10781451" w14:textId="77777777" w:rsidR="001A6370" w:rsidRPr="009D1598" w:rsidRDefault="001A6370" w:rsidP="001A6370">
      <w:pPr>
        <w:ind w:firstLine="637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8D5D19" w14:textId="69B02936" w:rsidR="00B32C4A" w:rsidRPr="009D1598" w:rsidRDefault="001A6370" w:rsidP="001A6370">
      <w:pPr>
        <w:ind w:firstLine="637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Сладяна Бурсач</w:t>
      </w:r>
    </w:p>
    <w:p w14:paraId="7F079F19" w14:textId="77777777" w:rsidR="00B32C4A" w:rsidRPr="009D1598" w:rsidRDefault="00B32C4A" w:rsidP="00B32C4A">
      <w:pPr>
        <w:rPr>
          <w:rFonts w:asciiTheme="minorHAnsi" w:hAnsiTheme="minorHAnsi" w:cstheme="minorHAnsi"/>
          <w:sz w:val="22"/>
          <w:szCs w:val="22"/>
        </w:rPr>
      </w:pPr>
    </w:p>
    <w:p w14:paraId="2EF8E07E" w14:textId="626F8607" w:rsidR="00B32C4A" w:rsidRPr="009D1598" w:rsidRDefault="00B32C4A" w:rsidP="00B32C4A">
      <w:pPr>
        <w:rPr>
          <w:rFonts w:asciiTheme="minorHAnsi" w:hAnsiTheme="minorHAnsi" w:cstheme="minorHAnsi"/>
          <w:sz w:val="22"/>
          <w:szCs w:val="22"/>
        </w:rPr>
      </w:pPr>
    </w:p>
    <w:p w14:paraId="6B75B5CC" w14:textId="417CE30E" w:rsidR="00AD0361" w:rsidRPr="009D1598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6F1F6BF2" w14:textId="237D1748" w:rsidR="00B32C4A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p w14:paraId="10F2DC15" w14:textId="4FF1CA93" w:rsidR="00B32C4A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8954" w:type="dxa"/>
        <w:tblLook w:val="04A0" w:firstRow="1" w:lastRow="0" w:firstColumn="1" w:lastColumn="0" w:noHBand="0" w:noVBand="1"/>
      </w:tblPr>
      <w:tblGrid>
        <w:gridCol w:w="1276"/>
        <w:gridCol w:w="2234"/>
        <w:gridCol w:w="1835"/>
        <w:gridCol w:w="1836"/>
        <w:gridCol w:w="1780"/>
        <w:gridCol w:w="222"/>
        <w:gridCol w:w="222"/>
      </w:tblGrid>
      <w:tr w:rsidR="0078226D" w14:paraId="0E940C48" w14:textId="77777777" w:rsidTr="0078226D">
        <w:trPr>
          <w:trHeight w:val="1200"/>
        </w:trPr>
        <w:tc>
          <w:tcPr>
            <w:tcW w:w="8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4EEF" w14:textId="2916AB92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Таблїчка 1. Рoзподзельованє средствох по Конкурсу за финансованє и софинансованє набавки опреми – видео-надпатрунку у функциї промовованя и унапредзеня безпечносци школярох за </w:t>
            </w:r>
            <w:r w:rsidR="008A4AAA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установи основного</w:t>
            </w: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образованя и воспитаня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на териториї Автономней покраїни Войводини у 2025. року</w:t>
            </w:r>
          </w:p>
        </w:tc>
      </w:tr>
      <w:tr w:rsidR="0078226D" w14:paraId="794E3A47" w14:textId="77777777" w:rsidTr="0078226D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D76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Порядкове число: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B16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Назва подношителя прияви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9E59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Општина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A5AE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ECE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Одобрене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90DD" w14:textId="77777777" w:rsidR="0078226D" w:rsidRDefault="007822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444E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50A5A98C" w14:textId="77777777" w:rsidTr="0078226D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9CBF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150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«Чех Кароль»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0FAE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Ада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410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Ада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99F0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1 198 000,00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5159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8FE9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5C1715EB" w14:textId="77777777" w:rsidTr="0078226D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39C5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399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«Йожеф Атила»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6B63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Апатин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642C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Купусина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B01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446 000,00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66D4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B240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7A6345D6" w14:textId="77777777" w:rsidTr="0078226D">
        <w:trPr>
          <w:trHeight w:val="58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BBF3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427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«Братство – єдинство»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1D0F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Бачка Тополя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A103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Байша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E4C1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447 000,00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92D6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E39A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51ADC47C" w14:textId="77777777" w:rsidTr="0078226D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1A1A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3EED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«Моша Пияде»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B7A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Бачка Тополя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6C4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Пачир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3EED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822 000,00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0773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C28F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2A1E6530" w14:textId="77777777" w:rsidTr="0078226D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AF67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BA8A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«Чаки Лайош»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1BD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Бачка Тополя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13E6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Бачка Тополя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1DA5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831 000,00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1A88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BA34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605DFF2E" w14:textId="77777777" w:rsidTr="0078226D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A57F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E8C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«18. октобер»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0D03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Бачка Тополя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E316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Нове Орахово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A94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967 000,00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93A9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7AE8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28761D1A" w14:textId="77777777" w:rsidTr="0078226D">
        <w:trPr>
          <w:trHeight w:val="40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6CF1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1C3D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музична школа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1CF7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Канїжа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EA2D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Канїжа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8DE5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283 000,00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8A51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36A5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394DE6C9" w14:textId="77777777" w:rsidTr="0078226D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3B05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2116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«Арань Янош»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FC8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Канїжа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392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Трешнєвац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C8FC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296 000,00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3A4C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4BC7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6089AF02" w14:textId="77777777" w:rsidTr="0078226D">
        <w:trPr>
          <w:trHeight w:val="58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9085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46E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«Йован Йованович Змай»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3793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Канїжа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07FF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Канїжа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BCBF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1 188 000,00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AF92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591F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3DB99A5F" w14:textId="77777777" w:rsidTr="0078226D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DB23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876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«Никола Дюркович»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9BBE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Мали Идьош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7E59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Фекетич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EA4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1 440 000,00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BC37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8CCE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33EC75DC" w14:textId="77777777" w:rsidTr="0078226D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F8B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7165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«Мирослав Антич»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1A6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Оджак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3AF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Оджак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820E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1 984 000,00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28E2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18C2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527E7FB4" w14:textId="77777777" w:rsidTr="0078226D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5949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0043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«Марко Орешкович»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F3C3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Оджак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6F8F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Бачки Ґрачац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9433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1 997 000,00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1470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D119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4D899CA0" w14:textId="77777777" w:rsidTr="0078226D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EB2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9A3F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«Ратко Павлович Чичко»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386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Оджак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C4BF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Ратково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8F4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1 999 000,00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8F79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ED27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5E0F7BD3" w14:textId="77777777" w:rsidTr="0078226D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8D7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6120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«Турзо Лайош»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D520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Сента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17EC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Сента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96C5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1 175 000,00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DBD5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532C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06FDEF42" w14:textId="77777777" w:rsidTr="0078226D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3A60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3DD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«Майшанска драга»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D140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Суботица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642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Суботица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3F8D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1 182 000,00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E928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4A59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65745575" w14:textId="77777777" w:rsidTr="0078226D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7B6C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C886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«Мирослав Антич»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763A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Суботица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55B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Палич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A56C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994 000,00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0CCE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1C3F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688EA4F2" w14:textId="77777777" w:rsidTr="0078226D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48AA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6F75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«Петефи Шандор»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C335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Суботица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8AB6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Гайдуково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6CBE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1 199 000,00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7BFC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268D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2126ECCE" w14:textId="77777777" w:rsidTr="0078226D">
        <w:trPr>
          <w:trHeight w:val="55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BAD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DB2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«Гуняди Янош»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A72E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Суботица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64E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Чантавир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DFE9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727 000,00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E05C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06DC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11A354FA" w14:textId="77777777" w:rsidTr="0078226D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6E3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ADA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школа «Др Тихомир Остоїч»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4F1C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Чока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B98A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Остоїчево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D133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825 000,00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8B49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4FCE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6322E15F" w14:textId="77777777" w:rsidTr="0078226D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FA4B5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E7BD7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908A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2E921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67F8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20 000 000,00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AD6A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99C4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</w:tbl>
    <w:p w14:paraId="4C2CEC60" w14:textId="77777777" w:rsidR="0078226D" w:rsidRDefault="0078226D" w:rsidP="0078226D"/>
    <w:tbl>
      <w:tblPr>
        <w:tblStyle w:val="TableGrid"/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2834"/>
        <w:gridCol w:w="1417"/>
        <w:gridCol w:w="1276"/>
        <w:gridCol w:w="1701"/>
        <w:gridCol w:w="284"/>
        <w:gridCol w:w="283"/>
      </w:tblGrid>
      <w:tr w:rsidR="0078226D" w14:paraId="0F141806" w14:textId="77777777" w:rsidTr="0078226D">
        <w:trPr>
          <w:trHeight w:val="1500"/>
          <w:jc w:val="center"/>
        </w:trPr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0A2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Таблїчка 2. Рoзподзельованє средствох по Конкурсу за финансованє и софинансованє набавки опреми – видео-надпатрунку у функциї промовованя и унапредзеня безпечносци школярох за </w:t>
            </w: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установи штреднього образованя и воспитаня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на териториї Автономней покраїни Войводини у 2025. року</w:t>
            </w:r>
          </w:p>
        </w:tc>
      </w:tr>
      <w:tr w:rsidR="0078226D" w14:paraId="6B27F577" w14:textId="77777777" w:rsidTr="0078226D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5029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Порядкове число: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EE4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Назва подношителя прияви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6BF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Општина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CFD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BD79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Одобрене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B369" w14:textId="77777777" w:rsidR="0078226D" w:rsidRDefault="007822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7EB6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168FC617" w14:textId="77777777" w:rsidTr="0078226D">
        <w:trPr>
          <w:trHeight w:val="5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BEE7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9AAD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Технїчка школа зоз домом школярох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DB4E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Апатин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0DF0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Апатин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786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1 998 540,00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7E9B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E311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419B248B" w14:textId="77777777" w:rsidTr="0078226D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1BB3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767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Польопривредна школа з домом школярох Бачка Тополя.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CEA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Бачка Тополя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EC3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Бачка 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4815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1 186 238,38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0228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78AC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72A380E7" w14:textId="77777777" w:rsidTr="0078226D">
        <w:trPr>
          <w:trHeight w:val="7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BBF7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D9E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Ґиманзия «Ян Колар» з домом школярох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77C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Бачки Петровец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75EA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Бачки Петровец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7870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778 026,00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1FC7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ECE3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6051F20A" w14:textId="77777777" w:rsidTr="0078226D">
        <w:trPr>
          <w:trHeight w:val="6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FFDA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114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Хемийно-медицинска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DA41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Вершец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E22D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Вершец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CE2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762 386,64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DCDF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2DDB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45E3AC2E" w14:textId="77777777" w:rsidTr="0078226D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4E69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F7BF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и штредня школа «9. МАЙ»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3FE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Зренянин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D291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Зренянин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E75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931 347,60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705C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859D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3DAA4A14" w14:textId="77777777" w:rsidTr="0078226D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39E0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260F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Польопривредно-технїчни штредньошколски центер «Беседеш Йожеф»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E591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Канїжа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B689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Канїжа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447E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1 199 540,84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5B62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9C47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15A251C5" w14:textId="77777777" w:rsidTr="0078226D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A586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F1B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Штредня школа «Дюра Якшич»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438F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Нова Црня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C0B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Сербска Црня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A27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1 471 704,63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BBF2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1167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5B1FEB9D" w14:textId="77777777" w:rsidTr="0078226D">
        <w:trPr>
          <w:trHeight w:val="4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B2A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AFF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Штредня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882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Нови Бечей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3E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Нови Бечей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AC36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125 875,00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558E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FC6F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347EDA4C" w14:textId="77777777" w:rsidTr="0078226D">
        <w:trPr>
          <w:trHeight w:val="5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D63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6AF9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Транспортна школа «Пинки»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A37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808A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Нови Сад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2173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1 178 880,00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013C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2714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77972C7C" w14:textId="77777777" w:rsidTr="0078226D">
        <w:trPr>
          <w:trHeight w:val="5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59A6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E616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Електротехнїчна школа «Михайло Пупин»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96FD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215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Нови Сад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FC5C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1 178 880,00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06DF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4B8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43E96064" w14:textId="77777777" w:rsidTr="0078226D">
        <w:trPr>
          <w:trHeight w:val="6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827C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CF8C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Польопривредна школа зоз домом школярох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1B7A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0DA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Футоґ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D26C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1 196 238,26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5985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0673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27DEAC8D" w14:textId="77777777" w:rsidTr="0078226D">
        <w:trPr>
          <w:trHeight w:val="5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BB69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983D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Технїчна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47FC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Оджак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50A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Оджак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38A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1 999 160,40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7A43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4D42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3F4E1B90" w14:textId="77777777" w:rsidTr="0078226D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7351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B8F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Технїчна школа «Миленко Веркич Неша»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29E7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Печинци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64C7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Печинци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E24F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1 976 544,00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DD7F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2117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45B2BBE2" w14:textId="77777777" w:rsidTr="0078226D">
        <w:trPr>
          <w:trHeight w:val="8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4399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07B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Школа за основне и штреднє образованє зоз домом «Вук Караджич»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EE1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Зомбор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D6CC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Зомбор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4646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335 170,00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B025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1E35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7ED7EA4F" w14:textId="77777777" w:rsidTr="0078226D">
        <w:trPr>
          <w:trHeight w:val="5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A4C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E0FA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Штредня технїчна школа «Никола Тесла»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8E5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Сримска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904D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Сримска Митровица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94A4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1 391 476,00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3A0A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38AB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7E77DC95" w14:textId="77777777" w:rsidTr="0078226D">
        <w:trPr>
          <w:trHeight w:val="6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D202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7390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Хемийно-технолоґийна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372D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875A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Суботица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3E8B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256 258,68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32D6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1B80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24C06FFD" w14:textId="77777777" w:rsidTr="0078226D">
        <w:trPr>
          <w:trHeight w:val="5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2D39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CF88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Политехнїчна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567E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018F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Суботица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8000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1 494 042,32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4A8E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F929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2E3D9BF9" w14:textId="77777777" w:rsidTr="0078226D">
        <w:trPr>
          <w:trHeight w:val="8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0B70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88F3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Основна и штредня школа «Др Светомир Боянин»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B421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5EBC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Суботица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18CD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975 276,00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6DC2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5391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08E74540" w14:textId="77777777" w:rsidTr="0078226D">
        <w:trPr>
          <w:trHeight w:val="5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5F13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230C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Ґимназия «Сава Шуманович»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5BF6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D160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Шид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FDA9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372 100,00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EF33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47DA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78226D" w14:paraId="68EE4F11" w14:textId="77777777" w:rsidTr="007822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84D91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478AF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6B694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1FEA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006CE" w14:textId="77777777" w:rsidR="0078226D" w:rsidRDefault="0078226D">
            <w:pPr>
              <w:tabs>
                <w:tab w:val="left" w:pos="20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20 807 684,75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12E3" w14:textId="77777777" w:rsidR="0078226D" w:rsidRDefault="007822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404B" w14:textId="77777777" w:rsidR="0078226D" w:rsidRDefault="0078226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</w:tbl>
    <w:p w14:paraId="195C3202" w14:textId="77777777" w:rsidR="0078226D" w:rsidRDefault="0078226D" w:rsidP="0078226D">
      <w:bookmarkStart w:id="0" w:name="_GoBack"/>
      <w:bookmarkEnd w:id="0"/>
    </w:p>
    <w:p w14:paraId="0D4D3692" w14:textId="46083E6A" w:rsidR="00B32C4A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p w14:paraId="5847CB0B" w14:textId="55454E32" w:rsidR="00B32C4A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p w14:paraId="5ED5AEE7" w14:textId="46A3AC7C" w:rsidR="00B32C4A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p w14:paraId="101CDF5A" w14:textId="3EB12C0E" w:rsidR="00B32C4A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p w14:paraId="2DF3DCF2" w14:textId="7F6FEACE" w:rsidR="00B32C4A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p w14:paraId="038FD833" w14:textId="4065DDA4" w:rsidR="00B32C4A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p w14:paraId="1EF4B080" w14:textId="77777777" w:rsidR="00B32C4A" w:rsidRPr="00B32C4A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sectPr w:rsidR="00B32C4A" w:rsidRPr="00B32C4A" w:rsidSect="00AD0361">
      <w:headerReference w:type="even" r:id="rId10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E1F81" w14:textId="77777777" w:rsidR="00206540" w:rsidRDefault="00206540">
      <w:r>
        <w:separator/>
      </w:r>
    </w:p>
  </w:endnote>
  <w:endnote w:type="continuationSeparator" w:id="0">
    <w:p w14:paraId="18022F46" w14:textId="77777777" w:rsidR="00206540" w:rsidRDefault="0020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E461" w14:textId="77777777" w:rsidR="00206540" w:rsidRDefault="00206540">
      <w:r>
        <w:separator/>
      </w:r>
    </w:p>
  </w:footnote>
  <w:footnote w:type="continuationSeparator" w:id="0">
    <w:p w14:paraId="48B5FEA2" w14:textId="77777777" w:rsidR="00206540" w:rsidRDefault="0020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7D63" w14:textId="77777777" w:rsidR="00222C25" w:rsidRDefault="00222C25" w:rsidP="00FB7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43859" w14:textId="77777777" w:rsidR="00222C25" w:rsidRDefault="00222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440"/>
    <w:multiLevelType w:val="hybridMultilevel"/>
    <w:tmpl w:val="67F6D0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13"/>
    <w:rsid w:val="00035D90"/>
    <w:rsid w:val="000529C1"/>
    <w:rsid w:val="0005313F"/>
    <w:rsid w:val="00092D7B"/>
    <w:rsid w:val="000B078D"/>
    <w:rsid w:val="000B1BBD"/>
    <w:rsid w:val="00127D83"/>
    <w:rsid w:val="00134646"/>
    <w:rsid w:val="00157C24"/>
    <w:rsid w:val="00164821"/>
    <w:rsid w:val="001A6370"/>
    <w:rsid w:val="001C59F8"/>
    <w:rsid w:val="001D51DC"/>
    <w:rsid w:val="001D5628"/>
    <w:rsid w:val="001E0C5C"/>
    <w:rsid w:val="001F3F9B"/>
    <w:rsid w:val="00206285"/>
    <w:rsid w:val="00206540"/>
    <w:rsid w:val="00207E01"/>
    <w:rsid w:val="00222C25"/>
    <w:rsid w:val="00222EF7"/>
    <w:rsid w:val="00232580"/>
    <w:rsid w:val="00251A29"/>
    <w:rsid w:val="002535C4"/>
    <w:rsid w:val="002542AD"/>
    <w:rsid w:val="002C3224"/>
    <w:rsid w:val="0032592E"/>
    <w:rsid w:val="0033214E"/>
    <w:rsid w:val="00336C17"/>
    <w:rsid w:val="0034375A"/>
    <w:rsid w:val="00380287"/>
    <w:rsid w:val="00397ECA"/>
    <w:rsid w:val="003A0C36"/>
    <w:rsid w:val="003C3DEC"/>
    <w:rsid w:val="003E02B9"/>
    <w:rsid w:val="003F090B"/>
    <w:rsid w:val="003F6CA7"/>
    <w:rsid w:val="004121A4"/>
    <w:rsid w:val="00422D07"/>
    <w:rsid w:val="0043119D"/>
    <w:rsid w:val="00453C97"/>
    <w:rsid w:val="004576F5"/>
    <w:rsid w:val="00472AF8"/>
    <w:rsid w:val="00474C09"/>
    <w:rsid w:val="00482348"/>
    <w:rsid w:val="00492695"/>
    <w:rsid w:val="004B38FC"/>
    <w:rsid w:val="004C3295"/>
    <w:rsid w:val="004D2D3E"/>
    <w:rsid w:val="004E348B"/>
    <w:rsid w:val="004F3C6B"/>
    <w:rsid w:val="004F5B31"/>
    <w:rsid w:val="00544339"/>
    <w:rsid w:val="00552829"/>
    <w:rsid w:val="005663B0"/>
    <w:rsid w:val="00566FB3"/>
    <w:rsid w:val="005D57FE"/>
    <w:rsid w:val="005D7CA9"/>
    <w:rsid w:val="005F00FD"/>
    <w:rsid w:val="006005B4"/>
    <w:rsid w:val="00613E94"/>
    <w:rsid w:val="006276C0"/>
    <w:rsid w:val="00650B8B"/>
    <w:rsid w:val="006639E0"/>
    <w:rsid w:val="006712C8"/>
    <w:rsid w:val="00681822"/>
    <w:rsid w:val="006848AE"/>
    <w:rsid w:val="006B723C"/>
    <w:rsid w:val="006D0D69"/>
    <w:rsid w:val="006D3068"/>
    <w:rsid w:val="006D38DB"/>
    <w:rsid w:val="006D7322"/>
    <w:rsid w:val="006E3AEA"/>
    <w:rsid w:val="006F3C0F"/>
    <w:rsid w:val="00700B81"/>
    <w:rsid w:val="00702966"/>
    <w:rsid w:val="00703EE3"/>
    <w:rsid w:val="00705208"/>
    <w:rsid w:val="007200DF"/>
    <w:rsid w:val="007353E9"/>
    <w:rsid w:val="00755114"/>
    <w:rsid w:val="00770F73"/>
    <w:rsid w:val="007757B7"/>
    <w:rsid w:val="0078226D"/>
    <w:rsid w:val="007B2CF1"/>
    <w:rsid w:val="007B6BF0"/>
    <w:rsid w:val="007C2113"/>
    <w:rsid w:val="007D332B"/>
    <w:rsid w:val="007D3E0E"/>
    <w:rsid w:val="007E7C17"/>
    <w:rsid w:val="00807159"/>
    <w:rsid w:val="008165CC"/>
    <w:rsid w:val="00824F87"/>
    <w:rsid w:val="00843352"/>
    <w:rsid w:val="00843A5B"/>
    <w:rsid w:val="00872E89"/>
    <w:rsid w:val="00872FA1"/>
    <w:rsid w:val="00894F95"/>
    <w:rsid w:val="008A10FD"/>
    <w:rsid w:val="008A4AAA"/>
    <w:rsid w:val="008F41A8"/>
    <w:rsid w:val="009251DE"/>
    <w:rsid w:val="009667D1"/>
    <w:rsid w:val="00990D3F"/>
    <w:rsid w:val="00991E3C"/>
    <w:rsid w:val="009A3419"/>
    <w:rsid w:val="009C19AA"/>
    <w:rsid w:val="009C4BE8"/>
    <w:rsid w:val="009C6A1C"/>
    <w:rsid w:val="009D1598"/>
    <w:rsid w:val="009E6903"/>
    <w:rsid w:val="009F52E1"/>
    <w:rsid w:val="00A04A34"/>
    <w:rsid w:val="00A069AA"/>
    <w:rsid w:val="00A1233A"/>
    <w:rsid w:val="00A15393"/>
    <w:rsid w:val="00A45805"/>
    <w:rsid w:val="00A84E54"/>
    <w:rsid w:val="00A87410"/>
    <w:rsid w:val="00AB57D5"/>
    <w:rsid w:val="00AD0361"/>
    <w:rsid w:val="00AD13B3"/>
    <w:rsid w:val="00AD7E9A"/>
    <w:rsid w:val="00B32C4A"/>
    <w:rsid w:val="00B46D41"/>
    <w:rsid w:val="00B613E2"/>
    <w:rsid w:val="00B64713"/>
    <w:rsid w:val="00B76322"/>
    <w:rsid w:val="00B767E4"/>
    <w:rsid w:val="00BA7F40"/>
    <w:rsid w:val="00BB4532"/>
    <w:rsid w:val="00BC2CA9"/>
    <w:rsid w:val="00BC3AB3"/>
    <w:rsid w:val="00BD1F4E"/>
    <w:rsid w:val="00BD29CA"/>
    <w:rsid w:val="00BE6DBB"/>
    <w:rsid w:val="00BF63A3"/>
    <w:rsid w:val="00C06DC9"/>
    <w:rsid w:val="00C12BB9"/>
    <w:rsid w:val="00C17EFC"/>
    <w:rsid w:val="00C20318"/>
    <w:rsid w:val="00C24712"/>
    <w:rsid w:val="00C26BC5"/>
    <w:rsid w:val="00C510DC"/>
    <w:rsid w:val="00C531F3"/>
    <w:rsid w:val="00C554CE"/>
    <w:rsid w:val="00C64525"/>
    <w:rsid w:val="00C97A81"/>
    <w:rsid w:val="00CA6F3E"/>
    <w:rsid w:val="00CB04C1"/>
    <w:rsid w:val="00CD7134"/>
    <w:rsid w:val="00CE452E"/>
    <w:rsid w:val="00D01A37"/>
    <w:rsid w:val="00D16620"/>
    <w:rsid w:val="00D20210"/>
    <w:rsid w:val="00D604AF"/>
    <w:rsid w:val="00D67564"/>
    <w:rsid w:val="00D707FD"/>
    <w:rsid w:val="00DB4B89"/>
    <w:rsid w:val="00DC7785"/>
    <w:rsid w:val="00E022EE"/>
    <w:rsid w:val="00E03CB0"/>
    <w:rsid w:val="00E1017E"/>
    <w:rsid w:val="00E279DC"/>
    <w:rsid w:val="00E32A25"/>
    <w:rsid w:val="00E709CE"/>
    <w:rsid w:val="00EA4291"/>
    <w:rsid w:val="00EB3DDC"/>
    <w:rsid w:val="00EC0AE1"/>
    <w:rsid w:val="00EC73D0"/>
    <w:rsid w:val="00ED4EA8"/>
    <w:rsid w:val="00ED5C87"/>
    <w:rsid w:val="00ED6458"/>
    <w:rsid w:val="00EE1DB0"/>
    <w:rsid w:val="00EF3363"/>
    <w:rsid w:val="00EF5613"/>
    <w:rsid w:val="00EF7AB4"/>
    <w:rsid w:val="00F0302B"/>
    <w:rsid w:val="00F034C4"/>
    <w:rsid w:val="00F06AD8"/>
    <w:rsid w:val="00F27B76"/>
    <w:rsid w:val="00F40703"/>
    <w:rsid w:val="00F83BBF"/>
    <w:rsid w:val="00FC14C3"/>
    <w:rsid w:val="00FD624A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091D"/>
  <w15:docId w15:val="{DB9055CA-8F17-4C84-AB22-C69ED92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53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EF5613"/>
    <w:pPr>
      <w:tabs>
        <w:tab w:val="left" w:pos="5423"/>
        <w:tab w:val="left" w:pos="5797"/>
      </w:tabs>
      <w:ind w:left="-374" w:right="-833" w:firstLine="374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EF5613"/>
    <w:pPr>
      <w:tabs>
        <w:tab w:val="left" w:pos="1260"/>
        <w:tab w:val="left" w:pos="1440"/>
        <w:tab w:val="num" w:pos="1500"/>
      </w:tabs>
      <w:ind w:right="102" w:firstLine="1080"/>
      <w:jc w:val="both"/>
    </w:pPr>
    <w:rPr>
      <w:rFonts w:eastAsia="Calibri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F5613"/>
    <w:rPr>
      <w:rFonts w:ascii="Times New Roman" w:eastAsia="Calibri" w:hAnsi="Times New Roman" w:cs="Times New Roman"/>
      <w:sz w:val="24"/>
      <w:szCs w:val="24"/>
      <w:lang w:val="uk-UA" w:eastAsia="ja-JP"/>
    </w:rPr>
  </w:style>
  <w:style w:type="paragraph" w:styleId="Header">
    <w:name w:val="header"/>
    <w:basedOn w:val="Normal"/>
    <w:link w:val="HeaderChar"/>
    <w:uiPriority w:val="99"/>
    <w:rsid w:val="00EF5613"/>
    <w:pPr>
      <w:tabs>
        <w:tab w:val="center" w:pos="4320"/>
        <w:tab w:val="right" w:pos="8640"/>
      </w:tabs>
    </w:pPr>
    <w:rPr>
      <w:rFonts w:eastAsia="Calibr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F5613"/>
    <w:rPr>
      <w:rFonts w:ascii="Times New Roman" w:eastAsia="Calibri" w:hAnsi="Times New Roman" w:cs="Times New Roman"/>
      <w:sz w:val="24"/>
      <w:szCs w:val="24"/>
      <w:lang w:val="uk-UA" w:eastAsia="ja-JP"/>
    </w:rPr>
  </w:style>
  <w:style w:type="character" w:styleId="PageNumber">
    <w:name w:val="page number"/>
    <w:uiPriority w:val="99"/>
    <w:rsid w:val="00EF5613"/>
    <w:rPr>
      <w:rFonts w:cs="Times New Roman"/>
    </w:rPr>
  </w:style>
  <w:style w:type="table" w:styleId="TableGrid">
    <w:name w:val="Table Grid"/>
    <w:basedOn w:val="TableNormal"/>
    <w:uiPriority w:val="39"/>
    <w:rsid w:val="00EF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13"/>
    <w:rPr>
      <w:rFonts w:ascii="Tahoma" w:eastAsia="Times New Roman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34"/>
    <w:qFormat/>
    <w:rsid w:val="00BD29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3D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EC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254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2AD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2AD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rsid w:val="007353E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uk-UA"/>
    </w:rPr>
  </w:style>
  <w:style w:type="paragraph" w:customStyle="1" w:styleId="Default">
    <w:name w:val="Default"/>
    <w:rsid w:val="001D51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unz@vojvodin&#1072;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AEC07-3D5A-47C6-8835-10B76FAF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Mladjenovic</dc:creator>
  <cp:lastModifiedBy>Bogdan Rac</cp:lastModifiedBy>
  <cp:revision>13</cp:revision>
  <cp:lastPrinted>2023-04-27T09:45:00Z</cp:lastPrinted>
  <dcterms:created xsi:type="dcterms:W3CDTF">2025-05-23T12:17:00Z</dcterms:created>
  <dcterms:modified xsi:type="dcterms:W3CDTF">2025-05-26T07:21:00Z</dcterms:modified>
</cp:coreProperties>
</file>