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1A" w:rsidRPr="003B6232" w:rsidRDefault="003B6232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 temelju članka 185. stavka 1., a u vezi s člankom 28. stavkom 5. točkom 1. i stavkom 6. Zakona o osnovama sustava obrazovanja i odgoja („Službeni glasnik RS“, broj: 88/17, 27/18 </w:t>
      </w:r>
      <w:r w:rsidR="003729C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dr. zakon, 10/2019, 27/2018 </w:t>
      </w:r>
      <w:r w:rsidR="003729C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dr. zakon, 6/2020, 129/2021 i 92/23), članka 15. i 16. stavka 2., članka 24. stavka 2. i članka 37. stavka 4. Pokrajinske skupštinske odluke o pokrajinskoj upravi („Službeni list AP Vojvodine“, broj: 37/14, 54/14 </w:t>
      </w:r>
      <w:r w:rsidR="003729C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dr. odluka, 37/16, 29/17, 24/2019, 66/2020 i 38/2021), pokrajinski tajnik za obrazovanje, propise, upravu i nacionalne manjine </w:t>
      </w:r>
      <w:r w:rsidR="003729C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nacionalne zajednice, donosi:</w:t>
      </w:r>
    </w:p>
    <w:p w:rsidR="00842801" w:rsidRPr="003B6232" w:rsidRDefault="0084280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600768" w:rsidRPr="003B6232" w:rsidRDefault="00600768" w:rsidP="008D3C1A">
      <w:pPr>
        <w:spacing w:after="0" w:line="360" w:lineRule="auto"/>
        <w:jc w:val="both"/>
        <w:rPr>
          <w:sz w:val="24"/>
          <w:szCs w:val="24"/>
        </w:rPr>
      </w:pPr>
    </w:p>
    <w:p w:rsidR="00600768" w:rsidRPr="003B6232" w:rsidRDefault="003B6232" w:rsidP="003E35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PRAVILNIK</w:t>
      </w:r>
    </w:p>
    <w:p w:rsidR="003729C0" w:rsidRDefault="003B6232" w:rsidP="003E35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IZMJENI PRAVILNIKA O ŠKOLSKOM KALENDARU ZA OSNOVNE ŠKOLE SA SJEDIŠTEM NA TERITORIJU AUTONOMNE POKRAJINE VOJVODINE </w:t>
      </w:r>
    </w:p>
    <w:p w:rsidR="00600768" w:rsidRPr="003B6232" w:rsidRDefault="003B6232" w:rsidP="003E35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ZA ŠKOLSKU 2024./2025. GODINU</w:t>
      </w:r>
    </w:p>
    <w:p w:rsidR="00842801" w:rsidRPr="003B6232" w:rsidRDefault="00842801" w:rsidP="003E353C">
      <w:pPr>
        <w:spacing w:after="0" w:line="240" w:lineRule="auto"/>
        <w:jc w:val="center"/>
        <w:rPr>
          <w:b/>
          <w:sz w:val="24"/>
          <w:szCs w:val="24"/>
        </w:rPr>
      </w:pPr>
    </w:p>
    <w:p w:rsidR="00600768" w:rsidRPr="003B6232" w:rsidRDefault="00600768" w:rsidP="008D3C1A">
      <w:pPr>
        <w:spacing w:after="0" w:line="360" w:lineRule="auto"/>
        <w:jc w:val="both"/>
        <w:rPr>
          <w:sz w:val="24"/>
          <w:szCs w:val="24"/>
        </w:rPr>
      </w:pPr>
    </w:p>
    <w:p w:rsidR="00EF21F7" w:rsidRPr="003729C0" w:rsidRDefault="003B6232" w:rsidP="003729C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Članak 1.</w:t>
      </w:r>
    </w:p>
    <w:p w:rsidR="00612F57" w:rsidRPr="003B6232" w:rsidRDefault="003B6232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 Pravilniku o školskom kalendaru za osnovne škole sa sjedištem na teritoriju Autonomne Pokrajine Vojvodine za školsku 2024./2025. godinu („Službeni list AP Vojvodine“, broj: 27/2024, 36/2024) u članku 2. stavku 1. riječi: „ostvaruju se u 36 petodnevnih nastavnih tjedana, odnosno 180 nastavnih dana“, zamjenjuju se riječima „ostvaruju se u 35 petod</w:t>
      </w:r>
      <w:r w:rsidR="003729C0">
        <w:rPr>
          <w:rFonts w:ascii="Times New Roman" w:hAnsi="Times New Roman"/>
        </w:rPr>
        <w:t>nevnih nastavnih tjedana i jednom danu</w:t>
      </w:r>
      <w:r>
        <w:rPr>
          <w:rFonts w:ascii="Times New Roman" w:hAnsi="Times New Roman"/>
        </w:rPr>
        <w:t>, odnosno 176 nastavnih dana“.</w:t>
      </w:r>
    </w:p>
    <w:p w:rsidR="00D954C4" w:rsidRPr="003B6232" w:rsidRDefault="00D954C4" w:rsidP="003E353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ab/>
        <w:t>U članku 2. stavku 2. riječi: „ostvaruje se u 34 petodnevna nastavna tjedna, odnosno 170 nastavnih dana“, zamjenjuju se riječima „ostvaruju se u 33 pe</w:t>
      </w:r>
      <w:r w:rsidR="003729C0">
        <w:rPr>
          <w:rFonts w:ascii="Times New Roman" w:hAnsi="Times New Roman"/>
        </w:rPr>
        <w:t>todnevna nastavna tjedna i jednom danu</w:t>
      </w:r>
      <w:r>
        <w:rPr>
          <w:rFonts w:ascii="Times New Roman" w:hAnsi="Times New Roman"/>
        </w:rPr>
        <w:t>, odnosno 166 nastavnih dana“.</w:t>
      </w:r>
    </w:p>
    <w:p w:rsidR="00EF21F7" w:rsidRPr="003B6232" w:rsidRDefault="00DE060F" w:rsidP="003F4BA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ab/>
      </w:r>
    </w:p>
    <w:p w:rsidR="00EF21F7" w:rsidRPr="003729C0" w:rsidRDefault="003B6232" w:rsidP="003729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Članak 2.</w:t>
      </w:r>
    </w:p>
    <w:p w:rsidR="003E353C" w:rsidRPr="003729C0" w:rsidRDefault="003B6232" w:rsidP="003729C0">
      <w:pPr>
        <w:spacing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članku 3. stavak 3. mijenja se i sada glasi: </w:t>
      </w:r>
    </w:p>
    <w:p w:rsidR="00E862D5" w:rsidRPr="003B6232" w:rsidRDefault="00E862D5" w:rsidP="003E353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„Drugo polugodište počinje u ponedjeljak 20. siječnja 2025. godine i završava se:</w:t>
      </w:r>
    </w:p>
    <w:p w:rsidR="0088175B" w:rsidRPr="003B6232" w:rsidRDefault="00E862D5" w:rsidP="003E353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 u petak, 30. svibnja 2025. godine, za učenike osmog razreda i ima 87 nastavnih dana i</w:t>
      </w:r>
    </w:p>
    <w:p w:rsidR="00DE060F" w:rsidRPr="003B6232" w:rsidRDefault="0088175B" w:rsidP="003E353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 u  petak, 13. lipnja 2025. godine, za učenike od prvog do sedmog razreda i ima 97 nastavnih dana. “.</w:t>
      </w:r>
    </w:p>
    <w:p w:rsidR="003E353C" w:rsidRPr="003B6232" w:rsidRDefault="003E353C" w:rsidP="003E353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F21F7" w:rsidRPr="003729C0" w:rsidRDefault="003B6232" w:rsidP="003729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Članak 3.</w:t>
      </w:r>
    </w:p>
    <w:p w:rsidR="00842801" w:rsidRDefault="003B6232" w:rsidP="003729C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 članku 4. stavku 3. riječi: „završava se u ponedjeljak 13. siječnja 2025. godine“, zamjenjuju se riječima: „završava se u petak 17. siječnja 2025. godine.“</w:t>
      </w:r>
    </w:p>
    <w:p w:rsidR="003729C0" w:rsidRPr="003B6232" w:rsidRDefault="003729C0" w:rsidP="003729C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842801" w:rsidRPr="003B6232" w:rsidRDefault="003B6232" w:rsidP="003729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Članak 4.</w:t>
      </w:r>
    </w:p>
    <w:p w:rsidR="0001001E" w:rsidRDefault="003B6232" w:rsidP="003729C0">
      <w:pPr>
        <w:spacing w:after="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Tablični prikaz školskog kalendara za </w:t>
      </w:r>
      <w:r w:rsidR="003729C0">
        <w:rPr>
          <w:rFonts w:ascii="Times New Roman" w:hAnsi="Times New Roman"/>
        </w:rPr>
        <w:t>osnovne</w:t>
      </w:r>
      <w:bookmarkStart w:id="0" w:name="_GoBack"/>
      <w:bookmarkEnd w:id="0"/>
      <w:r>
        <w:rPr>
          <w:rFonts w:ascii="Times New Roman" w:hAnsi="Times New Roman"/>
        </w:rPr>
        <w:t xml:space="preserve"> škole sa sjedištem na teritoriju Autonomne Pokrajine Vojvodine za školsku 2024./2025. godinu, koji je sastavni dio Pravilnika o školskom kalendaru za osnovne škole sa sjedištem na teritoriju Autonomne Pokrajine Vojvodine za školsku 2024./2025. godinu („Službeni list AP Vojvodine“, broj: 27/2024, 36/2024), mijenja se novim tabličnim pregledom školskog kalendara za osnovne škole sa sjedištem na teritoriju Autonomne Pokrajine Vojvodine za školsku 2024./2025. godinu, koji je sastavni dio ovog Pravilnika.</w:t>
      </w:r>
    </w:p>
    <w:p w:rsidR="003729C0" w:rsidRPr="003B6232" w:rsidRDefault="003729C0" w:rsidP="003729C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842801" w:rsidRPr="003B6232" w:rsidRDefault="003B6232" w:rsidP="003729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lastRenderedPageBreak/>
        <w:t>Članak 5.</w:t>
      </w:r>
    </w:p>
    <w:p w:rsidR="008D3C1A" w:rsidRPr="003B6232" w:rsidRDefault="003B6232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Ovaj Pravilnik stupa na snagu danom objave u „Službenom listu AP Vojvodine“, a shodno članku 53. stavku 2. Zakona o državnoj upravi („Službeni glasnik RS“, broj: 79/05, 101/07, 95/10, 99/14, 47/18 i 30/10 – dr. zakon), bit će objavljen i u „Službenom glasniku RS“.</w:t>
      </w:r>
    </w:p>
    <w:p w:rsidR="00A9517B" w:rsidRPr="003B6232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D3C1A" w:rsidRPr="003B6232" w:rsidRDefault="003B6232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Pokrajinsko tajništvo za obrazovanje, propise, upravu i nacionalne manjine –</w:t>
      </w:r>
    </w:p>
    <w:p w:rsidR="008D3C1A" w:rsidRPr="003B6232" w:rsidRDefault="003B6232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nacionalne zajednice</w:t>
      </w:r>
    </w:p>
    <w:p w:rsidR="00C52F26" w:rsidRPr="003B6232" w:rsidRDefault="00C52F26" w:rsidP="00A9517B">
      <w:pPr>
        <w:spacing w:after="0" w:line="360" w:lineRule="auto"/>
        <w:jc w:val="center"/>
        <w:rPr>
          <w:sz w:val="24"/>
          <w:szCs w:val="24"/>
        </w:rPr>
      </w:pPr>
    </w:p>
    <w:p w:rsidR="008D3C1A" w:rsidRPr="003B6232" w:rsidRDefault="003B6232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Klasa: 001795959 2024 09427 001 001 000 001 04 006</w:t>
      </w:r>
    </w:p>
    <w:p w:rsidR="008D3C1A" w:rsidRPr="003B6232" w:rsidRDefault="003B6232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 Novom Sadu, 8. 1. 2025. godine</w:t>
      </w:r>
    </w:p>
    <w:p w:rsidR="008D3C1A" w:rsidRPr="003B6232" w:rsidRDefault="00107E52" w:rsidP="003E353C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   POKRAJINSKI TAJNIK</w:t>
      </w:r>
    </w:p>
    <w:p w:rsidR="008D3C1A" w:rsidRPr="003B6232" w:rsidRDefault="00582A7C" w:rsidP="003E353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Róbert Ótott</w:t>
      </w:r>
    </w:p>
    <w:p w:rsidR="006C0D7F" w:rsidRPr="003B6232" w:rsidRDefault="006C0D7F" w:rsidP="008D3C1A">
      <w:pPr>
        <w:spacing w:after="0" w:line="360" w:lineRule="auto"/>
        <w:jc w:val="both"/>
        <w:rPr>
          <w:sz w:val="24"/>
          <w:szCs w:val="24"/>
        </w:rPr>
      </w:pPr>
    </w:p>
    <w:sectPr w:rsidR="006C0D7F" w:rsidRPr="003B623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29" w:rsidRDefault="00B77429" w:rsidP="00FC0AA1">
      <w:pPr>
        <w:spacing w:after="0" w:line="240" w:lineRule="auto"/>
      </w:pPr>
      <w:r>
        <w:separator/>
      </w:r>
    </w:p>
  </w:endnote>
  <w:endnote w:type="continuationSeparator" w:id="0">
    <w:p w:rsidR="00B77429" w:rsidRDefault="00B77429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9C0">
          <w:rPr>
            <w:noProof/>
          </w:rPr>
          <w:t>1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29" w:rsidRDefault="00B77429" w:rsidP="00FC0AA1">
      <w:pPr>
        <w:spacing w:after="0" w:line="240" w:lineRule="auto"/>
      </w:pPr>
      <w:r>
        <w:separator/>
      </w:r>
    </w:p>
  </w:footnote>
  <w:footnote w:type="continuationSeparator" w:id="0">
    <w:p w:rsidR="00B77429" w:rsidRDefault="00B77429" w:rsidP="00FC0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07074C"/>
    <w:rsid w:val="00107215"/>
    <w:rsid w:val="00107E52"/>
    <w:rsid w:val="001B46A6"/>
    <w:rsid w:val="00213E06"/>
    <w:rsid w:val="002B2943"/>
    <w:rsid w:val="002F6711"/>
    <w:rsid w:val="003729C0"/>
    <w:rsid w:val="003B6232"/>
    <w:rsid w:val="003E353C"/>
    <w:rsid w:val="003F4BAC"/>
    <w:rsid w:val="005546AB"/>
    <w:rsid w:val="00582A7C"/>
    <w:rsid w:val="00600768"/>
    <w:rsid w:val="00612F57"/>
    <w:rsid w:val="006B43CD"/>
    <w:rsid w:val="006C0D7F"/>
    <w:rsid w:val="006E4CB3"/>
    <w:rsid w:val="0070587B"/>
    <w:rsid w:val="007D578F"/>
    <w:rsid w:val="007F475F"/>
    <w:rsid w:val="008177F0"/>
    <w:rsid w:val="00842801"/>
    <w:rsid w:val="0088175B"/>
    <w:rsid w:val="00892806"/>
    <w:rsid w:val="008D3C1A"/>
    <w:rsid w:val="0094020E"/>
    <w:rsid w:val="009B5118"/>
    <w:rsid w:val="00A03308"/>
    <w:rsid w:val="00A43A7D"/>
    <w:rsid w:val="00A9517B"/>
    <w:rsid w:val="00AC52B7"/>
    <w:rsid w:val="00B51F47"/>
    <w:rsid w:val="00B77429"/>
    <w:rsid w:val="00BB07D2"/>
    <w:rsid w:val="00C52F26"/>
    <w:rsid w:val="00CB0946"/>
    <w:rsid w:val="00D66C14"/>
    <w:rsid w:val="00D954C4"/>
    <w:rsid w:val="00DB266C"/>
    <w:rsid w:val="00DE060F"/>
    <w:rsid w:val="00E24878"/>
    <w:rsid w:val="00E7741D"/>
    <w:rsid w:val="00E862D5"/>
    <w:rsid w:val="00EF21F7"/>
    <w:rsid w:val="00F15004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Hrvoje Kenjerić</cp:lastModifiedBy>
  <cp:revision>16</cp:revision>
  <dcterms:created xsi:type="dcterms:W3CDTF">2025-01-10T09:03:00Z</dcterms:created>
  <dcterms:modified xsi:type="dcterms:W3CDTF">2025-01-13T11:37:00Z</dcterms:modified>
</cp:coreProperties>
</file>