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C1A" w:rsidRDefault="008D3C1A" w:rsidP="003E353C">
      <w:pPr>
        <w:spacing w:after="0" w:line="276" w:lineRule="auto"/>
        <w:ind w:firstLine="720"/>
        <w:jc w:val="both"/>
        <w:rPr>
          <w:rFonts w:ascii="Times New Roman" w:eastAsia="Times New Roman" w:hAnsi="Times New Roman" w:cs="Times New Roman"/>
          <w:noProof/>
        </w:rPr>
      </w:pPr>
      <w:r>
        <w:rPr>
          <w:rFonts w:ascii="Times New Roman" w:hAnsi="Times New Roman"/>
        </w:rPr>
        <w:t>În baza articolului 185 alineatul 1 raportat la aticolul 28 alineatul 5 punctul 1 și alineatul 6 din Legea privind bazele sistemului de educaţie şi instrucţie (''Monitorul oficial al RS'', nr.: 88/17, 27/18-altă lege, 10/2019, 27/2018- altă lege, 6/2020, 129/2021 şi 92/23), articolelor 15 și 16 alineatul 2, articolului 24 alineatul 2 și articolului 37 alineatul 4 din Hotărârea Adunării Provinciei privind administraţia provincială ("Buletinul oficial al P.A. Voivodina", nr. 37/14 şi 54/14 - altă hotărâre, 37/16, 29/17, 24/2019, 66/2020 și 38/2021), secretarul provincial pentru educaţie, reglementări, administraţie şi minorităţile naţionale - comunităţile naţionale e m i t e:</w:t>
      </w:r>
    </w:p>
    <w:p w:rsidR="00842801" w:rsidRPr="003E353C" w:rsidRDefault="00842801" w:rsidP="003E353C">
      <w:pPr>
        <w:spacing w:after="0" w:line="276" w:lineRule="auto"/>
        <w:ind w:firstLine="720"/>
        <w:jc w:val="both"/>
        <w:rPr>
          <w:rFonts w:ascii="Times New Roman" w:eastAsia="Times New Roman" w:hAnsi="Times New Roman" w:cs="Times New Roman"/>
          <w:noProof/>
          <w:lang w:val="sr-Cyrl-RS"/>
        </w:rPr>
      </w:pPr>
    </w:p>
    <w:p w:rsidR="00600768" w:rsidRPr="003E353C" w:rsidRDefault="00600768" w:rsidP="008D3C1A">
      <w:pPr>
        <w:spacing w:after="0" w:line="360" w:lineRule="auto"/>
        <w:jc w:val="both"/>
        <w:rPr>
          <w:noProof/>
          <w:sz w:val="24"/>
          <w:szCs w:val="24"/>
          <w:lang w:val="sr-Cyrl-RS"/>
        </w:rPr>
      </w:pPr>
    </w:p>
    <w:p w:rsidR="00600768" w:rsidRPr="003E353C" w:rsidRDefault="00600768" w:rsidP="003E353C">
      <w:pPr>
        <w:spacing w:after="0" w:line="240" w:lineRule="auto"/>
        <w:jc w:val="center"/>
        <w:rPr>
          <w:rFonts w:ascii="Times New Roman" w:hAnsi="Times New Roman" w:cs="Times New Roman"/>
          <w:b/>
          <w:noProof/>
        </w:rPr>
      </w:pPr>
      <w:r>
        <w:rPr>
          <w:rFonts w:ascii="Times New Roman" w:hAnsi="Times New Roman"/>
          <w:b/>
        </w:rPr>
        <w:t>REGULAMENTUL</w:t>
      </w:r>
    </w:p>
    <w:p w:rsidR="00600768" w:rsidRDefault="00600768" w:rsidP="003E353C">
      <w:pPr>
        <w:spacing w:after="0" w:line="240" w:lineRule="auto"/>
        <w:jc w:val="center"/>
        <w:rPr>
          <w:rFonts w:ascii="Times New Roman" w:hAnsi="Times New Roman" w:cs="Times New Roman"/>
          <w:b/>
          <w:noProof/>
        </w:rPr>
      </w:pPr>
      <w:r>
        <w:rPr>
          <w:rFonts w:ascii="Times New Roman" w:hAnsi="Times New Roman"/>
          <w:b/>
        </w:rPr>
        <w:t>DE MODIFICARE A REGULAMENTULUI PRIVIND CALENDARUL ŞCOLAR PENTRU ŞCOLILE ELEMENTARE CU SEDIUL ÎN TERITORIUL PROVINCIEI AUTONOME VOIVODIN</w:t>
      </w:r>
      <w:r w:rsidR="00CE6382">
        <w:rPr>
          <w:rFonts w:ascii="Times New Roman" w:hAnsi="Times New Roman"/>
          <w:b/>
        </w:rPr>
        <w:t xml:space="preserve">A PENTRU ANUL ŞCOLAR 2024/2025 </w:t>
      </w:r>
      <w:bookmarkStart w:id="0" w:name="_GoBack"/>
      <w:bookmarkEnd w:id="0"/>
    </w:p>
    <w:p w:rsidR="00842801" w:rsidRPr="003E353C" w:rsidRDefault="00842801" w:rsidP="003E353C">
      <w:pPr>
        <w:spacing w:after="0" w:line="240" w:lineRule="auto"/>
        <w:jc w:val="center"/>
        <w:rPr>
          <w:b/>
          <w:noProof/>
          <w:sz w:val="24"/>
          <w:szCs w:val="24"/>
          <w:lang w:val="sr-Cyrl-RS"/>
        </w:rPr>
      </w:pPr>
    </w:p>
    <w:p w:rsidR="00600768" w:rsidRPr="003E353C" w:rsidRDefault="00600768" w:rsidP="008D3C1A">
      <w:pPr>
        <w:spacing w:after="0" w:line="360" w:lineRule="auto"/>
        <w:jc w:val="both"/>
        <w:rPr>
          <w:noProof/>
          <w:sz w:val="24"/>
          <w:szCs w:val="24"/>
          <w:lang w:val="sr-Cyrl-RS"/>
        </w:rPr>
      </w:pPr>
    </w:p>
    <w:p w:rsidR="008D3C1A" w:rsidRPr="003E353C" w:rsidRDefault="008D3C1A" w:rsidP="002F6711">
      <w:pPr>
        <w:spacing w:after="0" w:line="360" w:lineRule="auto"/>
        <w:jc w:val="center"/>
        <w:rPr>
          <w:rFonts w:ascii="Times New Roman" w:hAnsi="Times New Roman" w:cs="Times New Roman"/>
          <w:b/>
          <w:noProof/>
        </w:rPr>
      </w:pPr>
      <w:r>
        <w:rPr>
          <w:rFonts w:ascii="Times New Roman" w:hAnsi="Times New Roman"/>
          <w:b/>
        </w:rPr>
        <w:t>Articolul 1</w:t>
      </w:r>
    </w:p>
    <w:p w:rsidR="00EF21F7" w:rsidRPr="003E353C" w:rsidRDefault="003F4BAC" w:rsidP="003F4BAC">
      <w:pPr>
        <w:spacing w:after="0" w:line="360" w:lineRule="auto"/>
        <w:jc w:val="both"/>
        <w:rPr>
          <w:noProof/>
          <w:sz w:val="24"/>
          <w:szCs w:val="24"/>
        </w:rPr>
      </w:pPr>
      <w:r>
        <w:rPr>
          <w:sz w:val="24"/>
          <w:szCs w:val="24"/>
        </w:rPr>
        <w:tab/>
      </w:r>
    </w:p>
    <w:p w:rsidR="00612F57" w:rsidRPr="003E353C" w:rsidRDefault="00EF21F7" w:rsidP="003E353C">
      <w:pPr>
        <w:spacing w:after="0" w:line="276" w:lineRule="auto"/>
        <w:ind w:firstLine="720"/>
        <w:jc w:val="both"/>
        <w:rPr>
          <w:rFonts w:ascii="Times New Roman" w:eastAsia="Times New Roman" w:hAnsi="Times New Roman" w:cs="Times New Roman"/>
          <w:noProof/>
        </w:rPr>
      </w:pPr>
      <w:r>
        <w:rPr>
          <w:rFonts w:ascii="Times New Roman" w:hAnsi="Times New Roman"/>
        </w:rPr>
        <w:t>În Regulamentul privind calendarul şcolar pentru şcolile elementare cu sediul în teritoriul Provinciei Autonome Voivodina pentru anul şcolar 2024/2025 ("Buletinul oficial al P.A.Voivodina", nr.; 27/,2024 36/2024) la articolul 2 alineatul 1 cuvintele: „se realizează în 36 săptămâni de cursuri, cu câte cinci zile de cursuri pe săptămână, respectiv 180 de zile de cursuri”, se înlocuiesc cu cuvintele „se realizează în 35 săptămâni de cursuri, cu câte cinci zile de cursuri pe săptămână şi o zi, respectiv 176 de zile de cursuri”.</w:t>
      </w:r>
    </w:p>
    <w:p w:rsidR="00D954C4" w:rsidRPr="003E353C" w:rsidRDefault="00D954C4" w:rsidP="003E353C">
      <w:pPr>
        <w:spacing w:after="0" w:line="276" w:lineRule="auto"/>
        <w:jc w:val="both"/>
        <w:rPr>
          <w:rFonts w:ascii="Times New Roman" w:eastAsia="Times New Roman" w:hAnsi="Times New Roman" w:cs="Times New Roman"/>
          <w:noProof/>
        </w:rPr>
      </w:pPr>
      <w:r>
        <w:rPr>
          <w:rFonts w:ascii="Times New Roman" w:hAnsi="Times New Roman"/>
        </w:rPr>
        <w:tab/>
        <w:t>La articolul 2 alineatul 2 cuvintele: „se realizează în 34 săptămâni de cursuri, cu câte cinci zile de cursuri pe săptămână, respectiv 170 de zile de cursuri”, se înlocuiesc cu cuvintele „se realizează în 33 săptămâni de cursuri, cu câte cinci zile de cursuri pe săptămână şi o zi, respectiv 166 de zile de cursuri”.</w:t>
      </w:r>
    </w:p>
    <w:p w:rsidR="00EF21F7" w:rsidRPr="003E353C" w:rsidRDefault="00DE060F" w:rsidP="003F4BAC">
      <w:pPr>
        <w:spacing w:after="0" w:line="360" w:lineRule="auto"/>
        <w:jc w:val="both"/>
        <w:rPr>
          <w:rFonts w:ascii="Times New Roman" w:eastAsia="Times New Roman" w:hAnsi="Times New Roman" w:cs="Times New Roman"/>
          <w:noProof/>
        </w:rPr>
      </w:pPr>
      <w:r>
        <w:rPr>
          <w:rFonts w:ascii="Times New Roman" w:hAnsi="Times New Roman"/>
        </w:rPr>
        <w:tab/>
      </w:r>
    </w:p>
    <w:p w:rsidR="00EF21F7" w:rsidRPr="00842801" w:rsidRDefault="00EF21F7" w:rsidP="00EF21F7">
      <w:pPr>
        <w:spacing w:after="0" w:line="360" w:lineRule="auto"/>
        <w:jc w:val="center"/>
        <w:rPr>
          <w:rFonts w:ascii="Times New Roman" w:eastAsia="Times New Roman" w:hAnsi="Times New Roman" w:cs="Times New Roman"/>
          <w:b/>
          <w:noProof/>
        </w:rPr>
      </w:pPr>
      <w:r>
        <w:rPr>
          <w:rFonts w:ascii="Times New Roman" w:hAnsi="Times New Roman"/>
          <w:b/>
        </w:rPr>
        <w:t>Articolul 2</w:t>
      </w:r>
    </w:p>
    <w:p w:rsidR="00EF21F7" w:rsidRPr="003E353C" w:rsidRDefault="00EF21F7" w:rsidP="00EF21F7">
      <w:pPr>
        <w:pStyle w:val="clanovi"/>
        <w:rPr>
          <w:noProof/>
          <w:spacing w:val="0"/>
          <w:lang w:val="sr-Cyrl-RS"/>
        </w:rPr>
      </w:pPr>
    </w:p>
    <w:p w:rsidR="003E353C" w:rsidRPr="003E353C" w:rsidRDefault="00EF21F7" w:rsidP="00842801">
      <w:pPr>
        <w:spacing w:after="0" w:line="276" w:lineRule="auto"/>
        <w:ind w:firstLine="720"/>
        <w:jc w:val="both"/>
        <w:rPr>
          <w:rFonts w:ascii="Times New Roman" w:eastAsia="Times New Roman" w:hAnsi="Times New Roman" w:cs="Times New Roman"/>
          <w:noProof/>
        </w:rPr>
      </w:pPr>
      <w:r>
        <w:rPr>
          <w:rFonts w:ascii="Times New Roman" w:hAnsi="Times New Roman"/>
        </w:rPr>
        <w:t xml:space="preserve">La  articolul 3 alineatul 3 se modifică şi va avea următorul cuprins: </w:t>
      </w:r>
    </w:p>
    <w:p w:rsidR="00E862D5" w:rsidRPr="003E353C" w:rsidRDefault="00E862D5" w:rsidP="003E353C">
      <w:pPr>
        <w:spacing w:after="0" w:line="276" w:lineRule="auto"/>
        <w:jc w:val="both"/>
        <w:rPr>
          <w:rFonts w:ascii="Times New Roman" w:eastAsia="Times New Roman" w:hAnsi="Times New Roman" w:cs="Times New Roman"/>
          <w:noProof/>
        </w:rPr>
      </w:pPr>
      <w:r>
        <w:rPr>
          <w:rFonts w:ascii="Times New Roman" w:hAnsi="Times New Roman"/>
        </w:rPr>
        <w:t>„Al doilea semestru începe luni 20 ianuarie 2025 şi se încheie:</w:t>
      </w:r>
    </w:p>
    <w:p w:rsidR="0088175B" w:rsidRPr="003E353C" w:rsidRDefault="00E862D5" w:rsidP="003E353C">
      <w:pPr>
        <w:spacing w:after="0" w:line="276" w:lineRule="auto"/>
        <w:jc w:val="both"/>
        <w:rPr>
          <w:rFonts w:ascii="Times New Roman" w:eastAsia="Times New Roman" w:hAnsi="Times New Roman" w:cs="Times New Roman"/>
          <w:noProof/>
        </w:rPr>
      </w:pPr>
      <w:r>
        <w:rPr>
          <w:rFonts w:ascii="Times New Roman" w:hAnsi="Times New Roman"/>
        </w:rPr>
        <w:t>- vineri 30 mai 2025, pentru elevii clasei a VIII-a şi are 87 zile de cursuri și</w:t>
      </w:r>
    </w:p>
    <w:p w:rsidR="00DE060F" w:rsidRPr="003E353C" w:rsidRDefault="0088175B" w:rsidP="003E353C">
      <w:pPr>
        <w:spacing w:after="0" w:line="276" w:lineRule="auto"/>
        <w:jc w:val="both"/>
        <w:rPr>
          <w:rFonts w:ascii="Times New Roman" w:eastAsia="Times New Roman" w:hAnsi="Times New Roman" w:cs="Times New Roman"/>
          <w:noProof/>
        </w:rPr>
      </w:pPr>
      <w:r>
        <w:rPr>
          <w:rFonts w:ascii="Times New Roman" w:hAnsi="Times New Roman"/>
        </w:rPr>
        <w:t>- vineri, 13 iunie 2025, pentru elevii claselor I–VII şi are 97 zile de cursuri. “.</w:t>
      </w:r>
    </w:p>
    <w:p w:rsidR="003E353C" w:rsidRPr="003E353C" w:rsidRDefault="003E353C" w:rsidP="003E353C">
      <w:pPr>
        <w:spacing w:after="0" w:line="276" w:lineRule="auto"/>
        <w:jc w:val="both"/>
        <w:rPr>
          <w:rFonts w:ascii="Times New Roman" w:eastAsia="Times New Roman" w:hAnsi="Times New Roman" w:cs="Times New Roman"/>
          <w:noProof/>
          <w:lang w:val="sr-Cyrl-RS"/>
        </w:rPr>
      </w:pPr>
    </w:p>
    <w:p w:rsidR="00EF21F7" w:rsidRPr="00842801" w:rsidRDefault="00EF21F7" w:rsidP="00EF21F7">
      <w:pPr>
        <w:spacing w:after="0" w:line="360" w:lineRule="auto"/>
        <w:jc w:val="center"/>
        <w:rPr>
          <w:rFonts w:ascii="Times New Roman" w:eastAsia="Times New Roman" w:hAnsi="Times New Roman" w:cs="Times New Roman"/>
          <w:b/>
          <w:noProof/>
        </w:rPr>
      </w:pPr>
      <w:r>
        <w:rPr>
          <w:rFonts w:ascii="Times New Roman" w:hAnsi="Times New Roman"/>
          <w:b/>
        </w:rPr>
        <w:t>Articolul 3</w:t>
      </w:r>
    </w:p>
    <w:p w:rsidR="00EF21F7" w:rsidRPr="003E353C" w:rsidRDefault="00EF21F7" w:rsidP="003F4BAC">
      <w:pPr>
        <w:spacing w:after="0" w:line="360" w:lineRule="auto"/>
        <w:jc w:val="both"/>
        <w:rPr>
          <w:rFonts w:ascii="Times New Roman" w:eastAsia="Times New Roman" w:hAnsi="Times New Roman" w:cs="Times New Roman"/>
          <w:noProof/>
          <w:lang w:val="sr-Cyrl-RS"/>
        </w:rPr>
      </w:pPr>
    </w:p>
    <w:p w:rsidR="00892806" w:rsidRPr="003E353C" w:rsidRDefault="00EF21F7" w:rsidP="00842801">
      <w:pPr>
        <w:spacing w:after="0" w:line="276" w:lineRule="auto"/>
        <w:ind w:firstLine="720"/>
        <w:jc w:val="both"/>
        <w:rPr>
          <w:rFonts w:ascii="Times New Roman" w:eastAsia="Times New Roman" w:hAnsi="Times New Roman" w:cs="Times New Roman"/>
          <w:noProof/>
        </w:rPr>
      </w:pPr>
      <w:r>
        <w:rPr>
          <w:rFonts w:ascii="Times New Roman" w:hAnsi="Times New Roman"/>
        </w:rPr>
        <w:t>La articolul 4 alineatul 3 cuvintele: „se încheie luni 13 ianuarie 2025”, se înlocuiesc cu cuvintele: „se încheie vineri 17 ianuarie 2025.”</w:t>
      </w:r>
    </w:p>
    <w:p w:rsidR="008177F0" w:rsidRPr="003E353C" w:rsidRDefault="008177F0" w:rsidP="008177F0">
      <w:pPr>
        <w:spacing w:after="0" w:line="360" w:lineRule="auto"/>
        <w:jc w:val="center"/>
        <w:rPr>
          <w:rFonts w:ascii="Times New Roman" w:eastAsia="Times New Roman" w:hAnsi="Times New Roman" w:cs="Times New Roman"/>
          <w:noProof/>
          <w:lang w:val="sr-Cyrl-RS"/>
        </w:rPr>
      </w:pPr>
    </w:p>
    <w:p w:rsidR="00842801" w:rsidRDefault="00842801" w:rsidP="008177F0">
      <w:pPr>
        <w:spacing w:after="0" w:line="360" w:lineRule="auto"/>
        <w:jc w:val="center"/>
        <w:rPr>
          <w:rFonts w:ascii="Times New Roman" w:eastAsia="Times New Roman" w:hAnsi="Times New Roman" w:cs="Times New Roman"/>
          <w:noProof/>
          <w:lang w:val="sr-Cyrl-RS"/>
        </w:rPr>
      </w:pPr>
    </w:p>
    <w:p w:rsidR="00842801" w:rsidRDefault="00842801" w:rsidP="008177F0">
      <w:pPr>
        <w:spacing w:after="0" w:line="360" w:lineRule="auto"/>
        <w:jc w:val="center"/>
        <w:rPr>
          <w:rFonts w:ascii="Times New Roman" w:eastAsia="Times New Roman" w:hAnsi="Times New Roman" w:cs="Times New Roman"/>
          <w:noProof/>
          <w:lang w:val="sr-Cyrl-RS"/>
        </w:rPr>
      </w:pPr>
    </w:p>
    <w:p w:rsidR="00842801" w:rsidRDefault="00842801" w:rsidP="008177F0">
      <w:pPr>
        <w:spacing w:after="0" w:line="360" w:lineRule="auto"/>
        <w:jc w:val="center"/>
        <w:rPr>
          <w:rFonts w:ascii="Times New Roman" w:eastAsia="Times New Roman" w:hAnsi="Times New Roman" w:cs="Times New Roman"/>
          <w:noProof/>
          <w:lang w:val="sr-Cyrl-RS"/>
        </w:rPr>
      </w:pPr>
    </w:p>
    <w:p w:rsidR="00842801" w:rsidRDefault="00842801" w:rsidP="008177F0">
      <w:pPr>
        <w:spacing w:after="0" w:line="360" w:lineRule="auto"/>
        <w:jc w:val="center"/>
        <w:rPr>
          <w:rFonts w:ascii="Times New Roman" w:eastAsia="Times New Roman" w:hAnsi="Times New Roman" w:cs="Times New Roman"/>
          <w:noProof/>
          <w:lang w:val="sr-Cyrl-RS"/>
        </w:rPr>
      </w:pPr>
    </w:p>
    <w:p w:rsidR="00842801" w:rsidRDefault="00842801" w:rsidP="008177F0">
      <w:pPr>
        <w:spacing w:after="0" w:line="360" w:lineRule="auto"/>
        <w:jc w:val="center"/>
        <w:rPr>
          <w:rFonts w:ascii="Times New Roman" w:eastAsia="Times New Roman" w:hAnsi="Times New Roman" w:cs="Times New Roman"/>
          <w:noProof/>
          <w:lang w:val="sr-Cyrl-RS"/>
        </w:rPr>
      </w:pPr>
    </w:p>
    <w:p w:rsidR="00842801" w:rsidRDefault="00842801" w:rsidP="008177F0">
      <w:pPr>
        <w:spacing w:after="0" w:line="360" w:lineRule="auto"/>
        <w:jc w:val="center"/>
        <w:rPr>
          <w:rFonts w:ascii="Times New Roman" w:eastAsia="Times New Roman" w:hAnsi="Times New Roman" w:cs="Times New Roman"/>
          <w:noProof/>
          <w:lang w:val="sr-Cyrl-RS"/>
        </w:rPr>
      </w:pPr>
    </w:p>
    <w:p w:rsidR="008D3C1A" w:rsidRDefault="008D3C1A" w:rsidP="008177F0">
      <w:pPr>
        <w:spacing w:after="0" w:line="360" w:lineRule="auto"/>
        <w:jc w:val="center"/>
        <w:rPr>
          <w:rFonts w:ascii="Times New Roman" w:eastAsia="Times New Roman" w:hAnsi="Times New Roman" w:cs="Times New Roman"/>
          <w:b/>
          <w:noProof/>
        </w:rPr>
      </w:pPr>
      <w:r>
        <w:rPr>
          <w:rFonts w:ascii="Times New Roman" w:hAnsi="Times New Roman"/>
          <w:b/>
        </w:rPr>
        <w:t>Articolul 4</w:t>
      </w:r>
    </w:p>
    <w:p w:rsidR="00842801" w:rsidRPr="00842801" w:rsidRDefault="00842801" w:rsidP="008177F0">
      <w:pPr>
        <w:spacing w:after="0" w:line="360" w:lineRule="auto"/>
        <w:jc w:val="center"/>
        <w:rPr>
          <w:rFonts w:ascii="Times New Roman" w:eastAsia="Times New Roman" w:hAnsi="Times New Roman" w:cs="Times New Roman"/>
          <w:b/>
          <w:noProof/>
          <w:lang w:val="sr-Cyrl-RS"/>
        </w:rPr>
      </w:pPr>
    </w:p>
    <w:p w:rsidR="008D3C1A" w:rsidRPr="003E353C" w:rsidRDefault="008D3C1A" w:rsidP="003E353C">
      <w:pPr>
        <w:spacing w:after="0" w:line="276" w:lineRule="auto"/>
        <w:ind w:firstLine="720"/>
        <w:jc w:val="both"/>
        <w:rPr>
          <w:rFonts w:ascii="Times New Roman" w:eastAsia="Times New Roman" w:hAnsi="Times New Roman" w:cs="Times New Roman"/>
          <w:noProof/>
        </w:rPr>
      </w:pPr>
      <w:r>
        <w:rPr>
          <w:rFonts w:ascii="Times New Roman" w:hAnsi="Times New Roman"/>
        </w:rPr>
        <w:t>Prezentarea tabelară a calendarului școlar pentru școlile elementare cu sediul în teritoriul Provinciei Autonome Voivodina pentru anul școlar 2024/2025, care este parte integrantă a Regulamentului privind calendarul şcolar pentru şcolile elementare cu sediul în teritoriul Provinciei Autonome Voivodina pentru anul şcolar 2024/2025 ("Buletinul oficial al P.A.Voivodina", nr. 27/2024, 36/2024) se modifică cu o nouă prezentare tabelară a calendarului şcolar pentru şcolile elementare cu sediul în teritoriul Provinciei Autonome Voivodina pentru anul şcolar 2024/2025, care este parte integrantă a prezentului Regulament.</w:t>
      </w:r>
    </w:p>
    <w:p w:rsidR="0001001E" w:rsidRPr="003E353C" w:rsidRDefault="0001001E" w:rsidP="008D3C1A">
      <w:pPr>
        <w:spacing w:after="0" w:line="360" w:lineRule="auto"/>
        <w:jc w:val="both"/>
        <w:rPr>
          <w:rFonts w:ascii="Times New Roman" w:eastAsia="Times New Roman" w:hAnsi="Times New Roman" w:cs="Times New Roman"/>
          <w:noProof/>
          <w:lang w:val="sr-Cyrl-RS"/>
        </w:rPr>
      </w:pPr>
    </w:p>
    <w:p w:rsidR="008D3C1A" w:rsidRDefault="008D3C1A" w:rsidP="00BB07D2">
      <w:pPr>
        <w:spacing w:after="0" w:line="360" w:lineRule="auto"/>
        <w:jc w:val="center"/>
        <w:rPr>
          <w:rFonts w:ascii="Times New Roman" w:eastAsia="Times New Roman" w:hAnsi="Times New Roman" w:cs="Times New Roman"/>
          <w:b/>
          <w:noProof/>
        </w:rPr>
      </w:pPr>
      <w:r>
        <w:rPr>
          <w:rFonts w:ascii="Times New Roman" w:hAnsi="Times New Roman"/>
          <w:b/>
        </w:rPr>
        <w:t>Articolul 5</w:t>
      </w:r>
    </w:p>
    <w:p w:rsidR="00842801" w:rsidRPr="00842801" w:rsidRDefault="00842801" w:rsidP="00BB07D2">
      <w:pPr>
        <w:spacing w:after="0" w:line="360" w:lineRule="auto"/>
        <w:jc w:val="center"/>
        <w:rPr>
          <w:rFonts w:ascii="Times New Roman" w:eastAsia="Times New Roman" w:hAnsi="Times New Roman" w:cs="Times New Roman"/>
          <w:b/>
          <w:noProof/>
          <w:lang w:val="sr-Cyrl-RS"/>
        </w:rPr>
      </w:pPr>
    </w:p>
    <w:p w:rsidR="008D3C1A" w:rsidRPr="003E353C" w:rsidRDefault="008D3C1A" w:rsidP="003E353C">
      <w:pPr>
        <w:spacing w:after="0" w:line="276" w:lineRule="auto"/>
        <w:ind w:firstLine="720"/>
        <w:jc w:val="both"/>
        <w:rPr>
          <w:rFonts w:ascii="Times New Roman" w:eastAsia="Times New Roman" w:hAnsi="Times New Roman" w:cs="Times New Roman"/>
          <w:noProof/>
        </w:rPr>
      </w:pPr>
      <w:r>
        <w:rPr>
          <w:rFonts w:ascii="Times New Roman" w:hAnsi="Times New Roman"/>
        </w:rPr>
        <w:t>Prezentul regulament intră în vigoare pe data  publicării lui în „Buletinul oficial al P.A. Voivodina”, iar conform articolului 53 alineatul 2 din Legea privind administrația provincială („Monitorul oficial al RS”, nr.: 79/05 , 101/07, 95/10, 99/14, 47/18 și 30/18 – altă lege), va fi publicat în Monitorul oficial al RS”.</w:t>
      </w:r>
    </w:p>
    <w:p w:rsidR="00A9517B" w:rsidRPr="003E353C" w:rsidRDefault="00A9517B" w:rsidP="008D3C1A">
      <w:pPr>
        <w:spacing w:after="0" w:line="360" w:lineRule="auto"/>
        <w:jc w:val="both"/>
        <w:rPr>
          <w:rFonts w:ascii="Times New Roman" w:eastAsia="Times New Roman" w:hAnsi="Times New Roman" w:cs="Times New Roman"/>
          <w:noProof/>
          <w:lang w:val="sr-Cyrl-RS"/>
        </w:rPr>
      </w:pPr>
    </w:p>
    <w:p w:rsidR="008D3C1A" w:rsidRPr="003E353C" w:rsidRDefault="008D3C1A" w:rsidP="00A9517B">
      <w:pPr>
        <w:spacing w:after="0" w:line="360" w:lineRule="auto"/>
        <w:jc w:val="center"/>
        <w:rPr>
          <w:rFonts w:ascii="Times New Roman" w:eastAsia="Times New Roman" w:hAnsi="Times New Roman" w:cs="Times New Roman"/>
          <w:noProof/>
        </w:rPr>
      </w:pPr>
      <w:r>
        <w:rPr>
          <w:rFonts w:ascii="Times New Roman" w:hAnsi="Times New Roman"/>
        </w:rPr>
        <w:t>Secretariatul Provincial pentru Educaţie, Reglementări, Administraţie şi Minorităţile Naţionale –</w:t>
      </w:r>
    </w:p>
    <w:p w:rsidR="008D3C1A" w:rsidRPr="003E353C" w:rsidRDefault="008D3C1A" w:rsidP="00A9517B">
      <w:pPr>
        <w:spacing w:after="0" w:line="360" w:lineRule="auto"/>
        <w:jc w:val="center"/>
        <w:rPr>
          <w:rFonts w:ascii="Times New Roman" w:eastAsia="Times New Roman" w:hAnsi="Times New Roman" w:cs="Times New Roman"/>
          <w:noProof/>
        </w:rPr>
      </w:pPr>
      <w:r>
        <w:rPr>
          <w:rFonts w:ascii="Times New Roman" w:hAnsi="Times New Roman"/>
        </w:rPr>
        <w:t>-  Comunităţile Naţionale</w:t>
      </w:r>
    </w:p>
    <w:p w:rsidR="00C52F26" w:rsidRPr="003E353C" w:rsidRDefault="00C52F26" w:rsidP="00A9517B">
      <w:pPr>
        <w:spacing w:after="0" w:line="360" w:lineRule="auto"/>
        <w:jc w:val="center"/>
        <w:rPr>
          <w:noProof/>
          <w:sz w:val="24"/>
          <w:szCs w:val="24"/>
          <w:lang w:val="sr-Cyrl-RS"/>
        </w:rPr>
      </w:pPr>
    </w:p>
    <w:p w:rsidR="008D3C1A" w:rsidRPr="003E353C" w:rsidRDefault="008D3C1A" w:rsidP="008D3C1A">
      <w:pPr>
        <w:spacing w:after="0" w:line="360" w:lineRule="auto"/>
        <w:jc w:val="both"/>
        <w:rPr>
          <w:rFonts w:ascii="Times New Roman" w:eastAsia="Times New Roman" w:hAnsi="Times New Roman" w:cs="Times New Roman"/>
          <w:noProof/>
        </w:rPr>
      </w:pPr>
      <w:r>
        <w:rPr>
          <w:rFonts w:ascii="Times New Roman" w:hAnsi="Times New Roman"/>
        </w:rPr>
        <w:t>Numărul: 001795959 2024 09427 001 001 000 001 04 006</w:t>
      </w:r>
    </w:p>
    <w:p w:rsidR="008D3C1A" w:rsidRPr="003E353C" w:rsidRDefault="008D3C1A" w:rsidP="008D3C1A">
      <w:pPr>
        <w:spacing w:after="0" w:line="360" w:lineRule="auto"/>
        <w:jc w:val="both"/>
        <w:rPr>
          <w:rFonts w:ascii="Times New Roman" w:eastAsia="Times New Roman" w:hAnsi="Times New Roman" w:cs="Times New Roman"/>
          <w:noProof/>
        </w:rPr>
      </w:pPr>
      <w:r>
        <w:rPr>
          <w:rFonts w:ascii="Times New Roman" w:hAnsi="Times New Roman"/>
        </w:rPr>
        <w:t>La Novi Sad, 08.01.2025</w:t>
      </w:r>
    </w:p>
    <w:p w:rsidR="008D3C1A" w:rsidRPr="003E353C" w:rsidRDefault="00107E52" w:rsidP="003E353C">
      <w:pPr>
        <w:spacing w:after="0" w:line="276" w:lineRule="auto"/>
        <w:jc w:val="right"/>
        <w:rPr>
          <w:rFonts w:ascii="Times New Roman" w:hAnsi="Times New Roman" w:cs="Times New Roman"/>
          <w:b/>
          <w:noProof/>
        </w:rPr>
      </w:pPr>
      <w:r>
        <w:rPr>
          <w:rFonts w:ascii="Times New Roman" w:hAnsi="Times New Roman"/>
          <w:b/>
        </w:rPr>
        <w:t xml:space="preserve">   SECRETAR PROVINCIAL</w:t>
      </w:r>
    </w:p>
    <w:p w:rsidR="008D3C1A" w:rsidRPr="003E353C" w:rsidRDefault="00582A7C" w:rsidP="003E353C">
      <w:pPr>
        <w:spacing w:after="0" w:line="276" w:lineRule="auto"/>
        <w:jc w:val="center"/>
        <w:rPr>
          <w:rFonts w:ascii="Times New Roman" w:hAnsi="Times New Roman" w:cs="Times New Roman"/>
          <w:b/>
          <w:noProof/>
        </w:rPr>
      </w:pPr>
      <w:r>
        <w:rPr>
          <w:rFonts w:ascii="Times New Roman" w:hAnsi="Times New Roman"/>
          <w:b/>
        </w:rPr>
        <w:t xml:space="preserve">                                                                                                                              Róbert Ótott </w:t>
      </w:r>
    </w:p>
    <w:p w:rsidR="008D3C1A" w:rsidRPr="003E353C" w:rsidRDefault="00582A7C" w:rsidP="003E353C">
      <w:pPr>
        <w:spacing w:after="0" w:line="276" w:lineRule="auto"/>
        <w:rPr>
          <w:rFonts w:ascii="Times New Roman" w:hAnsi="Times New Roman" w:cs="Times New Roman"/>
          <w:b/>
          <w:noProof/>
        </w:rPr>
      </w:pPr>
      <w:r>
        <w:rPr>
          <w:rFonts w:ascii="Times New Roman" w:hAnsi="Times New Roman"/>
          <w:b/>
        </w:rPr>
        <w:t xml:space="preserve">                                                                                                          </w:t>
      </w:r>
      <w:r w:rsidR="00FD2DB7">
        <w:rPr>
          <w:rFonts w:ascii="Times New Roman" w:hAnsi="Times New Roman"/>
          <w:b/>
        </w:rPr>
        <w:t xml:space="preserve">                               </w:t>
      </w:r>
    </w:p>
    <w:p w:rsidR="006C0D7F" w:rsidRPr="003E353C" w:rsidRDefault="006C0D7F" w:rsidP="008D3C1A">
      <w:pPr>
        <w:spacing w:after="0" w:line="360" w:lineRule="auto"/>
        <w:jc w:val="both"/>
        <w:rPr>
          <w:noProof/>
          <w:sz w:val="24"/>
          <w:szCs w:val="24"/>
          <w:lang w:val="sr-Cyrl-RS"/>
        </w:rPr>
      </w:pPr>
    </w:p>
    <w:sectPr w:rsidR="006C0D7F" w:rsidRPr="003E353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58A" w:rsidRDefault="0064158A" w:rsidP="00FC0AA1">
      <w:pPr>
        <w:spacing w:after="0" w:line="240" w:lineRule="auto"/>
      </w:pPr>
      <w:r>
        <w:separator/>
      </w:r>
    </w:p>
  </w:endnote>
  <w:endnote w:type="continuationSeparator" w:id="0">
    <w:p w:rsidR="0064158A" w:rsidRDefault="0064158A" w:rsidP="00FC0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9141"/>
      <w:docPartObj>
        <w:docPartGallery w:val="Page Numbers (Bottom of Page)"/>
        <w:docPartUnique/>
      </w:docPartObj>
    </w:sdtPr>
    <w:sdtEndPr>
      <w:rPr>
        <w:noProof/>
      </w:rPr>
    </w:sdtEndPr>
    <w:sdtContent>
      <w:p w:rsidR="00FC0AA1" w:rsidRDefault="00FC0AA1">
        <w:pPr>
          <w:pStyle w:val="Footer"/>
          <w:jc w:val="center"/>
        </w:pPr>
        <w:r>
          <w:fldChar w:fldCharType="begin"/>
        </w:r>
        <w:r>
          <w:instrText xml:space="preserve"> PAGE   \* MERGEFORMAT </w:instrText>
        </w:r>
        <w:r>
          <w:fldChar w:fldCharType="separate"/>
        </w:r>
        <w:r w:rsidR="00CE6382">
          <w:rPr>
            <w:noProof/>
          </w:rPr>
          <w:t>1</w:t>
        </w:r>
        <w:r>
          <w:fldChar w:fldCharType="end"/>
        </w:r>
      </w:p>
    </w:sdtContent>
  </w:sdt>
  <w:p w:rsidR="00FC0AA1" w:rsidRDefault="00FC0A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58A" w:rsidRDefault="0064158A" w:rsidP="00FC0AA1">
      <w:pPr>
        <w:spacing w:after="0" w:line="240" w:lineRule="auto"/>
      </w:pPr>
      <w:r>
        <w:separator/>
      </w:r>
    </w:p>
  </w:footnote>
  <w:footnote w:type="continuationSeparator" w:id="0">
    <w:p w:rsidR="0064158A" w:rsidRDefault="0064158A" w:rsidP="00FC0A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004"/>
    <w:rsid w:val="0001001E"/>
    <w:rsid w:val="0002697E"/>
    <w:rsid w:val="00027448"/>
    <w:rsid w:val="0007074C"/>
    <w:rsid w:val="00107215"/>
    <w:rsid w:val="00107E52"/>
    <w:rsid w:val="001B46A6"/>
    <w:rsid w:val="00213E06"/>
    <w:rsid w:val="002B2943"/>
    <w:rsid w:val="002F6711"/>
    <w:rsid w:val="003E353C"/>
    <w:rsid w:val="003F4BAC"/>
    <w:rsid w:val="005546AB"/>
    <w:rsid w:val="00582A7C"/>
    <w:rsid w:val="00600768"/>
    <w:rsid w:val="00612F57"/>
    <w:rsid w:val="0064158A"/>
    <w:rsid w:val="006C0D7F"/>
    <w:rsid w:val="006E4CB3"/>
    <w:rsid w:val="0070587B"/>
    <w:rsid w:val="007D578F"/>
    <w:rsid w:val="007F475F"/>
    <w:rsid w:val="008177F0"/>
    <w:rsid w:val="00842801"/>
    <w:rsid w:val="0088175B"/>
    <w:rsid w:val="00892806"/>
    <w:rsid w:val="008D3C1A"/>
    <w:rsid w:val="0094020E"/>
    <w:rsid w:val="009B5118"/>
    <w:rsid w:val="00A03308"/>
    <w:rsid w:val="00A43A7D"/>
    <w:rsid w:val="00A9517B"/>
    <w:rsid w:val="00AC52B7"/>
    <w:rsid w:val="00B51F47"/>
    <w:rsid w:val="00BB07D2"/>
    <w:rsid w:val="00C52F26"/>
    <w:rsid w:val="00CB0946"/>
    <w:rsid w:val="00CE6382"/>
    <w:rsid w:val="00D66C14"/>
    <w:rsid w:val="00D954C4"/>
    <w:rsid w:val="00DB266C"/>
    <w:rsid w:val="00DE060F"/>
    <w:rsid w:val="00E24878"/>
    <w:rsid w:val="00E7741D"/>
    <w:rsid w:val="00E862D5"/>
    <w:rsid w:val="00EF21F7"/>
    <w:rsid w:val="00F15004"/>
    <w:rsid w:val="00FB3A17"/>
    <w:rsid w:val="00FC0AA1"/>
    <w:rsid w:val="00FD2DB7"/>
    <w:rsid w:val="00FE2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D762C-4E08-4C50-AD0B-7476DA9D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AA1"/>
  </w:style>
  <w:style w:type="paragraph" w:styleId="Footer">
    <w:name w:val="footer"/>
    <w:basedOn w:val="Normal"/>
    <w:link w:val="FooterChar"/>
    <w:uiPriority w:val="99"/>
    <w:unhideWhenUsed/>
    <w:rsid w:val="00FC0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AA1"/>
  </w:style>
  <w:style w:type="paragraph" w:customStyle="1" w:styleId="clanovi">
    <w:name w:val="clanovi"/>
    <w:basedOn w:val="Normal"/>
    <w:autoRedefine/>
    <w:rsid w:val="00EF21F7"/>
    <w:pPr>
      <w:spacing w:after="0" w:line="240" w:lineRule="auto"/>
      <w:jc w:val="center"/>
    </w:pPr>
    <w:rPr>
      <w:rFonts w:ascii="Times New Roman" w:eastAsia="Times New Roman" w:hAnsi="Times New Roman" w:cs="Times New Roman"/>
      <w:spacing w:val="-4"/>
    </w:rPr>
  </w:style>
  <w:style w:type="paragraph" w:customStyle="1" w:styleId="Default">
    <w:name w:val="Default"/>
    <w:rsid w:val="00CB094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510729">
      <w:bodyDiv w:val="1"/>
      <w:marLeft w:val="0"/>
      <w:marRight w:val="0"/>
      <w:marTop w:val="0"/>
      <w:marBottom w:val="0"/>
      <w:divBdr>
        <w:top w:val="none" w:sz="0" w:space="0" w:color="auto"/>
        <w:left w:val="none" w:sz="0" w:space="0" w:color="auto"/>
        <w:bottom w:val="none" w:sz="0" w:space="0" w:color="auto"/>
        <w:right w:val="none" w:sz="0" w:space="0" w:color="auto"/>
      </w:divBdr>
    </w:div>
    <w:div w:id="1935086529">
      <w:bodyDiv w:val="1"/>
      <w:marLeft w:val="0"/>
      <w:marRight w:val="0"/>
      <w:marTop w:val="0"/>
      <w:marBottom w:val="0"/>
      <w:divBdr>
        <w:top w:val="none" w:sz="0" w:space="0" w:color="auto"/>
        <w:left w:val="none" w:sz="0" w:space="0" w:color="auto"/>
        <w:bottom w:val="none" w:sz="0" w:space="0" w:color="auto"/>
        <w:right w:val="none" w:sz="0" w:space="0" w:color="auto"/>
      </w:divBdr>
    </w:div>
    <w:div w:id="200724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Loc</dc:creator>
  <cp:keywords/>
  <dc:description/>
  <cp:lastModifiedBy>Adrian Čoban</cp:lastModifiedBy>
  <cp:revision>15</cp:revision>
  <dcterms:created xsi:type="dcterms:W3CDTF">2025-01-10T09:03:00Z</dcterms:created>
  <dcterms:modified xsi:type="dcterms:W3CDTF">2025-01-13T13:44:00Z</dcterms:modified>
</cp:coreProperties>
</file>