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ШКОЛСКИ КАЛЕНДАР ЗА ОСНОВНИ ШКОЛИ ЗА ШКОЛСКИ 2024/25. 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</w:t>
                  </w:r>
                  <w:r w:rsidR="000A2413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b/>
                    </w:rPr>
                    <w:t>Септембер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наставни дзень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</w:rPr>
                    <w:t>Януар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 наставни днї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Октобер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</w:rPr>
                    <w:t>Фебруар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Новембер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Марец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наставни дзень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Децембер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16 наставни днї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18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ЛЕҐЕНДА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Початок и конєц полроча и наставного року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Школска слава Святи Сава и Видовдан (роботни, нєнаставни дзень)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Школярски розпуст, нєнаставни або нєроботни дн</w:t>
                  </w:r>
                  <w:bookmarkStart w:id="0" w:name="_GoBack"/>
                  <w:bookmarkEnd w:id="0"/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ї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Вирске швето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Державне швето – нєроботни дзень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921A6E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Пробни и закончуюци испит за школярох 8. класи</w:t>
                  </w:r>
                </w:p>
              </w:tc>
            </w:tr>
            <w:tr w:rsidR="002B5617" w:rsidTr="0066299C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Pr="00921A6E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1A6E">
                    <w:rPr>
                      <w:rFonts w:ascii="Times New Roman" w:hAnsi="Times New Roman"/>
                      <w:sz w:val="18"/>
                      <w:szCs w:val="18"/>
                    </w:rPr>
                    <w:t>Тидзень здогадованя и заєднїцтва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Май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20 наставни днї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 w:rsidR="00FE1DCF"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Юний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0A2413" w:rsidRDefault="000A2413" w:rsidP="0074239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10 наставни днї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 дзень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A2413"/>
    <w:rsid w:val="000D13A8"/>
    <w:rsid w:val="000D4422"/>
    <w:rsid w:val="00176273"/>
    <w:rsid w:val="001B7AA1"/>
    <w:rsid w:val="001F6C80"/>
    <w:rsid w:val="00292677"/>
    <w:rsid w:val="002B5617"/>
    <w:rsid w:val="002E0EFF"/>
    <w:rsid w:val="003F713F"/>
    <w:rsid w:val="004032B1"/>
    <w:rsid w:val="0040421E"/>
    <w:rsid w:val="00412DF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21A6E"/>
    <w:rsid w:val="0098204C"/>
    <w:rsid w:val="00990771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1DCF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09DB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Natasa Perkovic</cp:lastModifiedBy>
  <cp:revision>27</cp:revision>
  <cp:lastPrinted>2024-05-30T09:15:00Z</cp:lastPrinted>
  <dcterms:created xsi:type="dcterms:W3CDTF">2024-05-24T08:35:00Z</dcterms:created>
  <dcterms:modified xsi:type="dcterms:W3CDTF">2024-06-19T13:33:00Z</dcterms:modified>
</cp:coreProperties>
</file>