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F3492B" w:rsidRDefault="008D3C1A" w:rsidP="00CF0F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F3492B">
        <w:rPr>
          <w:rFonts w:ascii="Times New Roman" w:hAnsi="Times New Roman"/>
          <w:sz w:val="24"/>
          <w:szCs w:val="24"/>
        </w:rPr>
        <w:t>Az oktatási és nevelési rendszer alapjairól szóló törvény (az SZK Hivatalos Közlönye, 88/2017., 27/2018. szám – más törvény, 10/2019., 27/2018. szám – más törvény, 6/2020., 129/2021., 92/2023. és 19/2025. szám) 185. szakaszának 1. bekezdése alapján, figyelemmel a törvény 28. szakasza 5. bekezdésének 1. pontjára és 6. bekezdésére, továbbá a tartományi közigazgatásról szóló tartományi képviselőházi rendelet (VAT Hivatalos Lapja, 37/2014., 54/2014. szám – más határozat, 37/2016., 29/2017., 24/2019., 66/2020. és 38/2021. szám) 15. szakasza, 16. szakaszának 2. bekezdése, 24. szakaszának 2. bekezdése és 37. szakaszának 4. bekezdése alapján, a tartományi oktatási, jogalkotási, közigazgatási és nemzeti kisebbségi – nemzeti közösségi titkárhelyettes a tartományi oktatási, jogalkotási, közigazgatási és nemzeti kisebbségi – nemzeti közösségi titkár 2024. június 10-én kelt, 001642201 2024 09427 002 001 000 001 04 007 számú határozata alapján</w:t>
      </w:r>
    </w:p>
    <w:p w:rsidR="00842801" w:rsidRPr="00F3492B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00768" w:rsidRPr="00F3492B" w:rsidRDefault="00600768" w:rsidP="008D3C1A">
      <w:pPr>
        <w:spacing w:after="0" w:line="360" w:lineRule="auto"/>
        <w:jc w:val="both"/>
        <w:rPr>
          <w:noProof/>
          <w:sz w:val="24"/>
          <w:szCs w:val="24"/>
        </w:rPr>
      </w:pPr>
    </w:p>
    <w:p w:rsidR="00F3492B" w:rsidRDefault="00F3492B" w:rsidP="003E3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SZABÁLYZATOT</w:t>
      </w:r>
    </w:p>
    <w:p w:rsidR="00600768" w:rsidRPr="00F3492B" w:rsidRDefault="00F3492B" w:rsidP="003E353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hoz</w:t>
      </w:r>
    </w:p>
    <w:p w:rsidR="00600768" w:rsidRPr="00F3492B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A VAJDASÁG AUTONÓM TARTOMÁNYI SZÉKHELYŰ KÖZÉPISKOLÁK 2024/2025. TANÉVRE VONATKOZÓ ISKOLAI NAPTÁRÁRÓL SZÓLÓ SZABÁLYZAT MÓDOSÍTÁSÁRÓL</w:t>
      </w:r>
    </w:p>
    <w:p w:rsidR="00842801" w:rsidRPr="00F3492B" w:rsidRDefault="00842801" w:rsidP="003E353C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EF21F7" w:rsidRDefault="008D3C1A" w:rsidP="00F3492B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1. szakasz</w:t>
      </w:r>
    </w:p>
    <w:p w:rsidR="00F3492B" w:rsidRPr="00F3492B" w:rsidRDefault="00F3492B" w:rsidP="00F3492B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93A2E" w:rsidRPr="00F3492B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A Vajdaság autonóm tartományi székhelyű középiskolák 2024/2025. tanévre vonatkozó iskolai naptáráról szóló szabályzatban (VAT Hivatalos Lapja, 27/2024., 36/2024. szám) a 3. szakasz 4. bekezdése a következőképpen módosul:</w:t>
      </w:r>
    </w:p>
    <w:p w:rsidR="00693A2E" w:rsidRPr="00F3492B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5574" w:rsidRPr="00F3492B" w:rsidRDefault="00693A2E" w:rsidP="00E45574">
      <w:pPr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„Kivételes esetben, amikor a gimnáziumok és a szakközépiskolák nem tudják teljes mértékben megvalósítani az oktató-nevelő munka kötelező formáit az éves szinten előírt tanítási hetek és tanítási napok teljes számában, az oktatás addig folyik, amíg a tanítási napok legalább kétharmada teljesül, annak érdekében, hogy a tantárgyak keretében meghatározott alapvető célok és elvárt tanulási eredmények megvalósuljanak.”</w:t>
      </w:r>
    </w:p>
    <w:p w:rsidR="008A5895" w:rsidRPr="00F3492B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F3492B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2. szakasz</w:t>
      </w:r>
    </w:p>
    <w:p w:rsidR="007A7E67" w:rsidRPr="00F3492B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A5895" w:rsidRPr="00F3492B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 xml:space="preserve">A 4. szakasz az alábbi 6. bekezdéssel bővül: </w:t>
      </w:r>
    </w:p>
    <w:p w:rsidR="008A5895" w:rsidRPr="00F3492B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„Kivételes esetben, a gimnáziumok negyedik osztályos tanulói, a hároméves szakközépiskolák harmadik osztályos tanulói és a négyéves szakközépiskolák negyedik osztályos tanulói számára a második félév 2025. június 27-én, pénteken ér véget.”</w:t>
      </w:r>
    </w:p>
    <w:p w:rsidR="008A5895" w:rsidRPr="00F3492B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A5895" w:rsidRPr="00F3492B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3. szakasz</w:t>
      </w:r>
    </w:p>
    <w:p w:rsidR="008A5895" w:rsidRPr="00F3492B" w:rsidRDefault="008A5895" w:rsidP="00F3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CF0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ab/>
        <w:t xml:space="preserve">A 5. szakasz az alábbi 7. bekezdéssel bővül: </w:t>
      </w:r>
    </w:p>
    <w:p w:rsidR="008A5895" w:rsidRPr="00F3492B" w:rsidRDefault="008A5895" w:rsidP="00CF0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lastRenderedPageBreak/>
        <w:t>„Kivételes esetben a nyári szünidő a gimnáziumok és a négyéves szakközépiskolák első, második és harmadik osztályos tanulói számára, valamint a hároméves szakközépiskolák első és második osztályos tanulói számára legkésőbb 2025. július 21-én, hétfőn kezdődik.”</w:t>
      </w:r>
    </w:p>
    <w:p w:rsidR="008A5895" w:rsidRPr="00F3492B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4. szakasz</w:t>
      </w:r>
    </w:p>
    <w:p w:rsidR="008A5895" w:rsidRPr="00F3492B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ab/>
        <w:t>A 9. szakaszt törölni kell.</w:t>
      </w:r>
    </w:p>
    <w:p w:rsidR="008A5895" w:rsidRPr="00F3492B" w:rsidRDefault="008A5895" w:rsidP="008A5895">
      <w:pPr>
        <w:tabs>
          <w:tab w:val="left" w:pos="60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F3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5. szakasz</w:t>
      </w:r>
    </w:p>
    <w:p w:rsidR="008A5895" w:rsidRPr="00F3492B" w:rsidRDefault="008A5895" w:rsidP="00F3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F3492B" w:rsidRDefault="008A5895" w:rsidP="004134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ab/>
        <w:t>A középiskolák 2024/2025. tanévre vonatkozó iskolai naptárának táblázatos szemléltetését a jelen Szabályzattal egyetemben kell kinyomtatni, és annak szerves részét képezi.</w:t>
      </w:r>
    </w:p>
    <w:p w:rsidR="0001001E" w:rsidRPr="00F3492B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:rsidR="008D3C1A" w:rsidRPr="00F3492B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>6. szakasz</w:t>
      </w:r>
    </w:p>
    <w:p w:rsidR="00842801" w:rsidRPr="00F3492B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D3C1A" w:rsidRPr="00F3492B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Jelen Szabályzat a Vajdaság AT Hivatalos Lapjában való közzétételének napját követő napon lép hatályba, és az államigazgatásról szóló törvény (az SZK Hivatalos Közlönye, 79/2005., 101/2007., 95/2010., 99/2014., 47/2018. és 30/2018. szám – más törvény) 53. szakaszának 2. bekezdése alapján közzé kell tenni az SZK Hivatalos Közlönyében is.</w:t>
      </w:r>
    </w:p>
    <w:p w:rsidR="00A9517B" w:rsidRPr="00F3492B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D3C1A" w:rsidRPr="00F3492B" w:rsidRDefault="008D3C1A" w:rsidP="00555ED9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Tartományi Oktatási, Jogalkotási, Közigazgatási és Nemzeti Kisebbségi – Nemzeti Közösségi Titkárság</w:t>
      </w:r>
    </w:p>
    <w:p w:rsidR="00C52F26" w:rsidRPr="00F3492B" w:rsidRDefault="00C52F26" w:rsidP="00A9517B">
      <w:pPr>
        <w:spacing w:after="0" w:line="360" w:lineRule="auto"/>
        <w:jc w:val="center"/>
        <w:rPr>
          <w:noProof/>
          <w:sz w:val="24"/>
          <w:szCs w:val="24"/>
        </w:rPr>
      </w:pPr>
    </w:p>
    <w:p w:rsidR="008D3C1A" w:rsidRPr="00F3492B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 xml:space="preserve">Szám: 001796018 2024 09427 001 001 000 001 </w:t>
      </w:r>
    </w:p>
    <w:p w:rsidR="008D3C1A" w:rsidRPr="00F3492B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92B">
        <w:rPr>
          <w:rFonts w:ascii="Times New Roman" w:hAnsi="Times New Roman"/>
          <w:sz w:val="24"/>
          <w:szCs w:val="24"/>
        </w:rPr>
        <w:t>Újvidék, 2025. május 8.</w:t>
      </w:r>
    </w:p>
    <w:p w:rsidR="00C1521D" w:rsidRPr="00F3492B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1521D" w:rsidRPr="00F3492B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1521D" w:rsidRDefault="00C1521D" w:rsidP="0041346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492B">
        <w:rPr>
          <w:rFonts w:ascii="Verdana" w:hAnsi="Verdana"/>
          <w:b/>
          <w:sz w:val="24"/>
          <w:szCs w:val="24"/>
        </w:rPr>
        <w:t xml:space="preserve">                              </w:t>
      </w:r>
      <w:r w:rsidR="00555ED9">
        <w:rPr>
          <w:rFonts w:ascii="Verdana" w:hAnsi="Verdana"/>
          <w:b/>
          <w:sz w:val="24"/>
          <w:szCs w:val="24"/>
        </w:rPr>
        <w:t xml:space="preserve">                      </w:t>
      </w:r>
      <w:r w:rsidRPr="00F3492B">
        <w:rPr>
          <w:rFonts w:ascii="Verdana" w:hAnsi="Verdana"/>
          <w:b/>
          <w:sz w:val="24"/>
          <w:szCs w:val="24"/>
        </w:rPr>
        <w:t xml:space="preserve"> </w:t>
      </w:r>
      <w:r w:rsidRPr="00F3492B">
        <w:rPr>
          <w:rFonts w:ascii="Times New Roman" w:hAnsi="Times New Roman"/>
          <w:b/>
          <w:sz w:val="24"/>
          <w:szCs w:val="24"/>
        </w:rPr>
        <w:t>A TARTOMÁNYI TITKÁR MEGBÍZÁSÁBÓL</w:t>
      </w:r>
    </w:p>
    <w:p w:rsidR="00555ED9" w:rsidRPr="00F3492B" w:rsidRDefault="00555ED9" w:rsidP="00555ED9">
      <w:pPr>
        <w:spacing w:after="0" w:line="276" w:lineRule="auto"/>
        <w:ind w:left="57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ED9">
        <w:rPr>
          <w:rFonts w:ascii="Times New Roman" w:hAnsi="Times New Roman"/>
          <w:b/>
          <w:sz w:val="24"/>
          <w:szCs w:val="24"/>
        </w:rPr>
        <w:t>Slađana Bursać</w:t>
      </w:r>
    </w:p>
    <w:p w:rsidR="00C1521D" w:rsidRPr="00F3492B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9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TARTOMÁNYI TITKÁRHELYETTES </w:t>
      </w:r>
    </w:p>
    <w:p w:rsidR="00C1521D" w:rsidRPr="00F3492B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C1521D" w:rsidRPr="00F349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6C" w:rsidRDefault="00420A6C" w:rsidP="00FC0AA1">
      <w:pPr>
        <w:spacing w:after="0" w:line="240" w:lineRule="auto"/>
      </w:pPr>
      <w:r>
        <w:separator/>
      </w:r>
    </w:p>
  </w:endnote>
  <w:endnote w:type="continuationSeparator" w:id="0">
    <w:p w:rsidR="00420A6C" w:rsidRDefault="00420A6C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690">
          <w:rPr>
            <w:noProof/>
          </w:rPr>
          <w:t>1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6C" w:rsidRDefault="00420A6C" w:rsidP="00FC0AA1">
      <w:pPr>
        <w:spacing w:after="0" w:line="240" w:lineRule="auto"/>
      </w:pPr>
      <w:r>
        <w:separator/>
      </w:r>
    </w:p>
  </w:footnote>
  <w:footnote w:type="continuationSeparator" w:id="0">
    <w:p w:rsidR="00420A6C" w:rsidRDefault="00420A6C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107215"/>
    <w:rsid w:val="001B46A6"/>
    <w:rsid w:val="00213E06"/>
    <w:rsid w:val="00221690"/>
    <w:rsid w:val="002B2943"/>
    <w:rsid w:val="002F6711"/>
    <w:rsid w:val="003E353C"/>
    <w:rsid w:val="003F4BAC"/>
    <w:rsid w:val="00413461"/>
    <w:rsid w:val="00420A6C"/>
    <w:rsid w:val="004213A4"/>
    <w:rsid w:val="005546AB"/>
    <w:rsid w:val="00555ED9"/>
    <w:rsid w:val="00582A7C"/>
    <w:rsid w:val="00600768"/>
    <w:rsid w:val="00612F57"/>
    <w:rsid w:val="00693A2E"/>
    <w:rsid w:val="006C0D7F"/>
    <w:rsid w:val="006E4CB3"/>
    <w:rsid w:val="0070587B"/>
    <w:rsid w:val="007425B0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E69EE"/>
    <w:rsid w:val="009E704F"/>
    <w:rsid w:val="00A43A7D"/>
    <w:rsid w:val="00A9517B"/>
    <w:rsid w:val="00AC52B7"/>
    <w:rsid w:val="00AD6BCB"/>
    <w:rsid w:val="00B00CF8"/>
    <w:rsid w:val="00B645C1"/>
    <w:rsid w:val="00BB07D2"/>
    <w:rsid w:val="00C1521D"/>
    <w:rsid w:val="00C52F26"/>
    <w:rsid w:val="00CB0946"/>
    <w:rsid w:val="00CF0F04"/>
    <w:rsid w:val="00D66C14"/>
    <w:rsid w:val="00D954C4"/>
    <w:rsid w:val="00DB266C"/>
    <w:rsid w:val="00DE060F"/>
    <w:rsid w:val="00E24878"/>
    <w:rsid w:val="00E45574"/>
    <w:rsid w:val="00E7497C"/>
    <w:rsid w:val="00E7741D"/>
    <w:rsid w:val="00E862D5"/>
    <w:rsid w:val="00EC3451"/>
    <w:rsid w:val="00EF21F7"/>
    <w:rsid w:val="00F15004"/>
    <w:rsid w:val="00F3492B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CF68-FC0B-4B2A-ADCC-59C1A230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2896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Sabina Terteli</cp:lastModifiedBy>
  <cp:revision>5</cp:revision>
  <dcterms:created xsi:type="dcterms:W3CDTF">2025-05-09T11:43:00Z</dcterms:created>
  <dcterms:modified xsi:type="dcterms:W3CDTF">2025-05-16T09:14:00Z</dcterms:modified>
</cp:coreProperties>
</file>