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1D2" w:rsidRPr="00464A4D" w:rsidRDefault="009722E1" w:rsidP="007B1496">
      <w:pPr>
        <w:spacing w:after="150"/>
        <w:jc w:val="both"/>
      </w:pPr>
      <w:r w:rsidRPr="00464A4D">
        <w:rPr>
          <w:color w:val="000000"/>
        </w:rPr>
        <w:t>Na temelju članka 75. stavka 5. Zakona o osnovama sustava obrazovanja i odgoja („Službeni glasnik RS“, broj: 88/17, 27/18 – dr. zakon, 10/19, 6/20, 129/21 i 92/23) i članka 17. stavka 4. i članka 24. Zakona o Vladi („Službeni glasnik RS”, broj: 55/05, 71/05 – ispravak, 101/07, 65/08, 16/11, 68/12 – US, 72/12, 7/14 – US, 44/14 i 30/18 – dr. zakon),</w:t>
      </w:r>
    </w:p>
    <w:p w:rsidR="004341D2" w:rsidRPr="00464A4D" w:rsidRDefault="009722E1" w:rsidP="007B1496">
      <w:pPr>
        <w:spacing w:after="150"/>
        <w:jc w:val="both"/>
      </w:pPr>
      <w:r w:rsidRPr="00464A4D">
        <w:rPr>
          <w:color w:val="000000"/>
        </w:rPr>
        <w:t>Ministar prosvjete donosi</w:t>
      </w:r>
    </w:p>
    <w:p w:rsidR="004341D2" w:rsidRPr="00464A4D" w:rsidRDefault="009722E1" w:rsidP="009722E1">
      <w:pPr>
        <w:keepNext/>
        <w:spacing w:after="225"/>
        <w:jc w:val="center"/>
      </w:pPr>
      <w:r w:rsidRPr="00464A4D">
        <w:rPr>
          <w:b/>
          <w:color w:val="000000"/>
        </w:rPr>
        <w:t>PRAVILNIK</w:t>
      </w:r>
    </w:p>
    <w:p w:rsidR="004341D2" w:rsidRPr="00464A4D" w:rsidRDefault="009722E1" w:rsidP="009722E1">
      <w:pPr>
        <w:keepNext/>
        <w:spacing w:after="225"/>
        <w:jc w:val="center"/>
      </w:pPr>
      <w:r w:rsidRPr="00464A4D">
        <w:rPr>
          <w:b/>
          <w:color w:val="000000"/>
        </w:rPr>
        <w:t>o ocjenjivanju učenika u srednjem obrazovanju i odgoju</w:t>
      </w:r>
    </w:p>
    <w:p w:rsidR="004341D2" w:rsidRPr="00464A4D" w:rsidRDefault="009722E1">
      <w:pPr>
        <w:spacing w:after="120"/>
        <w:jc w:val="center"/>
      </w:pPr>
      <w:r w:rsidRPr="00464A4D">
        <w:rPr>
          <w:color w:val="000000"/>
        </w:rPr>
        <w:t>„Službeni glasnik RS“, broj 10 od 9. veljače 2024.</w:t>
      </w:r>
    </w:p>
    <w:p w:rsidR="004341D2" w:rsidRPr="00464A4D" w:rsidRDefault="009722E1" w:rsidP="009722E1">
      <w:pPr>
        <w:keepNext/>
        <w:spacing w:after="120"/>
        <w:jc w:val="center"/>
      </w:pPr>
      <w:r w:rsidRPr="00464A4D">
        <w:rPr>
          <w:b/>
          <w:color w:val="000000"/>
        </w:rPr>
        <w:t>Predmet Pravilnika</w:t>
      </w:r>
    </w:p>
    <w:p w:rsidR="004341D2" w:rsidRPr="00396740" w:rsidRDefault="009722E1" w:rsidP="009722E1">
      <w:pPr>
        <w:keepNext/>
        <w:spacing w:after="120"/>
        <w:jc w:val="center"/>
        <w:rPr>
          <w:b/>
        </w:rPr>
      </w:pPr>
      <w:r w:rsidRPr="00396740">
        <w:rPr>
          <w:b/>
          <w:color w:val="000000"/>
        </w:rPr>
        <w:t>Članak 1.</w:t>
      </w:r>
    </w:p>
    <w:p w:rsidR="004341D2" w:rsidRPr="00464A4D" w:rsidRDefault="009722E1" w:rsidP="007B1496">
      <w:pPr>
        <w:spacing w:after="150"/>
        <w:jc w:val="both"/>
      </w:pPr>
      <w:r w:rsidRPr="00464A4D">
        <w:rPr>
          <w:color w:val="000000"/>
        </w:rPr>
        <w:t>Ovim pravilnikom utvrđuju se način, postupak i kriteriji ocjenjivanja uspjeha iz pojedinačnih predmeta, izbornih programa (u daljnjem tekstu: predmet) i vladanja i druga pitanja od značaja za ocjenjivanje učenika i odraslih u srednjem obrazovanju i odgoju (u daljnjem tekstu: učenik).</w:t>
      </w:r>
    </w:p>
    <w:p w:rsidR="004341D2" w:rsidRPr="00464A4D" w:rsidRDefault="009722E1" w:rsidP="009722E1">
      <w:pPr>
        <w:keepNext/>
        <w:spacing w:after="120"/>
        <w:jc w:val="center"/>
      </w:pPr>
      <w:r w:rsidRPr="00464A4D">
        <w:rPr>
          <w:b/>
          <w:color w:val="000000"/>
        </w:rPr>
        <w:t xml:space="preserve">Svrha i </w:t>
      </w:r>
      <w:r w:rsidR="00396740">
        <w:rPr>
          <w:b/>
          <w:color w:val="000000"/>
        </w:rPr>
        <w:t>načela</w:t>
      </w:r>
      <w:r w:rsidRPr="00464A4D">
        <w:rPr>
          <w:b/>
          <w:color w:val="000000"/>
        </w:rPr>
        <w:t xml:space="preserve"> ocjenjivanja</w:t>
      </w:r>
    </w:p>
    <w:p w:rsidR="004341D2" w:rsidRPr="00396740" w:rsidRDefault="009722E1" w:rsidP="009722E1">
      <w:pPr>
        <w:keepNext/>
        <w:spacing w:after="120"/>
        <w:jc w:val="center"/>
        <w:rPr>
          <w:b/>
        </w:rPr>
      </w:pPr>
      <w:r w:rsidRPr="00396740">
        <w:rPr>
          <w:b/>
          <w:color w:val="000000"/>
        </w:rPr>
        <w:t>Članak 2.</w:t>
      </w:r>
    </w:p>
    <w:p w:rsidR="004341D2" w:rsidRPr="00464A4D" w:rsidRDefault="009722E1" w:rsidP="007B1496">
      <w:pPr>
        <w:spacing w:after="150"/>
        <w:jc w:val="both"/>
      </w:pPr>
      <w:r w:rsidRPr="00464A4D">
        <w:rPr>
          <w:color w:val="000000"/>
        </w:rPr>
        <w:t>Osnovna svrha ocjenjivanja je da unapređuje kvalitete procesa učenja.</w:t>
      </w:r>
    </w:p>
    <w:p w:rsidR="004341D2" w:rsidRPr="00464A4D" w:rsidRDefault="009722E1" w:rsidP="007B1496">
      <w:pPr>
        <w:spacing w:after="150"/>
        <w:jc w:val="both"/>
      </w:pPr>
      <w:r w:rsidRPr="00464A4D">
        <w:rPr>
          <w:color w:val="000000"/>
        </w:rPr>
        <w:t>Ocjenjivanje je sastavni dio procesa nastave i učenja kojim se stalno prati ostvarivanje propisanih ciljeva, ishoda, standarda postignuća učenika i kompetencija iz standarda kvalifikacija, kao i napredovanja učenika u razvijanju kompetencija tijekom svladavanja školskog programa.</w:t>
      </w:r>
    </w:p>
    <w:p w:rsidR="004341D2" w:rsidRPr="00464A4D" w:rsidRDefault="009722E1" w:rsidP="007B1496">
      <w:pPr>
        <w:spacing w:after="150"/>
        <w:jc w:val="both"/>
      </w:pPr>
      <w:r w:rsidRPr="00464A4D">
        <w:rPr>
          <w:color w:val="000000"/>
        </w:rPr>
        <w:t>Ocjenjivanje je kontinuirana pedagoška aktivnost kojom se kod učenika razvija aktivan odnos prema učenju, potiče motivacija za učenje, razvijaju radne navike, a učenik se osposobljava za objektivnu procjenu vlastitih postignuća i postignuća drugih učenika, pri čemu razvija određeni sustav vrijednosti.</w:t>
      </w:r>
    </w:p>
    <w:p w:rsidR="004341D2" w:rsidRPr="00464A4D" w:rsidRDefault="009722E1" w:rsidP="007B1496">
      <w:pPr>
        <w:spacing w:after="150"/>
        <w:jc w:val="both"/>
      </w:pPr>
      <w:r w:rsidRPr="00464A4D">
        <w:rPr>
          <w:color w:val="000000"/>
        </w:rPr>
        <w:t xml:space="preserve">Ocjenjivanjem se osigurava poštovanje općih </w:t>
      </w:r>
      <w:r w:rsidR="00396740">
        <w:rPr>
          <w:color w:val="000000"/>
        </w:rPr>
        <w:t>načela</w:t>
      </w:r>
      <w:r w:rsidRPr="00464A4D">
        <w:rPr>
          <w:color w:val="000000"/>
        </w:rPr>
        <w:t xml:space="preserve"> sustava obrazovanja i odgoja utvrđenih zakonom kojim se uređuju osnove sustava obrazovanja i odgoja (u daljnjem tekstu: Zakon).</w:t>
      </w:r>
    </w:p>
    <w:p w:rsidR="004341D2" w:rsidRPr="00464A4D" w:rsidRDefault="009722E1" w:rsidP="007B1496">
      <w:pPr>
        <w:spacing w:after="150"/>
        <w:jc w:val="both"/>
      </w:pPr>
      <w:r w:rsidRPr="00464A4D">
        <w:rPr>
          <w:color w:val="000000"/>
        </w:rPr>
        <w:t xml:space="preserve">Kako bi se omogućila učinkovitost učenja, nastavnik se rukovodi sljedećim </w:t>
      </w:r>
      <w:r w:rsidR="00396740">
        <w:rPr>
          <w:color w:val="000000"/>
        </w:rPr>
        <w:t>načelima</w:t>
      </w:r>
      <w:r w:rsidRPr="00464A4D">
        <w:rPr>
          <w:color w:val="000000"/>
        </w:rPr>
        <w:t xml:space="preserve"> pri ocjenjivanju:</w:t>
      </w:r>
    </w:p>
    <w:p w:rsidR="004341D2" w:rsidRPr="00464A4D" w:rsidRDefault="009722E1" w:rsidP="007B1496">
      <w:pPr>
        <w:spacing w:after="150"/>
        <w:jc w:val="both"/>
      </w:pPr>
      <w:r w:rsidRPr="00464A4D">
        <w:rPr>
          <w:color w:val="000000"/>
        </w:rPr>
        <w:t>1) pouzdanost: označava usuglašenost ocjene s utvrđenim, javnim i preciznim kriterijima ocjenjivanja;</w:t>
      </w:r>
    </w:p>
    <w:p w:rsidR="004341D2" w:rsidRPr="00464A4D" w:rsidRDefault="009722E1" w:rsidP="007B1496">
      <w:pPr>
        <w:spacing w:after="150"/>
        <w:jc w:val="both"/>
      </w:pPr>
      <w:r w:rsidRPr="00464A4D">
        <w:rPr>
          <w:color w:val="000000"/>
        </w:rPr>
        <w:t>2) valjanost: ocjena iskazuje učinke učenja (ostvarenost ishoda, angažiranje i napredovanje učenika);</w:t>
      </w:r>
    </w:p>
    <w:p w:rsidR="004341D2" w:rsidRPr="00464A4D" w:rsidRDefault="009722E1" w:rsidP="007B1496">
      <w:pPr>
        <w:spacing w:after="150"/>
        <w:jc w:val="both"/>
      </w:pPr>
      <w:r w:rsidRPr="00464A4D">
        <w:rPr>
          <w:color w:val="000000"/>
        </w:rPr>
        <w:t>3) raznovrsnost načina ocjenjivanja: izbor odgovarajućih i primjena različitih metoda i tehnika ocjenjivanja kako bi se osigurala valjanost, pouzdanost i objektivnost ocjena;</w:t>
      </w:r>
    </w:p>
    <w:p w:rsidR="004341D2" w:rsidRPr="00464A4D" w:rsidRDefault="009722E1" w:rsidP="007B1496">
      <w:pPr>
        <w:spacing w:after="150"/>
        <w:jc w:val="both"/>
      </w:pPr>
      <w:r w:rsidRPr="00464A4D">
        <w:rPr>
          <w:color w:val="000000"/>
        </w:rPr>
        <w:lastRenderedPageBreak/>
        <w:t>4) redovitost i pravodobnost ocjenjivanja, osigurava kontinuitet u informiranju učenika o njihovoj učinkovitosti u procesu učenja i učinak ocjene na daljnji proces učenja;</w:t>
      </w:r>
    </w:p>
    <w:p w:rsidR="004341D2" w:rsidRPr="00464A4D" w:rsidRDefault="009722E1" w:rsidP="007B1496">
      <w:pPr>
        <w:spacing w:after="150"/>
        <w:jc w:val="both"/>
      </w:pPr>
      <w:r w:rsidRPr="00464A4D">
        <w:rPr>
          <w:color w:val="000000"/>
        </w:rPr>
        <w:t>5) ocjenjivanje bez diskriminacije i izdvajanja po bilo kojoj osnovi;</w:t>
      </w:r>
    </w:p>
    <w:p w:rsidR="004341D2" w:rsidRPr="00464A4D" w:rsidRDefault="009722E1" w:rsidP="007B1496">
      <w:pPr>
        <w:spacing w:after="150"/>
        <w:jc w:val="both"/>
      </w:pPr>
      <w:r w:rsidRPr="00464A4D">
        <w:rPr>
          <w:color w:val="000000"/>
        </w:rPr>
        <w:t xml:space="preserve">6) uvažavanje individualnih razlika, obrazovnih potreba, </w:t>
      </w:r>
      <w:r w:rsidR="00396740">
        <w:rPr>
          <w:color w:val="000000"/>
        </w:rPr>
        <w:t>dobi</w:t>
      </w:r>
      <w:r w:rsidRPr="00464A4D">
        <w:rPr>
          <w:color w:val="000000"/>
        </w:rPr>
        <w:t>, prethodnih postignuća učenika;</w:t>
      </w:r>
    </w:p>
    <w:p w:rsidR="004341D2" w:rsidRPr="00464A4D" w:rsidRDefault="009722E1" w:rsidP="007B1496">
      <w:pPr>
        <w:spacing w:after="150"/>
        <w:jc w:val="both"/>
      </w:pPr>
      <w:r w:rsidRPr="00464A4D">
        <w:rPr>
          <w:color w:val="000000"/>
        </w:rPr>
        <w:t>7) objektivnost u ocjenjivanju prema utvrđenim kriterijima.</w:t>
      </w:r>
    </w:p>
    <w:p w:rsidR="004341D2" w:rsidRPr="00464A4D" w:rsidRDefault="009722E1" w:rsidP="009722E1">
      <w:pPr>
        <w:keepNext/>
        <w:spacing w:after="120"/>
        <w:jc w:val="center"/>
      </w:pPr>
      <w:r w:rsidRPr="00464A4D">
        <w:rPr>
          <w:b/>
          <w:color w:val="000000"/>
        </w:rPr>
        <w:t>Predmet i vrste ocjenjivanja</w:t>
      </w:r>
    </w:p>
    <w:p w:rsidR="004341D2" w:rsidRPr="00396740" w:rsidRDefault="009722E1" w:rsidP="009722E1">
      <w:pPr>
        <w:keepNext/>
        <w:spacing w:after="120"/>
        <w:jc w:val="center"/>
        <w:rPr>
          <w:b/>
        </w:rPr>
      </w:pPr>
      <w:r w:rsidRPr="00396740">
        <w:rPr>
          <w:b/>
          <w:color w:val="000000"/>
        </w:rPr>
        <w:t>Članak 3.</w:t>
      </w:r>
    </w:p>
    <w:p w:rsidR="004341D2" w:rsidRPr="00464A4D" w:rsidRDefault="009722E1" w:rsidP="007B1496">
      <w:pPr>
        <w:spacing w:after="150"/>
        <w:jc w:val="both"/>
      </w:pPr>
      <w:r w:rsidRPr="00464A4D">
        <w:rPr>
          <w:color w:val="000000"/>
        </w:rPr>
        <w:t xml:space="preserve">Učenik se ocjenjuje iz predmeta i vladanja, </w:t>
      </w:r>
      <w:r w:rsidR="00396740">
        <w:rPr>
          <w:color w:val="000000"/>
        </w:rPr>
        <w:t>sukladno zakonu i ovom pravilniku</w:t>
      </w:r>
      <w:r w:rsidRPr="00464A4D">
        <w:rPr>
          <w:color w:val="000000"/>
        </w:rPr>
        <w:t>.</w:t>
      </w:r>
    </w:p>
    <w:p w:rsidR="004341D2" w:rsidRPr="00464A4D" w:rsidRDefault="009722E1" w:rsidP="007B1496">
      <w:pPr>
        <w:spacing w:after="150"/>
        <w:jc w:val="both"/>
      </w:pPr>
      <w:r w:rsidRPr="00464A4D">
        <w:rPr>
          <w:color w:val="000000"/>
        </w:rPr>
        <w:t>Ocjena je opisna i brojčana.</w:t>
      </w:r>
    </w:p>
    <w:p w:rsidR="004341D2" w:rsidRPr="00464A4D" w:rsidRDefault="009722E1" w:rsidP="007B1496">
      <w:pPr>
        <w:spacing w:after="150"/>
        <w:jc w:val="both"/>
      </w:pPr>
      <w:r w:rsidRPr="00464A4D">
        <w:rPr>
          <w:color w:val="000000"/>
        </w:rPr>
        <w:t>Praćenje razvoja i napredovanja učenika u dostizanju ishoda i standarda postignuća, kao i napredovanje u razvijanju kompetencija tijekom školske godine obavlja se formativnim i sumativnim ocjenjivanjem.</w:t>
      </w:r>
    </w:p>
    <w:p w:rsidR="004341D2" w:rsidRPr="00464A4D" w:rsidRDefault="009722E1" w:rsidP="007B1496">
      <w:pPr>
        <w:spacing w:after="150"/>
        <w:jc w:val="both"/>
      </w:pPr>
      <w:r w:rsidRPr="00464A4D">
        <w:rPr>
          <w:color w:val="000000"/>
        </w:rPr>
        <w:t>Formativno ocjenjivanje, u smislu ovog prav</w:t>
      </w:r>
      <w:r w:rsidR="00396740">
        <w:rPr>
          <w:color w:val="000000"/>
        </w:rPr>
        <w:t>ilnika, jest redovit</w:t>
      </w:r>
      <w:r w:rsidRPr="00464A4D">
        <w:rPr>
          <w:color w:val="000000"/>
        </w:rPr>
        <w:t>o i plansko prikupljanje relevantnih podataka o napredovanju učenika, postizanju propisanih ishoda i ciljeva i postignutom stupnju razvoja kompetencija učenika. Sastavni je dio procesa nastave i učenja i sadrži povratnu informaciju nastavniku za daljnje kreiranje procesa učenja i preporuke učeniku za daljnje napredovanje i evidentira se u pedagoškoj dokumentaciji nastavnika.</w:t>
      </w:r>
    </w:p>
    <w:p w:rsidR="004341D2" w:rsidRPr="00464A4D" w:rsidRDefault="009722E1" w:rsidP="007B1496">
      <w:pPr>
        <w:spacing w:after="150"/>
        <w:jc w:val="both"/>
      </w:pPr>
      <w:r w:rsidRPr="00464A4D">
        <w:rPr>
          <w:color w:val="000000"/>
        </w:rPr>
        <w:t>Pod pedagoškom dokumentacijom, u smislu ovog pravilnika, smatra se elektronička i/ili pisana dokumentacija nastavnika koja sadrži: osobne podatke o učeniku i njegovim individualnim svojstvima koja su od značaja za postignuća, podatke o provjeri postignuća, angažiranju učenika i napredovanju, danim preporukama, ponašanju učenika i druge podatke od značaja za rad s učenikom i njegovo napredovanje.</w:t>
      </w:r>
    </w:p>
    <w:p w:rsidR="004341D2" w:rsidRPr="00464A4D" w:rsidRDefault="009722E1" w:rsidP="007B1496">
      <w:pPr>
        <w:spacing w:after="150"/>
        <w:jc w:val="both"/>
      </w:pPr>
      <w:r w:rsidRPr="00464A4D">
        <w:rPr>
          <w:color w:val="000000"/>
        </w:rPr>
        <w:t xml:space="preserve">Na temelju podataka prikupljenih formativnim ocjenjivanjem mogu se izvesti ocjene koje se unose u knjigu evidencije o obrazovno-odgojnom radu, koja se vodi u elektroničkom i/ili tiskanom formatu (u daljnjem tekstu: dnevnik rada), </w:t>
      </w:r>
      <w:r w:rsidR="00396740">
        <w:rPr>
          <w:color w:val="000000"/>
        </w:rPr>
        <w:t>sukladno</w:t>
      </w:r>
      <w:r w:rsidRPr="00464A4D">
        <w:rPr>
          <w:color w:val="000000"/>
        </w:rPr>
        <w:t xml:space="preserve"> kriterijima propisanim</w:t>
      </w:r>
      <w:r w:rsidR="00396740">
        <w:rPr>
          <w:color w:val="000000"/>
        </w:rPr>
        <w:t>a</w:t>
      </w:r>
      <w:r w:rsidRPr="00464A4D">
        <w:rPr>
          <w:color w:val="000000"/>
        </w:rPr>
        <w:t xml:space="preserve"> ovim pravilnikom.</w:t>
      </w:r>
    </w:p>
    <w:p w:rsidR="004341D2" w:rsidRPr="00464A4D" w:rsidRDefault="009722E1" w:rsidP="007B1496">
      <w:pPr>
        <w:spacing w:after="150"/>
        <w:jc w:val="both"/>
      </w:pPr>
      <w:r w:rsidRPr="00464A4D">
        <w:rPr>
          <w:color w:val="000000"/>
        </w:rPr>
        <w:t xml:space="preserve">Pod podacima, u smislu ovog pravilnika, podrazumijevaju se podaci o znanjima, vještinama, angažiranju, samostalnosti i odgovornosti prema radu, a </w:t>
      </w:r>
      <w:r w:rsidR="00396740">
        <w:rPr>
          <w:color w:val="000000"/>
        </w:rPr>
        <w:t>sukladno školskom programu</w:t>
      </w:r>
      <w:r w:rsidRPr="00464A4D">
        <w:rPr>
          <w:color w:val="000000"/>
        </w:rPr>
        <w:t>.</w:t>
      </w:r>
    </w:p>
    <w:p w:rsidR="004341D2" w:rsidRPr="00464A4D" w:rsidRDefault="009722E1" w:rsidP="007B1496">
      <w:pPr>
        <w:spacing w:after="150"/>
        <w:jc w:val="both"/>
      </w:pPr>
      <w:r w:rsidRPr="00464A4D">
        <w:rPr>
          <w:color w:val="000000"/>
        </w:rPr>
        <w:t>Sumativno ocjenjivanje,</w:t>
      </w:r>
      <w:r w:rsidR="00396740">
        <w:rPr>
          <w:color w:val="000000"/>
        </w:rPr>
        <w:t xml:space="preserve"> u smislu ovog pravilnika, jest</w:t>
      </w:r>
      <w:r w:rsidRPr="00464A4D">
        <w:rPr>
          <w:color w:val="000000"/>
        </w:rPr>
        <w:t xml:space="preserve"> vrednovanje postignuća učenika na kraju programske cjeline, modula ili na kraju prvog i drugog polugodišta iz predmeta i vladanja.</w:t>
      </w:r>
    </w:p>
    <w:p w:rsidR="004341D2" w:rsidRPr="00464A4D" w:rsidRDefault="009722E1" w:rsidP="007B1496">
      <w:pPr>
        <w:spacing w:after="150"/>
        <w:jc w:val="both"/>
      </w:pPr>
      <w:r w:rsidRPr="00464A4D">
        <w:rPr>
          <w:color w:val="000000"/>
        </w:rPr>
        <w:t xml:space="preserve">Najmanje jednom tijekom polugodišta, škola na sjednicama razrednih vijeća </w:t>
      </w:r>
      <w:r w:rsidR="00396740">
        <w:rPr>
          <w:color w:val="000000"/>
        </w:rPr>
        <w:t>obavlja</w:t>
      </w:r>
      <w:r w:rsidRPr="00464A4D">
        <w:rPr>
          <w:color w:val="000000"/>
        </w:rPr>
        <w:t xml:space="preserve"> evidenciju i procjenu sumativnog ocjenjivanja, o čijim rezultatima obavještava roditelja, odnosno drugog zakonskog zastupnika učenika (u daljnjem tekstu: roditelj).</w:t>
      </w:r>
    </w:p>
    <w:p w:rsidR="004341D2" w:rsidRPr="00464A4D" w:rsidRDefault="009722E1" w:rsidP="007B1496">
      <w:pPr>
        <w:spacing w:after="150"/>
        <w:jc w:val="both"/>
      </w:pPr>
      <w:r w:rsidRPr="00464A4D">
        <w:rPr>
          <w:color w:val="000000"/>
        </w:rPr>
        <w:lastRenderedPageBreak/>
        <w:t>Ocjene dobivene sumativnim ocjenjivanjem su, po pravilu, brojčane i unose se u dnevnik rada i u pedagošku dokumentaciju.</w:t>
      </w:r>
    </w:p>
    <w:p w:rsidR="004341D2" w:rsidRPr="00464A4D" w:rsidRDefault="009722E1" w:rsidP="007B1496">
      <w:pPr>
        <w:spacing w:after="150"/>
        <w:jc w:val="both"/>
      </w:pPr>
      <w:r w:rsidRPr="00464A4D">
        <w:rPr>
          <w:color w:val="000000"/>
        </w:rPr>
        <w:t>Formativno i sumativno ocjenjivanje dio su jedinstvenog procesa ocjenjivanja utemeljenog na unaprijed utvrđenim kriterijima.</w:t>
      </w:r>
    </w:p>
    <w:p w:rsidR="004341D2" w:rsidRPr="00464A4D" w:rsidRDefault="009722E1" w:rsidP="009722E1">
      <w:pPr>
        <w:keepNext/>
        <w:spacing w:after="120"/>
        <w:jc w:val="center"/>
      </w:pPr>
      <w:r w:rsidRPr="00464A4D">
        <w:rPr>
          <w:b/>
          <w:color w:val="000000"/>
        </w:rPr>
        <w:t>Ocjena</w:t>
      </w:r>
    </w:p>
    <w:p w:rsidR="004341D2" w:rsidRPr="00396740" w:rsidRDefault="009722E1" w:rsidP="009722E1">
      <w:pPr>
        <w:keepNext/>
        <w:spacing w:after="120"/>
        <w:jc w:val="center"/>
        <w:rPr>
          <w:b/>
        </w:rPr>
      </w:pPr>
      <w:r w:rsidRPr="00396740">
        <w:rPr>
          <w:b/>
          <w:color w:val="000000"/>
        </w:rPr>
        <w:t>Članak 4.</w:t>
      </w:r>
    </w:p>
    <w:p w:rsidR="004341D2" w:rsidRPr="00464A4D" w:rsidRDefault="009722E1" w:rsidP="007B1496">
      <w:pPr>
        <w:spacing w:after="150"/>
        <w:jc w:val="both"/>
      </w:pPr>
      <w:r w:rsidRPr="00464A4D">
        <w:rPr>
          <w:color w:val="000000"/>
        </w:rPr>
        <w:t>Ocjena predstavlja objektivnu i pouzdanu mjeru ostvarenosti propisanih ciljeva, ishoda učenja, standarda postignuća i razvijenih kompetencija, kao i napredovanja i razvoja učenika i pokazatelj je kvalitete i učinkovitosti zajedničkog rada nastavnika, učenika i škole u cjelini.</w:t>
      </w:r>
    </w:p>
    <w:p w:rsidR="004341D2" w:rsidRPr="00464A4D" w:rsidRDefault="009722E1" w:rsidP="007B1496">
      <w:pPr>
        <w:spacing w:after="150"/>
        <w:jc w:val="both"/>
      </w:pPr>
      <w:r w:rsidRPr="00464A4D">
        <w:rPr>
          <w:color w:val="000000"/>
        </w:rPr>
        <w:t>Ocjena je javna i priopćava se učeniku odmah po provedenom postupku ocjenjivanja, s obrazloženjem.</w:t>
      </w:r>
    </w:p>
    <w:p w:rsidR="004341D2" w:rsidRPr="00464A4D" w:rsidRDefault="009722E1" w:rsidP="007B1496">
      <w:pPr>
        <w:spacing w:after="150"/>
        <w:jc w:val="both"/>
      </w:pPr>
      <w:r w:rsidRPr="00464A4D">
        <w:rPr>
          <w:color w:val="000000"/>
        </w:rPr>
        <w:t>Ocjenom se izražava:</w:t>
      </w:r>
    </w:p>
    <w:p w:rsidR="004341D2" w:rsidRPr="00464A4D" w:rsidRDefault="009722E1" w:rsidP="007B1496">
      <w:pPr>
        <w:spacing w:after="150"/>
        <w:jc w:val="both"/>
      </w:pPr>
      <w:r w:rsidRPr="00464A4D">
        <w:rPr>
          <w:color w:val="000000"/>
        </w:rPr>
        <w:t>1) ostvarenost ciljeva i propisanih, odnosno prilagođenih standarda postignuća, dostizanje ishoda i stupnja razvijenosti kompetencija tijekom svladavanja programa predmeta;</w:t>
      </w:r>
    </w:p>
    <w:p w:rsidR="004341D2" w:rsidRPr="00464A4D" w:rsidRDefault="009722E1" w:rsidP="007B1496">
      <w:pPr>
        <w:spacing w:after="150"/>
        <w:jc w:val="both"/>
      </w:pPr>
      <w:r w:rsidRPr="00464A4D">
        <w:rPr>
          <w:color w:val="000000"/>
        </w:rPr>
        <w:t>2) angažiranje učenika u nastavi;</w:t>
      </w:r>
    </w:p>
    <w:p w:rsidR="004341D2" w:rsidRPr="00464A4D" w:rsidRDefault="009722E1" w:rsidP="007B1496">
      <w:pPr>
        <w:spacing w:after="150"/>
        <w:jc w:val="both"/>
      </w:pPr>
      <w:r w:rsidRPr="00464A4D">
        <w:rPr>
          <w:color w:val="000000"/>
        </w:rPr>
        <w:t>3) napredovanje u odnosu na prethodno razdoblje;</w:t>
      </w:r>
    </w:p>
    <w:p w:rsidR="004341D2" w:rsidRPr="00464A4D" w:rsidRDefault="009722E1" w:rsidP="007B1496">
      <w:pPr>
        <w:spacing w:after="150"/>
        <w:jc w:val="both"/>
      </w:pPr>
      <w:r w:rsidRPr="00464A4D">
        <w:rPr>
          <w:color w:val="000000"/>
        </w:rPr>
        <w:t>4) preporuka za daljnje napredovanje učenika.</w:t>
      </w:r>
    </w:p>
    <w:p w:rsidR="004341D2" w:rsidRPr="00464A4D" w:rsidRDefault="009722E1" w:rsidP="007B1496">
      <w:pPr>
        <w:spacing w:after="150"/>
        <w:jc w:val="both"/>
      </w:pPr>
      <w:r w:rsidRPr="00464A4D">
        <w:rPr>
          <w:color w:val="000000"/>
        </w:rPr>
        <w:t>Ostvarenost ciljeva, kao i propisanih, odnosno prilagođenih standarda postignuća, dostizanje ishoda i razvijanje kompetencija tijekom svladavanja programa predmeta procjenjuje se na temelju: ovladanosti pojmovnom strukturom i terminologijom; razumijevanja, primjene i vrednovanja naučenih postupaka i procedura i rješavanja problema; rada s podacima i informacijama; interpretiranja, zaključivanja i donošenja odluka; vještina komunikacije i izražavanja u različitim formama; ovladanosti motoričkim vještinama; izvođenja radnih zadataka.</w:t>
      </w:r>
    </w:p>
    <w:p w:rsidR="004341D2" w:rsidRPr="00464A4D" w:rsidRDefault="00396740" w:rsidP="007B1496">
      <w:pPr>
        <w:spacing w:after="150"/>
        <w:jc w:val="both"/>
      </w:pPr>
      <w:r>
        <w:rPr>
          <w:color w:val="000000"/>
        </w:rPr>
        <w:t>Angažiranje učenika obuhvać</w:t>
      </w:r>
      <w:r w:rsidR="009722E1" w:rsidRPr="00464A4D">
        <w:rPr>
          <w:color w:val="000000"/>
        </w:rPr>
        <w:t xml:space="preserve">a: aktivno sudjelovanje u nastavi, odgovoran odnos prema postavljenim zadacima, suradnju s drugima i iskazano </w:t>
      </w:r>
      <w:r>
        <w:rPr>
          <w:color w:val="000000"/>
        </w:rPr>
        <w:t>zanimanje</w:t>
      </w:r>
      <w:r w:rsidR="009722E1" w:rsidRPr="00464A4D">
        <w:rPr>
          <w:color w:val="000000"/>
        </w:rPr>
        <w:t xml:space="preserve"> i spremnost za učenje i napredovanje.</w:t>
      </w:r>
    </w:p>
    <w:p w:rsidR="004341D2" w:rsidRPr="00464A4D" w:rsidRDefault="009722E1" w:rsidP="007B1496">
      <w:pPr>
        <w:spacing w:after="150"/>
        <w:jc w:val="both"/>
      </w:pPr>
      <w:r w:rsidRPr="00464A4D">
        <w:rPr>
          <w:color w:val="000000"/>
        </w:rPr>
        <w:t>Napredovanje u odnosu na prethodno razdoblje iskazuje se ocjenom, čime se uvažava ostvarena razlika u dostizanju kriterija postignuća.</w:t>
      </w:r>
    </w:p>
    <w:p w:rsidR="004341D2" w:rsidRPr="00464A4D" w:rsidRDefault="009722E1" w:rsidP="007B1496">
      <w:pPr>
        <w:spacing w:after="150"/>
        <w:jc w:val="both"/>
      </w:pPr>
      <w:r w:rsidRPr="00464A4D">
        <w:rPr>
          <w:color w:val="000000"/>
        </w:rPr>
        <w:t>Preporuka za daljnje napredovanje učenika jasno ukazuje učeniku na to što treba poboljšati u narednom razdoblju i sastavni je dio povratne informacije uz ocjenu.</w:t>
      </w:r>
    </w:p>
    <w:p w:rsidR="004341D2" w:rsidRPr="00464A4D" w:rsidRDefault="009722E1" w:rsidP="007B1496">
      <w:pPr>
        <w:spacing w:after="150"/>
        <w:jc w:val="both"/>
      </w:pPr>
      <w:r w:rsidRPr="00464A4D">
        <w:rPr>
          <w:color w:val="000000"/>
        </w:rPr>
        <w:t>Brojčane ocjene su: odličan (5), vrlo dobar (4), dobar (3), dovoljan (2) i nedovoljan (1).</w:t>
      </w:r>
    </w:p>
    <w:p w:rsidR="004341D2" w:rsidRPr="00464A4D" w:rsidRDefault="009722E1" w:rsidP="007B1496">
      <w:pPr>
        <w:spacing w:after="150"/>
        <w:jc w:val="both"/>
      </w:pPr>
      <w:r w:rsidRPr="00464A4D">
        <w:rPr>
          <w:color w:val="000000"/>
        </w:rPr>
        <w:t>Učeniku se ne može umanjiti ocjena iz predmeta zbog odnosa učenika prema izvannastavnim aktivnostima ili neprimjerenog ponašanja u školi ili u drugim organizacijama u kojima se ostvaruje obrazovno-odgojni rad.</w:t>
      </w:r>
    </w:p>
    <w:p w:rsidR="004341D2" w:rsidRPr="00464A4D" w:rsidRDefault="009722E1" w:rsidP="009722E1">
      <w:pPr>
        <w:keepNext/>
        <w:spacing w:after="120"/>
        <w:jc w:val="center"/>
      </w:pPr>
      <w:r w:rsidRPr="00464A4D">
        <w:rPr>
          <w:b/>
          <w:color w:val="000000"/>
        </w:rPr>
        <w:lastRenderedPageBreak/>
        <w:t>Kriteriji brojčanog ocjenjivanja</w:t>
      </w:r>
    </w:p>
    <w:p w:rsidR="004341D2" w:rsidRPr="00396740" w:rsidRDefault="009722E1" w:rsidP="009722E1">
      <w:pPr>
        <w:keepNext/>
        <w:spacing w:after="120"/>
        <w:jc w:val="center"/>
        <w:rPr>
          <w:b/>
        </w:rPr>
      </w:pPr>
      <w:r w:rsidRPr="00396740">
        <w:rPr>
          <w:b/>
          <w:color w:val="000000"/>
        </w:rPr>
        <w:t>Članak 5.</w:t>
      </w:r>
    </w:p>
    <w:p w:rsidR="004341D2" w:rsidRPr="00464A4D" w:rsidRDefault="009722E1" w:rsidP="007B1496">
      <w:pPr>
        <w:spacing w:after="150"/>
        <w:jc w:val="both"/>
      </w:pPr>
      <w:r w:rsidRPr="00464A4D">
        <w:rPr>
          <w:color w:val="000000"/>
        </w:rPr>
        <w:t>Kriterij je objektivna mjera na temelju koje se procjenjuje uspješnost učenika u ostvarivanju obrazovnih ishoda i razvijanju kompetencija. Kriteriji su definirani tako da uključuju i elemente općih i međupredmetnih kompetencija i usuglašavaju se s ishodima predmeta i modula.</w:t>
      </w:r>
    </w:p>
    <w:p w:rsidR="004341D2" w:rsidRPr="00464A4D" w:rsidRDefault="009722E1" w:rsidP="007B1496">
      <w:pPr>
        <w:spacing w:after="150"/>
        <w:jc w:val="both"/>
      </w:pPr>
      <w:r w:rsidRPr="00464A4D">
        <w:rPr>
          <w:color w:val="000000"/>
        </w:rPr>
        <w:t>Jedinstveni kriteriji za brojčano ocjenjivanje za pojedinačne nastavne predmete, utvrđuju se na razini stručnih vijeća škole.</w:t>
      </w:r>
    </w:p>
    <w:p w:rsidR="004341D2" w:rsidRPr="00396740" w:rsidRDefault="009722E1" w:rsidP="009722E1">
      <w:pPr>
        <w:keepNext/>
        <w:spacing w:after="120"/>
        <w:jc w:val="center"/>
        <w:rPr>
          <w:b/>
        </w:rPr>
      </w:pPr>
      <w:r w:rsidRPr="00396740">
        <w:rPr>
          <w:b/>
          <w:color w:val="000000"/>
        </w:rPr>
        <w:t>Članak 6.</w:t>
      </w:r>
    </w:p>
    <w:p w:rsidR="004341D2" w:rsidRPr="00464A4D" w:rsidRDefault="009722E1" w:rsidP="007B1496">
      <w:pPr>
        <w:spacing w:after="150"/>
        <w:jc w:val="both"/>
      </w:pPr>
      <w:r w:rsidRPr="00464A4D">
        <w:rPr>
          <w:color w:val="000000"/>
        </w:rPr>
        <w:t>Ocjenu odličan (5) dobiva učenik koji je u stanju:</w:t>
      </w:r>
    </w:p>
    <w:p w:rsidR="004341D2" w:rsidRPr="00464A4D" w:rsidRDefault="009722E1" w:rsidP="007B1496">
      <w:pPr>
        <w:spacing w:after="150"/>
        <w:jc w:val="both"/>
      </w:pPr>
      <w:r w:rsidRPr="00464A4D">
        <w:rPr>
          <w:color w:val="000000"/>
        </w:rPr>
        <w:t>1) primjenjivati znanja, uključujući i metodološka, u složenim i nepoznatim situacijama; samostalno i na kreativan način objašnjavati i kritički razmatrati složene sadrž</w:t>
      </w:r>
      <w:r w:rsidR="00464A4D">
        <w:rPr>
          <w:color w:val="000000"/>
        </w:rPr>
        <w:t>ajn</w:t>
      </w:r>
      <w:r w:rsidRPr="00464A4D">
        <w:rPr>
          <w:color w:val="000000"/>
        </w:rPr>
        <w:t>e cjeline i informacije; procjenjivati vrijednost teorija, ideja i stavova;</w:t>
      </w:r>
    </w:p>
    <w:p w:rsidR="004341D2" w:rsidRPr="00464A4D" w:rsidRDefault="009722E1" w:rsidP="007B1496">
      <w:pPr>
        <w:spacing w:after="150"/>
        <w:jc w:val="both"/>
      </w:pPr>
      <w:r w:rsidRPr="00464A4D">
        <w:rPr>
          <w:color w:val="000000"/>
        </w:rPr>
        <w:t>2) birati, povezivati i vrednovati različite vrste i izvore podataka;</w:t>
      </w:r>
    </w:p>
    <w:p w:rsidR="004341D2" w:rsidRPr="00464A4D" w:rsidRDefault="009722E1" w:rsidP="007B1496">
      <w:pPr>
        <w:spacing w:after="150"/>
        <w:jc w:val="both"/>
      </w:pPr>
      <w:r w:rsidRPr="00464A4D">
        <w:rPr>
          <w:color w:val="000000"/>
        </w:rPr>
        <w:t>3) formulirati pretpostavke, provjeravati ih i argumentirati rješenja, stavove i odluke;</w:t>
      </w:r>
    </w:p>
    <w:p w:rsidR="004341D2" w:rsidRPr="00464A4D" w:rsidRDefault="009722E1" w:rsidP="007B1496">
      <w:pPr>
        <w:spacing w:after="150"/>
        <w:jc w:val="both"/>
      </w:pPr>
      <w:r w:rsidRPr="00464A4D">
        <w:rPr>
          <w:color w:val="000000"/>
        </w:rPr>
        <w:t>4) rješavati probleme koji imaju i više rješenja, vrednovati i obrazlagati rješenja i primijenjene postupke;</w:t>
      </w:r>
    </w:p>
    <w:p w:rsidR="004341D2" w:rsidRPr="00464A4D" w:rsidRDefault="009722E1" w:rsidP="007B1496">
      <w:pPr>
        <w:spacing w:after="150"/>
        <w:jc w:val="both"/>
      </w:pPr>
      <w:r w:rsidRPr="00464A4D">
        <w:rPr>
          <w:color w:val="000000"/>
        </w:rPr>
        <w:t>5) izražavati se na različite načine (usmeno, pisano, grafički, praktično, likovno i dr.), uključujući i korištenje informacijskih tehnologija i prilagođavati komunikaciju i način prezentacije različitim kontekstima;</w:t>
      </w:r>
    </w:p>
    <w:p w:rsidR="004341D2" w:rsidRPr="00464A4D" w:rsidRDefault="009722E1" w:rsidP="007B1496">
      <w:pPr>
        <w:spacing w:after="150"/>
        <w:jc w:val="both"/>
      </w:pPr>
      <w:r w:rsidRPr="00464A4D">
        <w:rPr>
          <w:color w:val="000000"/>
        </w:rPr>
        <w:t xml:space="preserve">6) vladati motoričkim vještinama koje zahtijevaju složenije sklopove pokreta, brzinu i visok stupanj koordinacije; vladati motoričkim vještinama tako što kombinira, reorganizira sklopove pokreta i prilagođava ih specifičnim zahtjevima i situacijama tako da </w:t>
      </w:r>
      <w:r w:rsidR="00396740">
        <w:rPr>
          <w:color w:val="000000"/>
        </w:rPr>
        <w:t>radi</w:t>
      </w:r>
      <w:r w:rsidRPr="00464A4D">
        <w:rPr>
          <w:color w:val="000000"/>
        </w:rPr>
        <w:t xml:space="preserve"> učinkovito;</w:t>
      </w:r>
    </w:p>
    <w:p w:rsidR="004341D2" w:rsidRPr="00464A4D" w:rsidRDefault="009722E1" w:rsidP="007B1496">
      <w:pPr>
        <w:spacing w:after="150"/>
        <w:jc w:val="both"/>
      </w:pPr>
      <w:r w:rsidRPr="00464A4D">
        <w:rPr>
          <w:color w:val="000000"/>
        </w:rPr>
        <w:t>7) samostalno izvršavati složene radne zadatke poštujući standardiziranu proceduru, zahtjeve sigurnosti i očuvanja okoline, pokazivati inicijativu i prilagođavati izvođenje, način rada i sredstva novim situacijama;</w:t>
      </w:r>
    </w:p>
    <w:p w:rsidR="004341D2" w:rsidRPr="00464A4D" w:rsidRDefault="00396740" w:rsidP="007B1496">
      <w:pPr>
        <w:spacing w:after="150"/>
        <w:jc w:val="both"/>
      </w:pPr>
      <w:r>
        <w:rPr>
          <w:color w:val="000000"/>
        </w:rPr>
        <w:t>8) pridonositi sk</w:t>
      </w:r>
      <w:r w:rsidR="009722E1" w:rsidRPr="00464A4D">
        <w:rPr>
          <w:color w:val="000000"/>
        </w:rPr>
        <w:t>upnom radu produkcijom ideja, inicira</w:t>
      </w:r>
      <w:r>
        <w:rPr>
          <w:color w:val="000000"/>
        </w:rPr>
        <w:t>ti</w:t>
      </w:r>
      <w:r w:rsidR="009722E1" w:rsidRPr="00464A4D">
        <w:rPr>
          <w:color w:val="000000"/>
        </w:rPr>
        <w:t xml:space="preserve"> i organizira</w:t>
      </w:r>
      <w:r>
        <w:rPr>
          <w:color w:val="000000"/>
        </w:rPr>
        <w:t>ti</w:t>
      </w:r>
      <w:r w:rsidR="009722E1" w:rsidRPr="00464A4D">
        <w:rPr>
          <w:color w:val="000000"/>
        </w:rPr>
        <w:t xml:space="preserve"> podjelu uloga i zadataka; uvažava</w:t>
      </w:r>
      <w:r>
        <w:rPr>
          <w:color w:val="000000"/>
        </w:rPr>
        <w:t>ti</w:t>
      </w:r>
      <w:r w:rsidR="009722E1" w:rsidRPr="00464A4D">
        <w:rPr>
          <w:color w:val="000000"/>
        </w:rPr>
        <w:t xml:space="preserve"> mišljen</w:t>
      </w:r>
      <w:r>
        <w:rPr>
          <w:color w:val="000000"/>
        </w:rPr>
        <w:t>ja drugih članova skupine i pomagati</w:t>
      </w:r>
      <w:r w:rsidR="009722E1" w:rsidRPr="00464A4D">
        <w:rPr>
          <w:color w:val="000000"/>
        </w:rPr>
        <w:t xml:space="preserve"> im u realizaciji njihovih zadataka, po</w:t>
      </w:r>
      <w:r>
        <w:rPr>
          <w:color w:val="000000"/>
        </w:rPr>
        <w:t>sebno u situaciji „zastoja“ u sk</w:t>
      </w:r>
      <w:r w:rsidR="009722E1" w:rsidRPr="00464A4D">
        <w:rPr>
          <w:color w:val="000000"/>
        </w:rPr>
        <w:t xml:space="preserve">upnom radu; </w:t>
      </w:r>
      <w:r>
        <w:rPr>
          <w:color w:val="000000"/>
        </w:rPr>
        <w:t>usredotočen je na zajednički cilj sk</w:t>
      </w:r>
      <w:r w:rsidR="009722E1" w:rsidRPr="00464A4D">
        <w:rPr>
          <w:color w:val="000000"/>
        </w:rPr>
        <w:t>upnog rada i preuzima odgovornost za realizaciju produkata u zadanom vremenskom okviru;</w:t>
      </w:r>
    </w:p>
    <w:p w:rsidR="004341D2" w:rsidRPr="00464A4D" w:rsidRDefault="009722E1" w:rsidP="007B1496">
      <w:pPr>
        <w:spacing w:after="150"/>
        <w:jc w:val="both"/>
      </w:pPr>
      <w:r w:rsidRPr="00464A4D">
        <w:rPr>
          <w:color w:val="000000"/>
        </w:rPr>
        <w:t>9) utvrđivati prioritete i rizike i na temelju toga planirati i organizirati kratkoročne i dugoročne aktivnosti i određuje potrebno vrijeme i resurse;</w:t>
      </w:r>
    </w:p>
    <w:p w:rsidR="004341D2" w:rsidRPr="00464A4D" w:rsidRDefault="009722E1" w:rsidP="007B1496">
      <w:pPr>
        <w:spacing w:after="150"/>
        <w:jc w:val="both"/>
      </w:pPr>
      <w:r w:rsidRPr="00464A4D">
        <w:rPr>
          <w:color w:val="000000"/>
        </w:rPr>
        <w:t>10) kontinuirano pokazivati zainteresiranost i odgovornost prema vlastitom procesu učenja, uvažavati preporuke za napredovanje i realizirati ih.</w:t>
      </w:r>
    </w:p>
    <w:p w:rsidR="004341D2" w:rsidRPr="00396740" w:rsidRDefault="009722E1" w:rsidP="009722E1">
      <w:pPr>
        <w:keepNext/>
        <w:spacing w:after="120"/>
        <w:jc w:val="center"/>
        <w:rPr>
          <w:b/>
        </w:rPr>
      </w:pPr>
      <w:r w:rsidRPr="00396740">
        <w:rPr>
          <w:b/>
          <w:color w:val="000000"/>
        </w:rPr>
        <w:lastRenderedPageBreak/>
        <w:t>Članak 7.</w:t>
      </w:r>
    </w:p>
    <w:p w:rsidR="004341D2" w:rsidRPr="00464A4D" w:rsidRDefault="009722E1" w:rsidP="007B1496">
      <w:pPr>
        <w:spacing w:after="150"/>
        <w:jc w:val="both"/>
      </w:pPr>
      <w:r w:rsidRPr="00464A4D">
        <w:rPr>
          <w:color w:val="000000"/>
        </w:rPr>
        <w:t>Ocjenu vrlo dobar (4) dobiva učenik koji je u stanju:</w:t>
      </w:r>
    </w:p>
    <w:p w:rsidR="004341D2" w:rsidRPr="00464A4D" w:rsidRDefault="009722E1" w:rsidP="007B1496">
      <w:pPr>
        <w:spacing w:after="150"/>
        <w:jc w:val="both"/>
      </w:pPr>
      <w:r w:rsidRPr="00464A4D">
        <w:rPr>
          <w:color w:val="000000"/>
        </w:rPr>
        <w:t>1) logički organizira</w:t>
      </w:r>
      <w:r w:rsidR="00396740">
        <w:rPr>
          <w:color w:val="000000"/>
        </w:rPr>
        <w:t>ti</w:t>
      </w:r>
      <w:r w:rsidRPr="00464A4D">
        <w:rPr>
          <w:color w:val="000000"/>
        </w:rPr>
        <w:t xml:space="preserve"> i samostalno tumači</w:t>
      </w:r>
      <w:r w:rsidR="00396740">
        <w:rPr>
          <w:color w:val="000000"/>
        </w:rPr>
        <w:t>ti</w:t>
      </w:r>
      <w:r w:rsidRPr="00464A4D">
        <w:rPr>
          <w:color w:val="000000"/>
        </w:rPr>
        <w:t xml:space="preserve"> složene sadržajne cjeline i informacije;</w:t>
      </w:r>
    </w:p>
    <w:p w:rsidR="004341D2" w:rsidRPr="00464A4D" w:rsidRDefault="009722E1" w:rsidP="007B1496">
      <w:pPr>
        <w:spacing w:after="150"/>
        <w:jc w:val="both"/>
      </w:pPr>
      <w:r w:rsidRPr="00464A4D">
        <w:rPr>
          <w:color w:val="000000"/>
        </w:rPr>
        <w:t>2) povezivati sadržaje i koncepte iz različitih područja sa situacijama iz života;</w:t>
      </w:r>
    </w:p>
    <w:p w:rsidR="004341D2" w:rsidRPr="00464A4D" w:rsidRDefault="009722E1" w:rsidP="007B1496">
      <w:pPr>
        <w:spacing w:after="150"/>
        <w:jc w:val="both"/>
      </w:pPr>
      <w:r w:rsidRPr="00464A4D">
        <w:rPr>
          <w:color w:val="000000"/>
        </w:rPr>
        <w:t>3) uspoređivati i razvrstavati različite vrste podataka prema više kriterija istodobno;</w:t>
      </w:r>
    </w:p>
    <w:p w:rsidR="004341D2" w:rsidRPr="00464A4D" w:rsidRDefault="009722E1" w:rsidP="007B1496">
      <w:pPr>
        <w:spacing w:after="150"/>
        <w:jc w:val="both"/>
      </w:pPr>
      <w:r w:rsidRPr="00464A4D">
        <w:rPr>
          <w:color w:val="000000"/>
        </w:rPr>
        <w:t>4) zauzimati stavove na temelju vlastitih tumačenja i argumenata;</w:t>
      </w:r>
    </w:p>
    <w:p w:rsidR="004341D2" w:rsidRPr="00464A4D" w:rsidRDefault="009722E1" w:rsidP="007B1496">
      <w:pPr>
        <w:spacing w:after="150"/>
        <w:jc w:val="both"/>
      </w:pPr>
      <w:r w:rsidRPr="00464A4D">
        <w:rPr>
          <w:color w:val="000000"/>
        </w:rPr>
        <w:t>5) umjeti analizirati problem, izvršiti izbor odgovarajuće procedure i postupaka u rješavanju novih problemskih situacija;</w:t>
      </w:r>
    </w:p>
    <w:p w:rsidR="004341D2" w:rsidRPr="00464A4D" w:rsidRDefault="009722E1" w:rsidP="007B1496">
      <w:pPr>
        <w:spacing w:after="150"/>
        <w:jc w:val="both"/>
      </w:pPr>
      <w:r w:rsidRPr="00464A4D">
        <w:rPr>
          <w:color w:val="000000"/>
        </w:rPr>
        <w:t>6) izražavati se n</w:t>
      </w:r>
      <w:r w:rsidR="00396740">
        <w:rPr>
          <w:color w:val="000000"/>
        </w:rPr>
        <w:t>a različite načine (usmeno, pisme</w:t>
      </w:r>
      <w:r w:rsidRPr="00464A4D">
        <w:rPr>
          <w:color w:val="000000"/>
        </w:rPr>
        <w:t>no, grafički, praktično, likovno i dr.), uključujući i korištenje informacijskih tehnologija i prilagođavati komunikaciju zadanim kontekstima;</w:t>
      </w:r>
    </w:p>
    <w:p w:rsidR="004341D2" w:rsidRPr="00464A4D" w:rsidRDefault="009722E1" w:rsidP="007B1496">
      <w:pPr>
        <w:spacing w:after="150"/>
        <w:jc w:val="both"/>
      </w:pPr>
      <w:r w:rsidRPr="00464A4D">
        <w:rPr>
          <w:color w:val="000000"/>
        </w:rPr>
        <w:t>7) vladati motoričkim vještinama koje zahtijevaju složenije sklopove pokreta, brzinu i visok stupanj koordinacije;</w:t>
      </w:r>
    </w:p>
    <w:p w:rsidR="004341D2" w:rsidRPr="00464A4D" w:rsidRDefault="009722E1" w:rsidP="007B1496">
      <w:pPr>
        <w:spacing w:after="150"/>
        <w:jc w:val="both"/>
      </w:pPr>
      <w:r w:rsidRPr="00464A4D">
        <w:rPr>
          <w:color w:val="000000"/>
        </w:rPr>
        <w:t xml:space="preserve">8) samostalno izvršavati složene radne zadatke prema standardiziranoj proceduri, birati pribor i alate </w:t>
      </w:r>
      <w:r w:rsidR="00396740">
        <w:rPr>
          <w:color w:val="000000"/>
        </w:rPr>
        <w:t>sukladno zadatku</w:t>
      </w:r>
      <w:r w:rsidRPr="00464A4D">
        <w:rPr>
          <w:color w:val="000000"/>
        </w:rPr>
        <w:t xml:space="preserve"> i zahtjevima sigurnosti i očuvanja zdravlja i okoline;</w:t>
      </w:r>
    </w:p>
    <w:p w:rsidR="004341D2" w:rsidRPr="00464A4D" w:rsidRDefault="009722E1" w:rsidP="007B1496">
      <w:pPr>
        <w:spacing w:after="150"/>
        <w:jc w:val="both"/>
      </w:pPr>
      <w:r w:rsidRPr="00464A4D">
        <w:rPr>
          <w:color w:val="000000"/>
        </w:rPr>
        <w:t xml:space="preserve">9) planirati dinamiku rada, organizirati aktivnosti u </w:t>
      </w:r>
      <w:r w:rsidR="00396740">
        <w:rPr>
          <w:color w:val="000000"/>
        </w:rPr>
        <w:t>skupini</w:t>
      </w:r>
      <w:r w:rsidRPr="00464A4D">
        <w:rPr>
          <w:color w:val="000000"/>
        </w:rPr>
        <w:t>, realizirati vlastite zadatke imajući na umu planirane zajedničke produkte grupnog rada;</w:t>
      </w:r>
    </w:p>
    <w:p w:rsidR="004341D2" w:rsidRPr="00464A4D" w:rsidRDefault="009722E1" w:rsidP="007B1496">
      <w:pPr>
        <w:spacing w:after="150"/>
        <w:jc w:val="both"/>
      </w:pPr>
      <w:r w:rsidRPr="00464A4D">
        <w:rPr>
          <w:color w:val="000000"/>
        </w:rPr>
        <w:t>10) planirati i organizirati kratkoročne i dugoročne aktivnosti, utvrđivati prioritete i određivati potrebno vrijeme i resurse;</w:t>
      </w:r>
    </w:p>
    <w:p w:rsidR="004341D2" w:rsidRPr="00464A4D" w:rsidRDefault="009722E1" w:rsidP="007B1496">
      <w:pPr>
        <w:spacing w:after="150"/>
        <w:jc w:val="both"/>
      </w:pPr>
      <w:r w:rsidRPr="00464A4D">
        <w:rPr>
          <w:color w:val="000000"/>
        </w:rPr>
        <w:t>11) kontinuirano pokazivati zainteresiranost za vlastiti proces učenja, uvažavati preporuke za napredovanje i uglavnom ih realizira</w:t>
      </w:r>
      <w:r w:rsidR="00396740">
        <w:rPr>
          <w:color w:val="000000"/>
        </w:rPr>
        <w:t>ti</w:t>
      </w:r>
      <w:r w:rsidRPr="00464A4D">
        <w:rPr>
          <w:color w:val="000000"/>
        </w:rPr>
        <w:t>.</w:t>
      </w:r>
    </w:p>
    <w:p w:rsidR="004341D2" w:rsidRPr="00396740" w:rsidRDefault="009722E1" w:rsidP="009722E1">
      <w:pPr>
        <w:keepNext/>
        <w:spacing w:after="120"/>
        <w:jc w:val="center"/>
        <w:rPr>
          <w:b/>
        </w:rPr>
      </w:pPr>
      <w:r w:rsidRPr="00396740">
        <w:rPr>
          <w:b/>
          <w:color w:val="000000"/>
        </w:rPr>
        <w:t>Članak 8.</w:t>
      </w:r>
    </w:p>
    <w:p w:rsidR="004341D2" w:rsidRPr="00464A4D" w:rsidRDefault="009722E1" w:rsidP="007B1496">
      <w:pPr>
        <w:spacing w:after="150"/>
        <w:jc w:val="both"/>
      </w:pPr>
      <w:r w:rsidRPr="00464A4D">
        <w:rPr>
          <w:color w:val="000000"/>
        </w:rPr>
        <w:t>Ocjenu dobar (3) dobiva učenik koji je u stanju:</w:t>
      </w:r>
    </w:p>
    <w:p w:rsidR="004341D2" w:rsidRPr="00464A4D" w:rsidRDefault="009722E1" w:rsidP="007B1496">
      <w:pPr>
        <w:spacing w:after="150"/>
        <w:jc w:val="both"/>
      </w:pPr>
      <w:r w:rsidRPr="00464A4D">
        <w:rPr>
          <w:color w:val="000000"/>
        </w:rPr>
        <w:t>1) razumjeti i samostalno objašnjavati osnovne pojmove i veze između njih;</w:t>
      </w:r>
    </w:p>
    <w:p w:rsidR="004341D2" w:rsidRPr="00464A4D" w:rsidRDefault="009722E1" w:rsidP="007B1496">
      <w:pPr>
        <w:spacing w:after="150"/>
        <w:jc w:val="both"/>
      </w:pPr>
      <w:r w:rsidRPr="00464A4D">
        <w:rPr>
          <w:color w:val="000000"/>
        </w:rPr>
        <w:t>2) razvrstavati različite vrste podataka u osnovne kategorije prema zadanom kriteriju;</w:t>
      </w:r>
    </w:p>
    <w:p w:rsidR="004341D2" w:rsidRPr="00464A4D" w:rsidRDefault="009722E1" w:rsidP="007B1496">
      <w:pPr>
        <w:spacing w:after="150"/>
        <w:jc w:val="both"/>
      </w:pPr>
      <w:r w:rsidRPr="00464A4D">
        <w:rPr>
          <w:color w:val="000000"/>
        </w:rPr>
        <w:t>3) umjeti formulirati svoje stavove, procjene i odluke i objasniti način kako je došao do njih;</w:t>
      </w:r>
    </w:p>
    <w:p w:rsidR="004341D2" w:rsidRPr="00464A4D" w:rsidRDefault="009722E1" w:rsidP="007B1496">
      <w:pPr>
        <w:spacing w:after="150"/>
        <w:jc w:val="both"/>
      </w:pPr>
      <w:r w:rsidRPr="00464A4D">
        <w:rPr>
          <w:color w:val="000000"/>
        </w:rPr>
        <w:t>4) birati i primjenjivati odgovarajuće postupke i procedure u rješavanju problemskih situacija u poznatom kontekstu;</w:t>
      </w:r>
    </w:p>
    <w:p w:rsidR="004341D2" w:rsidRPr="00464A4D" w:rsidRDefault="009722E1" w:rsidP="007B1496">
      <w:pPr>
        <w:spacing w:after="150"/>
        <w:jc w:val="both"/>
      </w:pPr>
      <w:r w:rsidRPr="00464A4D">
        <w:rPr>
          <w:color w:val="000000"/>
        </w:rPr>
        <w:t xml:space="preserve">5) umjeti jasno iskazati određeni sadržaj </w:t>
      </w:r>
      <w:r w:rsidR="00396740">
        <w:rPr>
          <w:color w:val="000000"/>
        </w:rPr>
        <w:t>sukladno zahtjevu</w:t>
      </w:r>
      <w:r w:rsidRPr="00464A4D">
        <w:rPr>
          <w:color w:val="000000"/>
        </w:rPr>
        <w:t xml:space="preserve"> i na odgovarajući način (usmeno, pismeno, grafički, praktično, likovno i dr.), uključujući korištenje informacijskih tehnologija;</w:t>
      </w:r>
    </w:p>
    <w:p w:rsidR="004341D2" w:rsidRPr="00464A4D" w:rsidRDefault="009722E1" w:rsidP="007B1496">
      <w:pPr>
        <w:spacing w:after="150"/>
        <w:jc w:val="both"/>
      </w:pPr>
      <w:r w:rsidRPr="00464A4D">
        <w:rPr>
          <w:color w:val="000000"/>
        </w:rPr>
        <w:t>6) izvoditi osnovne motoričke vještine ugledajući se na model (uz demonstraciju);</w:t>
      </w:r>
    </w:p>
    <w:p w:rsidR="004341D2" w:rsidRPr="00464A4D" w:rsidRDefault="009722E1" w:rsidP="007B1496">
      <w:pPr>
        <w:spacing w:after="150"/>
        <w:jc w:val="both"/>
      </w:pPr>
      <w:r w:rsidRPr="00464A4D">
        <w:rPr>
          <w:color w:val="000000"/>
        </w:rPr>
        <w:t>7) samostalno izvršavati rutinske radne zadatke prema standardiziranoj proceduri, kori</w:t>
      </w:r>
      <w:r w:rsidR="00396740">
        <w:rPr>
          <w:color w:val="000000"/>
        </w:rPr>
        <w:t>steći pribor i alate sukladno</w:t>
      </w:r>
      <w:r w:rsidRPr="00464A4D">
        <w:rPr>
          <w:color w:val="000000"/>
        </w:rPr>
        <w:t xml:space="preserve"> zahtjevima sigurnosti i očuvanja zdravlja i okoline;</w:t>
      </w:r>
    </w:p>
    <w:p w:rsidR="004341D2" w:rsidRPr="00464A4D" w:rsidRDefault="009722E1" w:rsidP="007B1496">
      <w:pPr>
        <w:spacing w:after="150"/>
        <w:jc w:val="both"/>
      </w:pPr>
      <w:r w:rsidRPr="00464A4D">
        <w:rPr>
          <w:color w:val="000000"/>
        </w:rPr>
        <w:lastRenderedPageBreak/>
        <w:t xml:space="preserve">8) izvršavati dodijeljene zadatke </w:t>
      </w:r>
      <w:r w:rsidR="00396740">
        <w:rPr>
          <w:color w:val="000000"/>
        </w:rPr>
        <w:t>sukladno</w:t>
      </w:r>
      <w:r w:rsidRPr="00464A4D">
        <w:rPr>
          <w:color w:val="000000"/>
        </w:rPr>
        <w:t xml:space="preserve"> ciljevima, očekivanim produktima i planiranom dinamikom rada u </w:t>
      </w:r>
      <w:r w:rsidR="00396740">
        <w:rPr>
          <w:color w:val="000000"/>
        </w:rPr>
        <w:t>skupini</w:t>
      </w:r>
      <w:r w:rsidRPr="00464A4D">
        <w:rPr>
          <w:color w:val="000000"/>
        </w:rPr>
        <w:t>; uvažavati članove tima i različitost ideja;</w:t>
      </w:r>
    </w:p>
    <w:p w:rsidR="004341D2" w:rsidRPr="00464A4D" w:rsidRDefault="009722E1" w:rsidP="007B1496">
      <w:pPr>
        <w:spacing w:after="150"/>
        <w:jc w:val="both"/>
      </w:pPr>
      <w:r w:rsidRPr="00464A4D">
        <w:rPr>
          <w:color w:val="000000"/>
        </w:rPr>
        <w:t>9) planirati i organizirati kratkoročne aktivnosti i određivati potrebno vrijeme i resurse;</w:t>
      </w:r>
    </w:p>
    <w:p w:rsidR="004341D2" w:rsidRPr="00464A4D" w:rsidRDefault="009722E1" w:rsidP="007B1496">
      <w:pPr>
        <w:spacing w:after="150"/>
        <w:jc w:val="both"/>
      </w:pPr>
      <w:r w:rsidRPr="00464A4D">
        <w:rPr>
          <w:color w:val="000000"/>
        </w:rPr>
        <w:t>10) pokazivati zainteresiranost za vlastiti proces učenja, uvažavati preporuke za napredovanje i djelomično ih realizirati.</w:t>
      </w:r>
    </w:p>
    <w:p w:rsidR="004341D2" w:rsidRPr="00396740" w:rsidRDefault="009722E1" w:rsidP="009722E1">
      <w:pPr>
        <w:keepNext/>
        <w:spacing w:after="120"/>
        <w:jc w:val="center"/>
        <w:rPr>
          <w:b/>
        </w:rPr>
      </w:pPr>
      <w:r w:rsidRPr="00396740">
        <w:rPr>
          <w:b/>
          <w:color w:val="000000"/>
        </w:rPr>
        <w:t>Članak 9.</w:t>
      </w:r>
    </w:p>
    <w:p w:rsidR="004341D2" w:rsidRPr="00464A4D" w:rsidRDefault="009722E1" w:rsidP="007B1496">
      <w:pPr>
        <w:spacing w:after="150"/>
        <w:jc w:val="both"/>
      </w:pPr>
      <w:r w:rsidRPr="00464A4D">
        <w:rPr>
          <w:color w:val="000000"/>
        </w:rPr>
        <w:t>Ocjenu dovoljan (2) dobiva učenik koji je u stanju:</w:t>
      </w:r>
    </w:p>
    <w:p w:rsidR="004341D2" w:rsidRPr="00464A4D" w:rsidRDefault="00396740" w:rsidP="007B1496">
      <w:pPr>
        <w:spacing w:after="150"/>
        <w:jc w:val="both"/>
      </w:pPr>
      <w:r>
        <w:rPr>
          <w:color w:val="000000"/>
        </w:rPr>
        <w:t>1) prepoznati i razumjeti</w:t>
      </w:r>
      <w:r w:rsidR="009722E1" w:rsidRPr="00464A4D">
        <w:rPr>
          <w:color w:val="000000"/>
        </w:rPr>
        <w:t xml:space="preserve"> ključne </w:t>
      </w:r>
      <w:r>
        <w:rPr>
          <w:color w:val="000000"/>
        </w:rPr>
        <w:t>pojmove i informacije i povezati</w:t>
      </w:r>
      <w:r w:rsidR="009722E1" w:rsidRPr="00464A4D">
        <w:rPr>
          <w:color w:val="000000"/>
        </w:rPr>
        <w:t xml:space="preserve"> ih na temelju zadanog kriterija;</w:t>
      </w:r>
    </w:p>
    <w:p w:rsidR="004341D2" w:rsidRPr="00464A4D" w:rsidRDefault="009722E1" w:rsidP="007B1496">
      <w:pPr>
        <w:spacing w:after="150"/>
        <w:jc w:val="both"/>
      </w:pPr>
      <w:r w:rsidRPr="00464A4D">
        <w:rPr>
          <w:color w:val="000000"/>
        </w:rPr>
        <w:t>2) usvojio je odgovarajuću terminologiju;</w:t>
      </w:r>
    </w:p>
    <w:p w:rsidR="004341D2" w:rsidRPr="00464A4D" w:rsidRDefault="00396740" w:rsidP="007B1496">
      <w:pPr>
        <w:spacing w:after="150"/>
        <w:jc w:val="both"/>
      </w:pPr>
      <w:r>
        <w:rPr>
          <w:color w:val="000000"/>
        </w:rPr>
        <w:t>3) zaključivati</w:t>
      </w:r>
      <w:r w:rsidR="009722E1" w:rsidRPr="00464A4D">
        <w:rPr>
          <w:color w:val="000000"/>
        </w:rPr>
        <w:t xml:space="preserve"> </w:t>
      </w:r>
      <w:r>
        <w:rPr>
          <w:color w:val="000000"/>
        </w:rPr>
        <w:t>izravno</w:t>
      </w:r>
      <w:r w:rsidR="009722E1" w:rsidRPr="00464A4D">
        <w:rPr>
          <w:color w:val="000000"/>
        </w:rPr>
        <w:t xml:space="preserve"> na temelju usporedbe i analogije s konkretnim primjerom;</w:t>
      </w:r>
    </w:p>
    <w:p w:rsidR="004341D2" w:rsidRPr="00464A4D" w:rsidRDefault="009722E1" w:rsidP="007B1496">
      <w:pPr>
        <w:spacing w:after="150"/>
        <w:jc w:val="both"/>
      </w:pPr>
      <w:r w:rsidRPr="00464A4D">
        <w:rPr>
          <w:color w:val="000000"/>
        </w:rPr>
        <w:t>4) sposoban je opredijeliti se i iskazati stav;</w:t>
      </w:r>
    </w:p>
    <w:p w:rsidR="004341D2" w:rsidRPr="00464A4D" w:rsidRDefault="009722E1" w:rsidP="007B1496">
      <w:pPr>
        <w:spacing w:after="150"/>
        <w:jc w:val="both"/>
      </w:pPr>
      <w:r w:rsidRPr="00464A4D">
        <w:rPr>
          <w:color w:val="000000"/>
        </w:rPr>
        <w:t>5) primjenjivati odgovarajuće postupke i procedure u rješavanju jednostavnih problemskih situacija u poznatom kontekstu;</w:t>
      </w:r>
    </w:p>
    <w:p w:rsidR="004341D2" w:rsidRPr="00464A4D" w:rsidRDefault="00396740" w:rsidP="007B1496">
      <w:pPr>
        <w:spacing w:after="150"/>
        <w:jc w:val="both"/>
      </w:pPr>
      <w:r>
        <w:rPr>
          <w:color w:val="000000"/>
        </w:rPr>
        <w:t xml:space="preserve">6) </w:t>
      </w:r>
      <w:r w:rsidR="009722E1" w:rsidRPr="00464A4D">
        <w:rPr>
          <w:color w:val="000000"/>
        </w:rPr>
        <w:t>jasno iskazati pojedinosti u okviru određenog sadržaja, držeći se osnovnog zahtjeva i na odgovarajući način (usmeno, pismeno, grafički, praktično, likovno i dr.), uključujući i korištenje informacijskih tehnologija;</w:t>
      </w:r>
    </w:p>
    <w:p w:rsidR="004341D2" w:rsidRPr="00464A4D" w:rsidRDefault="009722E1" w:rsidP="007B1496">
      <w:pPr>
        <w:spacing w:after="150"/>
        <w:jc w:val="both"/>
      </w:pPr>
      <w:r w:rsidRPr="00464A4D">
        <w:rPr>
          <w:color w:val="000000"/>
        </w:rPr>
        <w:t>7) vladati osnovnim motoričkim vještinama i realizirati ih uz potporu;</w:t>
      </w:r>
    </w:p>
    <w:p w:rsidR="004341D2" w:rsidRPr="00464A4D" w:rsidRDefault="009722E1" w:rsidP="007B1496">
      <w:pPr>
        <w:spacing w:after="150"/>
        <w:jc w:val="both"/>
      </w:pPr>
      <w:r w:rsidRPr="00464A4D">
        <w:rPr>
          <w:color w:val="000000"/>
        </w:rPr>
        <w:t xml:space="preserve">8) uz instrukcije izvršavati rutinske radne zadatke prema standardiziranoj proceduri, koristeći pribor i alate </w:t>
      </w:r>
      <w:r w:rsidR="00396740">
        <w:rPr>
          <w:color w:val="000000"/>
        </w:rPr>
        <w:t>sukladno</w:t>
      </w:r>
      <w:r w:rsidRPr="00464A4D">
        <w:rPr>
          <w:color w:val="000000"/>
        </w:rPr>
        <w:t xml:space="preserve"> zahtjevima sigurnosti i očuvanja zdravlja i okoline;</w:t>
      </w:r>
    </w:p>
    <w:p w:rsidR="004341D2" w:rsidRPr="00464A4D" w:rsidRDefault="009722E1" w:rsidP="007B1496">
      <w:pPr>
        <w:spacing w:after="150"/>
        <w:jc w:val="both"/>
      </w:pPr>
      <w:r w:rsidRPr="00464A4D">
        <w:rPr>
          <w:color w:val="000000"/>
        </w:rPr>
        <w:t xml:space="preserve">9) izvršavati dodijeljene zadatke isključivo na zahtjev i uz potporu ostalih članova </w:t>
      </w:r>
      <w:r w:rsidR="00396740">
        <w:rPr>
          <w:color w:val="000000"/>
        </w:rPr>
        <w:t>skupine</w:t>
      </w:r>
      <w:r w:rsidRPr="00464A4D">
        <w:rPr>
          <w:color w:val="000000"/>
        </w:rPr>
        <w:t>; uvažavati članove tima i različitost ideja;</w:t>
      </w:r>
    </w:p>
    <w:p w:rsidR="004341D2" w:rsidRPr="00464A4D" w:rsidRDefault="009722E1" w:rsidP="007B1496">
      <w:pPr>
        <w:spacing w:after="150"/>
        <w:jc w:val="both"/>
      </w:pPr>
      <w:r w:rsidRPr="00464A4D">
        <w:rPr>
          <w:color w:val="000000"/>
        </w:rPr>
        <w:t>10) planirati i organizirati kratkoročne aktivnosti na temelju zadanih uvjeta i resursa;</w:t>
      </w:r>
    </w:p>
    <w:p w:rsidR="004341D2" w:rsidRPr="00464A4D" w:rsidRDefault="009722E1" w:rsidP="007B1496">
      <w:pPr>
        <w:spacing w:after="150"/>
        <w:jc w:val="both"/>
      </w:pPr>
      <w:r w:rsidRPr="00464A4D">
        <w:rPr>
          <w:color w:val="000000"/>
        </w:rPr>
        <w:t>11) povremeno pokazivati zainteresiranost za vlastiti proces učenja, a preporuke za napredovanje realizirati uz stalno praćenje.</w:t>
      </w:r>
    </w:p>
    <w:p w:rsidR="004341D2" w:rsidRPr="00396740" w:rsidRDefault="009722E1" w:rsidP="009722E1">
      <w:pPr>
        <w:keepNext/>
        <w:spacing w:after="120"/>
        <w:jc w:val="center"/>
        <w:rPr>
          <w:b/>
        </w:rPr>
      </w:pPr>
      <w:r w:rsidRPr="00396740">
        <w:rPr>
          <w:b/>
          <w:color w:val="000000"/>
        </w:rPr>
        <w:t>Članak 10.</w:t>
      </w:r>
    </w:p>
    <w:p w:rsidR="004341D2" w:rsidRPr="00464A4D" w:rsidRDefault="009722E1" w:rsidP="007B1496">
      <w:pPr>
        <w:spacing w:after="150"/>
        <w:jc w:val="both"/>
      </w:pPr>
      <w:r w:rsidRPr="00464A4D">
        <w:rPr>
          <w:color w:val="000000"/>
        </w:rPr>
        <w:t>Ocjenu nedovoljan (1) dobiva učenik koji ne ispunjava kriterije za ocjenu dovoljan (2) i ne pokazuje zainteresiranost za vlastiti proces učenja, niti napredak.</w:t>
      </w:r>
    </w:p>
    <w:p w:rsidR="004341D2" w:rsidRPr="00396740" w:rsidRDefault="009722E1" w:rsidP="009722E1">
      <w:pPr>
        <w:keepNext/>
        <w:spacing w:after="120"/>
        <w:jc w:val="center"/>
        <w:rPr>
          <w:b/>
        </w:rPr>
      </w:pPr>
      <w:r w:rsidRPr="00396740">
        <w:rPr>
          <w:b/>
          <w:color w:val="000000"/>
        </w:rPr>
        <w:t>Članak 11.</w:t>
      </w:r>
    </w:p>
    <w:p w:rsidR="004341D2" w:rsidRPr="00464A4D" w:rsidRDefault="009722E1" w:rsidP="007B1496">
      <w:pPr>
        <w:spacing w:after="150"/>
        <w:jc w:val="both"/>
      </w:pPr>
      <w:r w:rsidRPr="00464A4D">
        <w:rPr>
          <w:color w:val="000000"/>
        </w:rPr>
        <w:t>Izborni programi vjerska nastava i građanski odgoj, ocjenjuju se opisno na temelju ostvarenosti ciljeva, ishoda, postignuća i angažiranja.</w:t>
      </w:r>
    </w:p>
    <w:p w:rsidR="004341D2" w:rsidRPr="00464A4D" w:rsidRDefault="009722E1" w:rsidP="009722E1">
      <w:pPr>
        <w:keepNext/>
        <w:spacing w:after="120"/>
        <w:jc w:val="center"/>
      </w:pPr>
      <w:r w:rsidRPr="00464A4D">
        <w:rPr>
          <w:b/>
          <w:color w:val="000000"/>
        </w:rPr>
        <w:lastRenderedPageBreak/>
        <w:t>Uvažavanje individualnih razlika</w:t>
      </w:r>
      <w:r w:rsidRPr="00464A4D">
        <w:br/>
      </w:r>
      <w:r w:rsidRPr="00464A4D">
        <w:rPr>
          <w:b/>
          <w:color w:val="000000"/>
        </w:rPr>
        <w:t>prilikom ocjenjivanja</w:t>
      </w:r>
    </w:p>
    <w:p w:rsidR="004341D2" w:rsidRPr="00396740" w:rsidRDefault="009722E1" w:rsidP="009722E1">
      <w:pPr>
        <w:keepNext/>
        <w:spacing w:after="120"/>
        <w:jc w:val="center"/>
        <w:rPr>
          <w:b/>
        </w:rPr>
      </w:pPr>
      <w:r w:rsidRPr="00396740">
        <w:rPr>
          <w:b/>
          <w:color w:val="000000"/>
        </w:rPr>
        <w:t>Članak 12.</w:t>
      </w:r>
    </w:p>
    <w:p w:rsidR="004341D2" w:rsidRPr="00464A4D" w:rsidRDefault="009722E1" w:rsidP="007B1496">
      <w:pPr>
        <w:spacing w:after="150"/>
        <w:jc w:val="both"/>
      </w:pPr>
      <w:r w:rsidRPr="00464A4D">
        <w:rPr>
          <w:color w:val="000000"/>
        </w:rPr>
        <w:t>Ocjenjivanje se obavlja uz uvažavanje sposobnosti učenika, stupnja spretnosti i umješnosti.</w:t>
      </w:r>
    </w:p>
    <w:p w:rsidR="004341D2" w:rsidRPr="00464A4D" w:rsidRDefault="009722E1" w:rsidP="007B1496">
      <w:pPr>
        <w:spacing w:after="150"/>
        <w:jc w:val="both"/>
      </w:pPr>
      <w:r w:rsidRPr="00464A4D">
        <w:rPr>
          <w:color w:val="000000"/>
        </w:rPr>
        <w:t>Učenik s iznimnim sposobnostima, koji stječe obrazovanje i odgoj na prilagođen i obogaćen način primjenom individualnog obrazovnog plana, ocjenjuje se na temelju ostvarenosti ciljeva i ishoda, standarda postignuća, kao i na temelju angažiranja.</w:t>
      </w:r>
    </w:p>
    <w:p w:rsidR="004341D2" w:rsidRPr="00464A4D" w:rsidRDefault="009722E1" w:rsidP="007B1496">
      <w:pPr>
        <w:spacing w:after="150"/>
        <w:jc w:val="both"/>
      </w:pPr>
      <w:r w:rsidRPr="00464A4D">
        <w:rPr>
          <w:color w:val="000000"/>
        </w:rPr>
        <w:t xml:space="preserve">Učenik koji ima poteškoće u učenju uslijed socijalne uskraćenosti, </w:t>
      </w:r>
      <w:r w:rsidR="00396740">
        <w:rPr>
          <w:color w:val="000000"/>
        </w:rPr>
        <w:t>poteškoća</w:t>
      </w:r>
      <w:r w:rsidRPr="00464A4D">
        <w:rPr>
          <w:color w:val="000000"/>
        </w:rPr>
        <w:t xml:space="preserve"> u razvoju, invaliditeta i drugih razloga i kome je potrebna dodatna potpora u obrazovanju i odgoju, ocjenjuje se na temelju ostvarenosti ciljeva i standarda postignuća prema planu individualizacije ili tijekom svladavanja individualnog obrazovnog plana.</w:t>
      </w:r>
    </w:p>
    <w:p w:rsidR="004341D2" w:rsidRPr="00464A4D" w:rsidRDefault="009722E1" w:rsidP="007B1496">
      <w:pPr>
        <w:spacing w:after="150"/>
        <w:jc w:val="both"/>
      </w:pPr>
      <w:r w:rsidRPr="00464A4D">
        <w:rPr>
          <w:color w:val="000000"/>
        </w:rPr>
        <w:t>Učenik iz stavka 3. ovog članka koji stječe obrazovanje i odgoj uz prilagođavanje načina rada, prostora i uvjeta, ocjenjuje se na temelju svog angažiranja i stupnja ostvarenosti ciljeva i propisanih standarda postignuća, na način koji uzima u obzir njegove jezičke, motoričke i osjetilne mogućnosti, kao i druge specifične teškoće.</w:t>
      </w:r>
    </w:p>
    <w:p w:rsidR="004341D2" w:rsidRPr="00464A4D" w:rsidRDefault="009722E1" w:rsidP="007B1496">
      <w:pPr>
        <w:spacing w:after="150"/>
        <w:jc w:val="both"/>
      </w:pPr>
      <w:r w:rsidRPr="00464A4D">
        <w:rPr>
          <w:color w:val="000000"/>
        </w:rPr>
        <w:t>Učenik iz stavka 3. ovog članka koji stječe obrazovanje i odgoj uz prilagođavanje i izmjenu sadržaja i ishoda obrazovno-odgojnog rada, ocjenjuje se na temelju svog angažiranja i stupnja ostvarenosti prilagođenih ciljeva i ishoda obrazovno-odgojnog rada.</w:t>
      </w:r>
    </w:p>
    <w:p w:rsidR="004341D2" w:rsidRPr="00464A4D" w:rsidRDefault="009722E1" w:rsidP="007B1496">
      <w:pPr>
        <w:spacing w:after="150"/>
        <w:jc w:val="both"/>
      </w:pPr>
      <w:r w:rsidRPr="00464A4D">
        <w:rPr>
          <w:color w:val="000000"/>
        </w:rPr>
        <w:t>Učeniku koji stječe obrazovanje i odgoj po individualnom obrazovnom planu, a ne ispunjava zahtjeve po prilagođenim ciljevima i ishodima obrazovno-odgojnog rada, revidira se individualni obrazovni plan.</w:t>
      </w:r>
    </w:p>
    <w:p w:rsidR="004341D2" w:rsidRPr="00464A4D" w:rsidRDefault="009722E1" w:rsidP="009722E1">
      <w:pPr>
        <w:keepNext/>
        <w:spacing w:after="120"/>
        <w:jc w:val="center"/>
      </w:pPr>
      <w:r w:rsidRPr="00464A4D">
        <w:rPr>
          <w:b/>
          <w:color w:val="000000"/>
        </w:rPr>
        <w:t>Način i postupak ocjenjivanja</w:t>
      </w:r>
    </w:p>
    <w:p w:rsidR="004341D2" w:rsidRPr="00253CDE" w:rsidRDefault="009722E1" w:rsidP="009722E1">
      <w:pPr>
        <w:keepNext/>
        <w:spacing w:after="120"/>
        <w:jc w:val="center"/>
        <w:rPr>
          <w:b/>
        </w:rPr>
      </w:pPr>
      <w:r w:rsidRPr="00253CDE">
        <w:rPr>
          <w:b/>
          <w:color w:val="000000"/>
        </w:rPr>
        <w:t>Članak 13.</w:t>
      </w:r>
    </w:p>
    <w:p w:rsidR="004341D2" w:rsidRPr="00464A4D" w:rsidRDefault="009722E1" w:rsidP="007B1496">
      <w:pPr>
        <w:spacing w:after="150"/>
        <w:jc w:val="both"/>
      </w:pPr>
      <w:r w:rsidRPr="00464A4D">
        <w:rPr>
          <w:color w:val="000000"/>
        </w:rPr>
        <w:t>Radi planiranja rada i dalj</w:t>
      </w:r>
      <w:r w:rsidR="00253CDE">
        <w:rPr>
          <w:color w:val="000000"/>
        </w:rPr>
        <w:t>nj</w:t>
      </w:r>
      <w:r w:rsidRPr="00464A4D">
        <w:rPr>
          <w:color w:val="000000"/>
        </w:rPr>
        <w:t>eg praćenja napredovanja učenika, nastavnik na početku školske godine procjenjuje stupanj razvijenosti kompetencija učenika u okviru određenog područja, predmeta, modula ili teme od značaja za nastavu u toj školskoj godini (u daljnjem tekstu: inicijalno procjenjivanje).</w:t>
      </w:r>
    </w:p>
    <w:p w:rsidR="004341D2" w:rsidRPr="00464A4D" w:rsidRDefault="009722E1" w:rsidP="007B1496">
      <w:pPr>
        <w:spacing w:after="150"/>
        <w:jc w:val="both"/>
      </w:pPr>
      <w:r w:rsidRPr="00464A4D">
        <w:rPr>
          <w:color w:val="000000"/>
        </w:rPr>
        <w:t>Kada se nastava realizira prema dualnom modelu obrazovanja, nastavnik – koordinator učenja kroz rad, provodi inicijalno procjenjivanje u suradnji s instruktorom iz kompanije u kojoj se odvija učenje kroz rad.</w:t>
      </w:r>
    </w:p>
    <w:p w:rsidR="004341D2" w:rsidRPr="00464A4D" w:rsidRDefault="009722E1" w:rsidP="007B1496">
      <w:pPr>
        <w:spacing w:after="150"/>
        <w:jc w:val="both"/>
      </w:pPr>
      <w:r w:rsidRPr="00464A4D">
        <w:rPr>
          <w:color w:val="000000"/>
        </w:rPr>
        <w:t>Pripremu za realizaciju inicijalnog procjenjivanja nastavnik provodi u suradnji s nastavnicima istog predmeta.</w:t>
      </w:r>
    </w:p>
    <w:p w:rsidR="004341D2" w:rsidRPr="00464A4D" w:rsidRDefault="009722E1" w:rsidP="007B1496">
      <w:pPr>
        <w:spacing w:after="150"/>
        <w:jc w:val="both"/>
      </w:pPr>
      <w:r w:rsidRPr="00464A4D">
        <w:rPr>
          <w:color w:val="000000"/>
        </w:rPr>
        <w:t>Rezultat inicijalnog procjenjivanja ne ocjenjuje se brojčano, ali se učeniku daje povratna informacija o postignućima.</w:t>
      </w:r>
    </w:p>
    <w:p w:rsidR="004341D2" w:rsidRPr="00464A4D" w:rsidRDefault="009722E1" w:rsidP="007B1496">
      <w:pPr>
        <w:spacing w:after="150"/>
        <w:jc w:val="both"/>
      </w:pPr>
      <w:r w:rsidRPr="00464A4D">
        <w:rPr>
          <w:color w:val="000000"/>
        </w:rPr>
        <w:t>Rezultati inicijalnog procjenjivanja koriste se i kao podatak za dalje unapređivanje rada škole u području nastave i učenja.</w:t>
      </w:r>
    </w:p>
    <w:p w:rsidR="004341D2" w:rsidRPr="00253CDE" w:rsidRDefault="009722E1" w:rsidP="009722E1">
      <w:pPr>
        <w:keepNext/>
        <w:spacing w:after="120"/>
        <w:jc w:val="center"/>
        <w:rPr>
          <w:b/>
        </w:rPr>
      </w:pPr>
      <w:r w:rsidRPr="00253CDE">
        <w:rPr>
          <w:b/>
          <w:color w:val="000000"/>
        </w:rPr>
        <w:lastRenderedPageBreak/>
        <w:t>Članak 14.</w:t>
      </w:r>
    </w:p>
    <w:p w:rsidR="004341D2" w:rsidRPr="00464A4D" w:rsidRDefault="009722E1" w:rsidP="007B1496">
      <w:pPr>
        <w:spacing w:after="150"/>
        <w:jc w:val="both"/>
      </w:pPr>
      <w:r w:rsidRPr="00464A4D">
        <w:rPr>
          <w:color w:val="000000"/>
        </w:rPr>
        <w:t>Ocjenjivanje se ostvaruje primjenom različitih metoda i tehnika</w:t>
      </w:r>
      <w:r w:rsidR="00253CDE">
        <w:rPr>
          <w:color w:val="000000"/>
        </w:rPr>
        <w:t>, koje nastavnik bira sukladno</w:t>
      </w:r>
      <w:r w:rsidRPr="00464A4D">
        <w:rPr>
          <w:color w:val="000000"/>
        </w:rPr>
        <w:t xml:space="preserve"> kriterijima ocjenjivanja i prilagođava potrebama i razvojnim specifičnostima učenika.</w:t>
      </w:r>
    </w:p>
    <w:p w:rsidR="004341D2" w:rsidRPr="00464A4D" w:rsidRDefault="009722E1" w:rsidP="007B1496">
      <w:pPr>
        <w:spacing w:after="150"/>
        <w:jc w:val="both"/>
      </w:pPr>
      <w:r w:rsidRPr="00464A4D">
        <w:rPr>
          <w:color w:val="000000"/>
        </w:rPr>
        <w:t>Ocjenjivanje praktične nastave i vježbi u stručnom obrazovanju, ostvaruje se i procjenom praktičnog znanja, vještina i kompetencija učenika u procesu izrade praktičnog rada, samostalnosti u izradi praktičnog rada, uporabe instrumenata, materijala, alata i drugih sredstava, uporabe stručne terminologije, primjene mjera sigurnosti i zdravlja na radu prema sebi, drugima i okolini. Usmenim i pismenim ispitivanjem provjerava se poznavanje i razumijevanje postupka izvođenja zaht</w:t>
      </w:r>
      <w:r w:rsidR="00C51FBB">
        <w:rPr>
          <w:color w:val="000000"/>
        </w:rPr>
        <w:t>i</w:t>
      </w:r>
      <w:r w:rsidRPr="00464A4D">
        <w:rPr>
          <w:color w:val="000000"/>
        </w:rPr>
        <w:t>jevane radnje</w:t>
      </w:r>
      <w:r w:rsidR="00253CDE">
        <w:rPr>
          <w:color w:val="000000"/>
        </w:rPr>
        <w:t>,</w:t>
      </w:r>
      <w:r w:rsidRPr="00464A4D">
        <w:rPr>
          <w:color w:val="000000"/>
        </w:rPr>
        <w:t xml:space="preserve"> a promatranjem procesa izrade radnog zadatka uz pomoć različitih instrumenata/protokola za promatranja, ocjenjuje se točnost/ispravnost, brzina i preciznost izvođenja radnje.</w:t>
      </w:r>
    </w:p>
    <w:p w:rsidR="004341D2" w:rsidRPr="00464A4D" w:rsidRDefault="009722E1" w:rsidP="007B1496">
      <w:pPr>
        <w:spacing w:after="150"/>
        <w:jc w:val="both"/>
      </w:pPr>
      <w:r w:rsidRPr="00464A4D">
        <w:rPr>
          <w:color w:val="000000"/>
        </w:rPr>
        <w:t>Nastavnik – koordinator učenja kroz rad ocjenjuje učenike na temelju prikupljenih podataka o postignućima učenika od instruktora i neposrednim uvidom u realizaciju učenja kroz rad i rezultate procjene praktičnih vještina koji se provode kod poslodavca ili u školi.</w:t>
      </w:r>
    </w:p>
    <w:p w:rsidR="004341D2" w:rsidRPr="00464A4D" w:rsidRDefault="009722E1" w:rsidP="007B1496">
      <w:pPr>
        <w:spacing w:after="150"/>
        <w:jc w:val="both"/>
      </w:pPr>
      <w:r w:rsidRPr="00464A4D">
        <w:rPr>
          <w:color w:val="000000"/>
        </w:rPr>
        <w:t>Postignuća učenika ocjenjuju se i na temelju aktivnosti i rezultata rada, kao što su:</w:t>
      </w:r>
    </w:p>
    <w:p w:rsidR="004341D2" w:rsidRPr="00464A4D" w:rsidRDefault="009722E1" w:rsidP="007B1496">
      <w:pPr>
        <w:spacing w:after="150"/>
        <w:jc w:val="both"/>
      </w:pPr>
      <w:r w:rsidRPr="00464A4D">
        <w:rPr>
          <w:color w:val="000000"/>
        </w:rPr>
        <w:t>1) izlaganje i predstavljanje (umjetnički nastupi, sportske aktivnosti, izložbe radova, rezultati istraživanja, izvješća, sudjelovanje u debati i diskusiji, dizajnerska rješenja, praktični radovi, sudjelovanje na natjecanjima i smotrama i dr.);</w:t>
      </w:r>
    </w:p>
    <w:p w:rsidR="004341D2" w:rsidRPr="00464A4D" w:rsidRDefault="009722E1" w:rsidP="007B1496">
      <w:pPr>
        <w:spacing w:after="150"/>
        <w:jc w:val="both"/>
      </w:pPr>
      <w:r w:rsidRPr="00464A4D">
        <w:rPr>
          <w:color w:val="000000"/>
        </w:rPr>
        <w:t>2) produkti rada (modeli, makete, posteri, grafički radovi, crteži, eseji, domaći zadaci, prezentacije i dr.);</w:t>
      </w:r>
    </w:p>
    <w:p w:rsidR="004341D2" w:rsidRPr="00464A4D" w:rsidRDefault="009722E1" w:rsidP="007B1496">
      <w:pPr>
        <w:spacing w:after="150"/>
        <w:jc w:val="both"/>
      </w:pPr>
      <w:r w:rsidRPr="00464A4D">
        <w:rPr>
          <w:color w:val="000000"/>
        </w:rPr>
        <w:t>3) sudjelovanje i anga</w:t>
      </w:r>
      <w:r w:rsidR="00253CDE">
        <w:rPr>
          <w:color w:val="000000"/>
        </w:rPr>
        <w:t>žiranje u različitim oblicima sk</w:t>
      </w:r>
      <w:r w:rsidRPr="00464A4D">
        <w:rPr>
          <w:color w:val="000000"/>
        </w:rPr>
        <w:t>upnog rada i na projektima, uključujući i interdisciplinarne projekte;</w:t>
      </w:r>
    </w:p>
    <w:p w:rsidR="004341D2" w:rsidRPr="00464A4D" w:rsidRDefault="009722E1" w:rsidP="007B1496">
      <w:pPr>
        <w:spacing w:after="150"/>
        <w:jc w:val="both"/>
      </w:pPr>
      <w:r w:rsidRPr="00464A4D">
        <w:rPr>
          <w:color w:val="000000"/>
        </w:rPr>
        <w:t>4) sudjelovanje u aktivnostima samovrednovanja i vršnjačkog vrednovanja;</w:t>
      </w:r>
    </w:p>
    <w:p w:rsidR="004341D2" w:rsidRPr="00464A4D" w:rsidRDefault="009722E1" w:rsidP="007B1496">
      <w:pPr>
        <w:spacing w:after="150"/>
        <w:jc w:val="both"/>
      </w:pPr>
      <w:r w:rsidRPr="00464A4D">
        <w:rPr>
          <w:color w:val="000000"/>
        </w:rPr>
        <w:t>5) zbirka odabranih učenika ovih radova</w:t>
      </w:r>
      <w:r w:rsidR="00253CDE">
        <w:rPr>
          <w:color w:val="000000"/>
        </w:rPr>
        <w:t xml:space="preserve"> </w:t>
      </w:r>
      <w:r w:rsidRPr="00464A4D">
        <w:rPr>
          <w:color w:val="000000"/>
        </w:rPr>
        <w:t>– portfelj i dr.</w:t>
      </w:r>
    </w:p>
    <w:p w:rsidR="004341D2" w:rsidRPr="00464A4D" w:rsidRDefault="009722E1" w:rsidP="007B1496">
      <w:pPr>
        <w:spacing w:after="150"/>
        <w:jc w:val="both"/>
      </w:pPr>
      <w:r w:rsidRPr="00464A4D">
        <w:rPr>
          <w:color w:val="000000"/>
        </w:rPr>
        <w:t>Jedinstveni kriteriji ocjenjivanja utvrđuju se na razini stručnih vijeća u okviru istog i/ili srodnih predmeta i usvajaju se na pedagoškom kolegiju. Ocjenjivanje iz istog predmeta u jednoj školi izvodi se na temelju istih kriterija i usporedivih instrumenata ocjenjivanja.</w:t>
      </w:r>
    </w:p>
    <w:p w:rsidR="004341D2" w:rsidRPr="00253CDE" w:rsidRDefault="009722E1" w:rsidP="009722E1">
      <w:pPr>
        <w:keepNext/>
        <w:spacing w:after="120"/>
        <w:jc w:val="center"/>
        <w:rPr>
          <w:b/>
        </w:rPr>
      </w:pPr>
      <w:r w:rsidRPr="00253CDE">
        <w:rPr>
          <w:b/>
          <w:color w:val="000000"/>
        </w:rPr>
        <w:t>Članak 15.</w:t>
      </w:r>
    </w:p>
    <w:p w:rsidR="004341D2" w:rsidRPr="00464A4D" w:rsidRDefault="009722E1" w:rsidP="007B1496">
      <w:pPr>
        <w:spacing w:after="150"/>
        <w:jc w:val="both"/>
      </w:pPr>
      <w:r w:rsidRPr="00464A4D">
        <w:rPr>
          <w:color w:val="000000"/>
        </w:rPr>
        <w:t xml:space="preserve">Raspored pismenih provjera dužih od 15 minuta upisuje se u dnevnik rada i objavljuje se za svaki razredni odjel na oglasnoj ploči škole, odnosno na </w:t>
      </w:r>
      <w:r w:rsidR="00253CDE">
        <w:rPr>
          <w:color w:val="000000"/>
        </w:rPr>
        <w:t>službenoj</w:t>
      </w:r>
      <w:r w:rsidRPr="00464A4D">
        <w:rPr>
          <w:color w:val="000000"/>
        </w:rPr>
        <w:t xml:space="preserve"> mrežnoj stranici škole, četiri puta tijekom školske godine prema godišnjem planu rada škole.</w:t>
      </w:r>
    </w:p>
    <w:p w:rsidR="004341D2" w:rsidRPr="00464A4D" w:rsidRDefault="009722E1" w:rsidP="007B1496">
      <w:pPr>
        <w:spacing w:after="150"/>
        <w:jc w:val="both"/>
      </w:pPr>
      <w:r w:rsidRPr="00464A4D">
        <w:rPr>
          <w:color w:val="000000"/>
        </w:rPr>
        <w:t>Rasporedom iz stavka 1. ovog članka može se planirati najviše jedna provjera u danu, odnosno najviše tri provjere iz stavka 1. ovog članka tijekom tjedna.</w:t>
      </w:r>
    </w:p>
    <w:p w:rsidR="004341D2" w:rsidRPr="00464A4D" w:rsidRDefault="009722E1" w:rsidP="007B1496">
      <w:pPr>
        <w:spacing w:after="150"/>
        <w:jc w:val="both"/>
      </w:pPr>
      <w:r w:rsidRPr="00464A4D">
        <w:rPr>
          <w:color w:val="000000"/>
        </w:rPr>
        <w:t>Raspored iz stavka 1. ovog članka, utvrđuje razredno vijeće na preporuku pedagoškog kolegija.</w:t>
      </w:r>
    </w:p>
    <w:p w:rsidR="004341D2" w:rsidRPr="00464A4D" w:rsidRDefault="009722E1" w:rsidP="007B1496">
      <w:pPr>
        <w:spacing w:after="150"/>
        <w:jc w:val="both"/>
      </w:pPr>
      <w:r w:rsidRPr="00464A4D">
        <w:rPr>
          <w:color w:val="000000"/>
        </w:rPr>
        <w:lastRenderedPageBreak/>
        <w:t xml:space="preserve">Raspored </w:t>
      </w:r>
      <w:r w:rsidR="00253CDE">
        <w:rPr>
          <w:color w:val="000000"/>
        </w:rPr>
        <w:t xml:space="preserve">se može </w:t>
      </w:r>
      <w:r w:rsidRPr="00464A4D">
        <w:rPr>
          <w:color w:val="000000"/>
        </w:rPr>
        <w:t>mijenjati na prijedlog nastavnika, uz suglasnost razrednog vijeća. Promjenu rasporeda utvrđuje ravnatelj. Izmijenjeni raspored objavljuje se na isti način kao i raspored iz stavka 1. ovog članka.</w:t>
      </w:r>
    </w:p>
    <w:p w:rsidR="004341D2" w:rsidRPr="00464A4D" w:rsidRDefault="009722E1" w:rsidP="007B1496">
      <w:pPr>
        <w:spacing w:after="150"/>
        <w:jc w:val="both"/>
      </w:pPr>
      <w:r w:rsidRPr="00464A4D">
        <w:rPr>
          <w:color w:val="000000"/>
        </w:rPr>
        <w:t>Nastavnik je dužan obavijestiti učenike o nastavnim sadržajima koji će se provjeravati prema rasporedu iz stavka 1. ovog članka, najkasnije pet dana prije provjere.</w:t>
      </w:r>
    </w:p>
    <w:p w:rsidR="004341D2" w:rsidRPr="00253CDE" w:rsidRDefault="009722E1" w:rsidP="009722E1">
      <w:pPr>
        <w:keepNext/>
        <w:spacing w:after="120"/>
        <w:jc w:val="center"/>
        <w:rPr>
          <w:b/>
        </w:rPr>
      </w:pPr>
      <w:r w:rsidRPr="00253CDE">
        <w:rPr>
          <w:b/>
          <w:color w:val="000000"/>
        </w:rPr>
        <w:t>Članak 16.</w:t>
      </w:r>
    </w:p>
    <w:p w:rsidR="004341D2" w:rsidRPr="00464A4D" w:rsidRDefault="009722E1" w:rsidP="007B1496">
      <w:pPr>
        <w:spacing w:after="150"/>
        <w:jc w:val="both"/>
      </w:pPr>
      <w:r w:rsidRPr="00464A4D">
        <w:rPr>
          <w:color w:val="000000"/>
        </w:rPr>
        <w:t>Provjera, i praćenje vrednovanje postignuća učenika obavlja se na svakom satu.</w:t>
      </w:r>
    </w:p>
    <w:p w:rsidR="004341D2" w:rsidRPr="00464A4D" w:rsidRDefault="009722E1" w:rsidP="007B1496">
      <w:pPr>
        <w:spacing w:after="150"/>
        <w:jc w:val="both"/>
      </w:pPr>
      <w:r w:rsidRPr="00464A4D">
        <w:rPr>
          <w:color w:val="000000"/>
        </w:rPr>
        <w:t>Učenik tijekom sata može biti samo jedanput ocijenjen.</w:t>
      </w:r>
    </w:p>
    <w:p w:rsidR="004341D2" w:rsidRPr="00464A4D" w:rsidRDefault="009722E1" w:rsidP="007B1496">
      <w:pPr>
        <w:spacing w:after="150"/>
        <w:jc w:val="both"/>
      </w:pPr>
      <w:r w:rsidRPr="00464A4D">
        <w:rPr>
          <w:color w:val="000000"/>
        </w:rPr>
        <w:t>Ocjena dobivena poslije pismene provjere postignuća, upisuje se u dnevnik rada u roku od osam dana od dana provjere.</w:t>
      </w:r>
    </w:p>
    <w:p w:rsidR="004341D2" w:rsidRPr="00464A4D" w:rsidRDefault="009722E1" w:rsidP="007B1496">
      <w:pPr>
        <w:spacing w:after="150"/>
        <w:jc w:val="both"/>
      </w:pPr>
      <w:r w:rsidRPr="00464A4D">
        <w:rPr>
          <w:color w:val="000000"/>
        </w:rPr>
        <w:t>Ako poslije pismene provjere postignuća, više od polovine učenika jednog razrednog odjela</w:t>
      </w:r>
      <w:r w:rsidR="00253CDE">
        <w:rPr>
          <w:color w:val="000000"/>
        </w:rPr>
        <w:t xml:space="preserve"> koji su radili pisme</w:t>
      </w:r>
      <w:r w:rsidRPr="00464A4D">
        <w:rPr>
          <w:color w:val="000000"/>
        </w:rPr>
        <w:t>nu provjeru, dobije nedovoljnu ocjenu, pismena provjera se poništava i ponavlja za učenika koji je dobio nedovoljnu ocjenu i za učenika koji nije zadovoljan ocjenom.</w:t>
      </w:r>
    </w:p>
    <w:p w:rsidR="004341D2" w:rsidRPr="00464A4D" w:rsidRDefault="009722E1" w:rsidP="007B1496">
      <w:pPr>
        <w:spacing w:after="150"/>
        <w:jc w:val="both"/>
      </w:pPr>
      <w:r w:rsidRPr="00464A4D">
        <w:rPr>
          <w:color w:val="000000"/>
        </w:rPr>
        <w:t>Provjera iz stavka 4. ovog članka ponavlja se samo jedanput i može biti organizirana na satu dopunske nastave. Prilikom planiranja ponovljene provjere, nastavnik je u obvezi poštovati odredbe članka 15. stavak 2. ovog pravilnika.</w:t>
      </w:r>
    </w:p>
    <w:p w:rsidR="004341D2" w:rsidRPr="00464A4D" w:rsidRDefault="009722E1" w:rsidP="007B1496">
      <w:pPr>
        <w:spacing w:after="150"/>
        <w:jc w:val="both"/>
      </w:pPr>
      <w:r w:rsidRPr="00464A4D">
        <w:rPr>
          <w:color w:val="000000"/>
        </w:rPr>
        <w:t>Prije organiziranja ponovljene provjere, nastavnik je dužan održati dopunsku nastavu, odnosno organizirati dopunski rad.</w:t>
      </w:r>
    </w:p>
    <w:p w:rsidR="004341D2" w:rsidRPr="00464A4D" w:rsidRDefault="009722E1" w:rsidP="007B1496">
      <w:pPr>
        <w:spacing w:after="150"/>
        <w:jc w:val="both"/>
      </w:pPr>
      <w:r w:rsidRPr="00464A4D">
        <w:rPr>
          <w:color w:val="000000"/>
        </w:rPr>
        <w:t>Učenik i roditelj, ima pravo na obrazloženje ocjene, kao i pravo uvida u rad učenika (pismene radove, pismene i kontrolne zadatke, testove znanja, proizvode praktičnog rada, prezentacije i dr.) na temelju koga je ocjena dana.</w:t>
      </w:r>
    </w:p>
    <w:p w:rsidR="004341D2" w:rsidRPr="00464A4D" w:rsidRDefault="009722E1" w:rsidP="007B1496">
      <w:pPr>
        <w:spacing w:after="150"/>
        <w:jc w:val="both"/>
      </w:pPr>
      <w:r w:rsidRPr="00464A4D">
        <w:rPr>
          <w:color w:val="000000"/>
        </w:rPr>
        <w:t>Nastavničko, razredno i stručna vijeća planiraju, prate i analiziraju ocjenjivanje i predlažu mjere za unapređivanje kvalitete ocjenjivanja i postignuća učenika. U okviru mjera za unapređivanje kvalitete ocjenjivanja i postignuća učenika utvrđuje se plan organiziranja dopunske nastave s učenicima koji imaju poteškoće u svladavanju programa iz pojedinih predmeta.</w:t>
      </w:r>
    </w:p>
    <w:p w:rsidR="004341D2" w:rsidRPr="00464A4D" w:rsidRDefault="009722E1" w:rsidP="007B1496">
      <w:pPr>
        <w:spacing w:after="150"/>
        <w:jc w:val="both"/>
      </w:pPr>
      <w:r w:rsidRPr="00464A4D">
        <w:rPr>
          <w:color w:val="000000"/>
        </w:rPr>
        <w:t>Za učen</w:t>
      </w:r>
      <w:r w:rsidR="00253CDE">
        <w:rPr>
          <w:color w:val="000000"/>
        </w:rPr>
        <w:t>ika koji je opravdano odsutan s nastave dulj</w:t>
      </w:r>
      <w:r w:rsidRPr="00464A4D">
        <w:rPr>
          <w:color w:val="000000"/>
        </w:rPr>
        <w:t>e od 15 radnih dana u kontinuitetu, škola je dužna napraviti plan ocjenjivanja i o njemu obavijestiti učenika i roditelja, imajući u vidu najbolji interes učenika.</w:t>
      </w:r>
    </w:p>
    <w:p w:rsidR="004341D2" w:rsidRPr="00464A4D" w:rsidRDefault="009722E1" w:rsidP="009722E1">
      <w:pPr>
        <w:keepNext/>
        <w:spacing w:after="120"/>
        <w:jc w:val="center"/>
      </w:pPr>
      <w:r w:rsidRPr="00464A4D">
        <w:rPr>
          <w:b/>
          <w:color w:val="000000"/>
        </w:rPr>
        <w:t>Zaključna ocjena iz predmeta</w:t>
      </w:r>
    </w:p>
    <w:p w:rsidR="004341D2" w:rsidRPr="00253CDE" w:rsidRDefault="009722E1" w:rsidP="009722E1">
      <w:pPr>
        <w:keepNext/>
        <w:spacing w:after="120"/>
        <w:jc w:val="center"/>
        <w:rPr>
          <w:b/>
        </w:rPr>
      </w:pPr>
      <w:r w:rsidRPr="00253CDE">
        <w:rPr>
          <w:b/>
          <w:color w:val="000000"/>
        </w:rPr>
        <w:t>Članak 17.</w:t>
      </w:r>
    </w:p>
    <w:p w:rsidR="004341D2" w:rsidRPr="00464A4D" w:rsidRDefault="009722E1" w:rsidP="007B1496">
      <w:pPr>
        <w:spacing w:after="150"/>
        <w:jc w:val="both"/>
      </w:pPr>
      <w:r w:rsidRPr="00464A4D">
        <w:rPr>
          <w:color w:val="000000"/>
        </w:rPr>
        <w:t>Učenik se ocjenjuje najmanje tri puta u polugodištu.</w:t>
      </w:r>
    </w:p>
    <w:p w:rsidR="004341D2" w:rsidRPr="00464A4D" w:rsidRDefault="009722E1" w:rsidP="007B1496">
      <w:pPr>
        <w:spacing w:after="150"/>
        <w:jc w:val="both"/>
      </w:pPr>
      <w:r w:rsidRPr="00464A4D">
        <w:rPr>
          <w:color w:val="000000"/>
        </w:rPr>
        <w:t>Iznimno, ukoliko je tjedni fond predmeta manji od dva sata, učenik se ocjenjuje najmanje dva puta u polugodištu.</w:t>
      </w:r>
    </w:p>
    <w:p w:rsidR="004341D2" w:rsidRPr="00464A4D" w:rsidRDefault="009722E1" w:rsidP="007B1496">
      <w:pPr>
        <w:spacing w:after="150"/>
        <w:jc w:val="both"/>
      </w:pPr>
      <w:r w:rsidRPr="00464A4D">
        <w:rPr>
          <w:color w:val="000000"/>
        </w:rPr>
        <w:t>Zaključnu ocjenu utvrđuje razredno vijeće na prijedlog predmetnog nastavnika.</w:t>
      </w:r>
    </w:p>
    <w:p w:rsidR="004341D2" w:rsidRPr="00464A4D" w:rsidRDefault="009722E1" w:rsidP="007B1496">
      <w:pPr>
        <w:spacing w:after="150"/>
        <w:jc w:val="both"/>
      </w:pPr>
      <w:r w:rsidRPr="00464A4D">
        <w:rPr>
          <w:color w:val="000000"/>
        </w:rPr>
        <w:lastRenderedPageBreak/>
        <w:t>Zaključna ocjena je brojčana i utvrđuje se na temelju svih ocjena od početka školske godine i sagledavanja razvoja, napredovanja i angažiranja učenika i prikupljenih podataka u pedagoškoj dokumentaciji nastavnika.</w:t>
      </w:r>
    </w:p>
    <w:p w:rsidR="004341D2" w:rsidRPr="00464A4D" w:rsidRDefault="009722E1" w:rsidP="007B1496">
      <w:pPr>
        <w:spacing w:after="150"/>
        <w:jc w:val="both"/>
      </w:pPr>
      <w:r w:rsidRPr="00464A4D">
        <w:rPr>
          <w:color w:val="000000"/>
        </w:rPr>
        <w:t>Zaključna ocjena iz izbornog programa vjerska nastava je: ističe se, dobar i zadovoljava.</w:t>
      </w:r>
    </w:p>
    <w:p w:rsidR="004341D2" w:rsidRPr="00464A4D" w:rsidRDefault="009722E1" w:rsidP="007B1496">
      <w:pPr>
        <w:spacing w:after="150"/>
        <w:jc w:val="both"/>
      </w:pPr>
      <w:r w:rsidRPr="00464A4D">
        <w:rPr>
          <w:color w:val="000000"/>
        </w:rPr>
        <w:t>Zaključna ocjena iz izbornog programa građanski odgoj je: veoma uspješan i uspješan.</w:t>
      </w:r>
    </w:p>
    <w:p w:rsidR="004341D2" w:rsidRPr="00464A4D" w:rsidRDefault="009722E1" w:rsidP="007B1496">
      <w:pPr>
        <w:spacing w:after="150"/>
        <w:jc w:val="both"/>
      </w:pPr>
      <w:r w:rsidRPr="00464A4D">
        <w:rPr>
          <w:color w:val="000000"/>
        </w:rPr>
        <w:t xml:space="preserve">Učeniku glazbene i baletne škole </w:t>
      </w:r>
      <w:r w:rsidR="00253CDE">
        <w:rPr>
          <w:color w:val="000000"/>
        </w:rPr>
        <w:t>se</w:t>
      </w:r>
      <w:r w:rsidRPr="00464A4D">
        <w:rPr>
          <w:color w:val="000000"/>
        </w:rPr>
        <w:t xml:space="preserve"> na kraju drugog polugodišta zaključuje godišnja ocjena iz glavnog predmeta. Ukoliko je godišnja ocjena pozitivna, učenik polaže godišnji ispit iz glavnog predmeta.</w:t>
      </w:r>
    </w:p>
    <w:p w:rsidR="004341D2" w:rsidRPr="00464A4D" w:rsidRDefault="009722E1" w:rsidP="007B1496">
      <w:pPr>
        <w:spacing w:after="150"/>
        <w:jc w:val="both"/>
      </w:pPr>
      <w:r w:rsidRPr="00464A4D">
        <w:rPr>
          <w:color w:val="000000"/>
        </w:rPr>
        <w:t xml:space="preserve">Na godišnjem ispitu iz glavnog predmeta, zaključnu ocjenu utvrđuje povjerenstvo većinom glasova od ukupnog broja članova povjerenstva, </w:t>
      </w:r>
      <w:r w:rsidR="00253CDE">
        <w:rPr>
          <w:color w:val="000000"/>
        </w:rPr>
        <w:t>sukladno Zakonu</w:t>
      </w:r>
      <w:r w:rsidRPr="00464A4D">
        <w:rPr>
          <w:color w:val="000000"/>
        </w:rPr>
        <w:t>, na temelju pokazanog znanja i vještine na ispitu, godišnje ocjene na kraju drugog polugodišta i ostvarenosti propisanih ciljeva i ishoda. Ocjena povjerenstva je konačna, odnosno, ne utvrđuje se na razrednom vijeću.</w:t>
      </w:r>
    </w:p>
    <w:p w:rsidR="004341D2" w:rsidRPr="00464A4D" w:rsidRDefault="009722E1" w:rsidP="007B1496">
      <w:pPr>
        <w:spacing w:after="150"/>
        <w:jc w:val="both"/>
      </w:pPr>
      <w:r w:rsidRPr="00464A4D">
        <w:rPr>
          <w:color w:val="000000"/>
        </w:rPr>
        <w:t>Učenik glazbene ili baletne škole polaže godišnji ispit i iz predmeta utvrđenog planom i programom nastave</w:t>
      </w:r>
      <w:r w:rsidR="00253CDE">
        <w:rPr>
          <w:color w:val="000000"/>
        </w:rPr>
        <w:t xml:space="preserve"> i učenja, na način propisan stavcima</w:t>
      </w:r>
      <w:r w:rsidRPr="00464A4D">
        <w:rPr>
          <w:color w:val="000000"/>
        </w:rPr>
        <w:t xml:space="preserve"> 7. i 8. ovog članka.</w:t>
      </w:r>
    </w:p>
    <w:p w:rsidR="004341D2" w:rsidRPr="00464A4D" w:rsidRDefault="009722E1" w:rsidP="007B1496">
      <w:pPr>
        <w:spacing w:after="150"/>
        <w:jc w:val="both"/>
      </w:pPr>
      <w:r w:rsidRPr="00464A4D">
        <w:rPr>
          <w:color w:val="000000"/>
        </w:rPr>
        <w:t>Učeniku koji nije ocijenjen najmanje tri puta iz predmeta tijekom polugodišta, ne može se utvrditi zaključna ocjena, izuzev</w:t>
      </w:r>
      <w:r w:rsidR="00253CDE">
        <w:rPr>
          <w:color w:val="000000"/>
        </w:rPr>
        <w:t>ši</w:t>
      </w:r>
      <w:r w:rsidRPr="00464A4D">
        <w:rPr>
          <w:color w:val="000000"/>
        </w:rPr>
        <w:t xml:space="preserve"> u slučaju kada zbog ugroženosti sigurnosti i zdravlja učenika i zaposlenika nije moguće ocijeniti učenika potreban broj puta.</w:t>
      </w:r>
    </w:p>
    <w:p w:rsidR="004341D2" w:rsidRPr="00464A4D" w:rsidRDefault="009722E1" w:rsidP="007B1496">
      <w:pPr>
        <w:spacing w:after="150"/>
        <w:jc w:val="both"/>
      </w:pPr>
      <w:r w:rsidRPr="00464A4D">
        <w:rPr>
          <w:color w:val="000000"/>
        </w:rPr>
        <w:t>Iznimno od stavka 10. ovog članka, ako je tjedni fond sati predmeta manji od dva sata, učeniku se može utvrditi zaključna ocjena ako je ocijenjen najmanje dva puta u polugodištu. U slučaju kada zbog ugroženosti sigurnosti i zdravlja učenika i zaposlenika nije moguće ocijeniti učenika potreban broj puta, učeniku se može utvrditi zaključna ocjena ako je ocijenjen jednom u polugodištu.</w:t>
      </w:r>
    </w:p>
    <w:p w:rsidR="004341D2" w:rsidRPr="00464A4D" w:rsidRDefault="009722E1" w:rsidP="007B1496">
      <w:pPr>
        <w:spacing w:after="150"/>
        <w:jc w:val="both"/>
      </w:pPr>
      <w:r w:rsidRPr="00464A4D">
        <w:rPr>
          <w:color w:val="000000"/>
        </w:rPr>
        <w:t>Predmetni nastavnik koji nije utvrdio propisan broj ocjena tijekom polugodišt</w:t>
      </w:r>
      <w:r w:rsidR="00253CDE">
        <w:rPr>
          <w:color w:val="000000"/>
        </w:rPr>
        <w:t>a obvezan je učeniku koji redovit</w:t>
      </w:r>
      <w:r w:rsidRPr="00464A4D">
        <w:rPr>
          <w:color w:val="000000"/>
        </w:rPr>
        <w:t xml:space="preserve">o pohađa nastavu, a nema propisani broj ocjena, provesti ocjenjivanje na redovitom satu ili satu dopunske nastave tijekom trajanja polugodišta (tijekom posljednjeg tjedna nastave) uz prisustvo razrednika, člana stručnog vijeća, stručnog suradnika (pedagoga ili psihologa) ili </w:t>
      </w:r>
      <w:r w:rsidR="00253CDE">
        <w:rPr>
          <w:color w:val="000000"/>
        </w:rPr>
        <w:t>skupine</w:t>
      </w:r>
      <w:r w:rsidRPr="00464A4D">
        <w:rPr>
          <w:color w:val="000000"/>
        </w:rPr>
        <w:t xml:space="preserve"> učenika.</w:t>
      </w:r>
    </w:p>
    <w:p w:rsidR="004341D2" w:rsidRPr="00464A4D" w:rsidRDefault="009722E1" w:rsidP="007B1496">
      <w:pPr>
        <w:spacing w:after="150"/>
        <w:jc w:val="both"/>
      </w:pPr>
      <w:r w:rsidRPr="00464A4D">
        <w:rPr>
          <w:color w:val="000000"/>
        </w:rPr>
        <w:t>Ako predmetni nastavnik, iz bilo kojih razloga, nije u mogućnosti organizirati sat iz stavka 12. ovog članka, škola je dužna osigurati odgovarajuću stručnu zamjenu.</w:t>
      </w:r>
    </w:p>
    <w:p w:rsidR="004341D2" w:rsidRPr="00464A4D" w:rsidRDefault="009722E1" w:rsidP="007B1496">
      <w:pPr>
        <w:spacing w:after="150"/>
        <w:jc w:val="both"/>
      </w:pPr>
      <w:r w:rsidRPr="00464A4D">
        <w:rPr>
          <w:color w:val="000000"/>
        </w:rPr>
        <w:t>U okolnostima kada dva ili više nastavnika predlažu jedinstvenu ocjenu:</w:t>
      </w:r>
    </w:p>
    <w:p w:rsidR="004341D2" w:rsidRPr="00464A4D" w:rsidRDefault="009722E1" w:rsidP="007B1496">
      <w:pPr>
        <w:spacing w:after="150"/>
        <w:jc w:val="both"/>
      </w:pPr>
      <w:r w:rsidRPr="00464A4D">
        <w:rPr>
          <w:color w:val="000000"/>
        </w:rPr>
        <w:t>1) prijedlog zaključne ocjene iz predmeta određuje se kao aritmetička sredina prijedloga zaključnih ocjena svakog od nastavnika i na temelju usuglašavanja mišljenja dva ili više nastavnika u odnosu na utvrđene kriterije;</w:t>
      </w:r>
    </w:p>
    <w:p w:rsidR="004341D2" w:rsidRPr="00464A4D" w:rsidRDefault="009722E1" w:rsidP="007B1496">
      <w:pPr>
        <w:spacing w:after="150"/>
        <w:jc w:val="both"/>
      </w:pPr>
      <w:r w:rsidRPr="00464A4D">
        <w:rPr>
          <w:color w:val="000000"/>
        </w:rPr>
        <w:t>2) ne može se predložiti pozitivna ocjena ukoliko nastavnik jednog dijela predmeta predlaže nedovoljnu ocjenu.</w:t>
      </w:r>
    </w:p>
    <w:p w:rsidR="004341D2" w:rsidRPr="00464A4D" w:rsidRDefault="009722E1" w:rsidP="007B1496">
      <w:pPr>
        <w:spacing w:after="150"/>
        <w:jc w:val="both"/>
      </w:pPr>
      <w:r w:rsidRPr="00464A4D">
        <w:rPr>
          <w:color w:val="000000"/>
        </w:rPr>
        <w:t>Zaključna ocjena za uspjeh iz predmeta ne može biti manja od:</w:t>
      </w:r>
    </w:p>
    <w:p w:rsidR="004341D2" w:rsidRPr="00464A4D" w:rsidRDefault="009722E1" w:rsidP="007B1496">
      <w:pPr>
        <w:spacing w:after="150"/>
        <w:jc w:val="both"/>
      </w:pPr>
      <w:r w:rsidRPr="00464A4D">
        <w:rPr>
          <w:color w:val="000000"/>
        </w:rPr>
        <w:lastRenderedPageBreak/>
        <w:t>1) odličan (5), ako je aritmetička sredina svih pojedinačnih ocjena najmanje 4,50;</w:t>
      </w:r>
    </w:p>
    <w:p w:rsidR="004341D2" w:rsidRPr="00464A4D" w:rsidRDefault="009722E1" w:rsidP="007B1496">
      <w:pPr>
        <w:spacing w:after="150"/>
        <w:jc w:val="both"/>
      </w:pPr>
      <w:r w:rsidRPr="00464A4D">
        <w:rPr>
          <w:color w:val="000000"/>
        </w:rPr>
        <w:t>2) vrlo dobar (4), ako je aritmetička sredina svih pojedinačnih ocjena od 3,50 do 4,49;</w:t>
      </w:r>
    </w:p>
    <w:p w:rsidR="004341D2" w:rsidRPr="00464A4D" w:rsidRDefault="009722E1" w:rsidP="007B1496">
      <w:pPr>
        <w:spacing w:after="150"/>
        <w:jc w:val="both"/>
      </w:pPr>
      <w:r w:rsidRPr="00464A4D">
        <w:rPr>
          <w:color w:val="000000"/>
        </w:rPr>
        <w:t>3) dobar (3), ako je aritmetička sredina svih pojedinačnih ocjena od 2,50 do 3,49;</w:t>
      </w:r>
    </w:p>
    <w:p w:rsidR="004341D2" w:rsidRPr="00464A4D" w:rsidRDefault="009722E1" w:rsidP="007B1496">
      <w:pPr>
        <w:spacing w:after="150"/>
        <w:jc w:val="both"/>
      </w:pPr>
      <w:r w:rsidRPr="00464A4D">
        <w:rPr>
          <w:color w:val="000000"/>
        </w:rPr>
        <w:t>4) dovoljan (2), ako je aritmetička sredina svih pojedinačnih ocjena od 1,50 do 2,49.</w:t>
      </w:r>
    </w:p>
    <w:p w:rsidR="004341D2" w:rsidRPr="00464A4D" w:rsidRDefault="009722E1" w:rsidP="007B1496">
      <w:pPr>
        <w:spacing w:after="150"/>
        <w:jc w:val="both"/>
      </w:pPr>
      <w:r w:rsidRPr="00464A4D">
        <w:rPr>
          <w:color w:val="000000"/>
        </w:rPr>
        <w:t>Zaključna ocjena za uspjeh iz predmeta, po pravilu, je nedovoljan (1), ako je aritmetička sredina svih pojedinačnih ocjena manja od 1,50.</w:t>
      </w:r>
    </w:p>
    <w:p w:rsidR="004341D2" w:rsidRPr="00464A4D" w:rsidRDefault="009722E1" w:rsidP="007B1496">
      <w:pPr>
        <w:spacing w:after="150"/>
        <w:jc w:val="both"/>
      </w:pPr>
      <w:r w:rsidRPr="00464A4D">
        <w:rPr>
          <w:color w:val="000000"/>
        </w:rPr>
        <w:t>Zaključna ocjena za uspjeh iz predmeta može iznimno biti i najveća pojedinačna ocjena upisana u dnevnik, dobivena bilo kojom tehnikom provjere postignuća.</w:t>
      </w:r>
    </w:p>
    <w:p w:rsidR="004341D2" w:rsidRPr="00464A4D" w:rsidRDefault="009722E1" w:rsidP="007B1496">
      <w:pPr>
        <w:spacing w:after="150"/>
        <w:jc w:val="both"/>
      </w:pPr>
      <w:r w:rsidRPr="00464A4D">
        <w:rPr>
          <w:color w:val="000000"/>
        </w:rPr>
        <w:t>Razredno vijeće može promijeniti prijedlog zaključne ocjene predmetnog nastavnika isključivo uz obrazloženje prema kriterijima utvrđenim ovim pravilnikom.</w:t>
      </w:r>
    </w:p>
    <w:p w:rsidR="004341D2" w:rsidRPr="00464A4D" w:rsidRDefault="009722E1" w:rsidP="007B1496">
      <w:pPr>
        <w:spacing w:after="150"/>
        <w:jc w:val="both"/>
      </w:pPr>
      <w:r w:rsidRPr="00464A4D">
        <w:rPr>
          <w:color w:val="000000"/>
        </w:rPr>
        <w:t>Razredno vijeće utvrđuje novu ocjenu glasovanjem.</w:t>
      </w:r>
    </w:p>
    <w:p w:rsidR="004341D2" w:rsidRPr="00464A4D" w:rsidRDefault="009722E1" w:rsidP="007B1496">
      <w:pPr>
        <w:spacing w:after="150"/>
        <w:jc w:val="both"/>
      </w:pPr>
      <w:r w:rsidRPr="00464A4D">
        <w:rPr>
          <w:color w:val="000000"/>
        </w:rPr>
        <w:t>Utvrđena ocjena iz stavka 19. ovog članka, evidentira se u dnevniku rada uz napomenu, a u zapisniku razrednog vijeća šire se obrazlaže.</w:t>
      </w:r>
    </w:p>
    <w:p w:rsidR="004341D2" w:rsidRPr="00464A4D" w:rsidRDefault="009722E1" w:rsidP="007B1496">
      <w:pPr>
        <w:spacing w:after="150"/>
        <w:jc w:val="both"/>
      </w:pPr>
      <w:r w:rsidRPr="00464A4D">
        <w:rPr>
          <w:color w:val="000000"/>
        </w:rPr>
        <w:t>Zaključna ocjena utvrđena na razrednom vijeću upisuje se u dnevnik rada u predviđenu rubriku.</w:t>
      </w:r>
    </w:p>
    <w:p w:rsidR="004341D2" w:rsidRPr="00253CDE" w:rsidRDefault="009722E1" w:rsidP="009722E1">
      <w:pPr>
        <w:keepNext/>
        <w:spacing w:after="120"/>
        <w:jc w:val="center"/>
        <w:rPr>
          <w:b/>
        </w:rPr>
      </w:pPr>
      <w:r w:rsidRPr="00253CDE">
        <w:rPr>
          <w:b/>
          <w:color w:val="000000"/>
        </w:rPr>
        <w:t>Članak 18.</w:t>
      </w:r>
    </w:p>
    <w:p w:rsidR="004341D2" w:rsidRPr="00464A4D" w:rsidRDefault="009722E1" w:rsidP="007B1496">
      <w:pPr>
        <w:spacing w:after="150"/>
        <w:jc w:val="both"/>
      </w:pPr>
      <w:r w:rsidRPr="00464A4D">
        <w:rPr>
          <w:color w:val="000000"/>
        </w:rPr>
        <w:t>Zaključna ocjena iz samostalnog modula utvrđuje se na kraju drugog polugodišta.</w:t>
      </w:r>
    </w:p>
    <w:p w:rsidR="004341D2" w:rsidRPr="00464A4D" w:rsidRDefault="009722E1" w:rsidP="007B1496">
      <w:pPr>
        <w:spacing w:after="150"/>
        <w:jc w:val="both"/>
      </w:pPr>
      <w:r w:rsidRPr="00464A4D">
        <w:rPr>
          <w:color w:val="000000"/>
        </w:rPr>
        <w:t>Ukoliko učenik ima nedovoljnu zaključnu ocjenu iz samostalnog modula na kraju prvog polugodišta nastavnik je dužan organizirati dopunsku nastavu za pripremu učenika i provesti ocjenjivanje u</w:t>
      </w:r>
      <w:r w:rsidR="00253CDE">
        <w:rPr>
          <w:color w:val="000000"/>
        </w:rPr>
        <w:t xml:space="preserve"> vezi s popravljanjem ocjene uz </w:t>
      </w:r>
      <w:r w:rsidRPr="00464A4D">
        <w:rPr>
          <w:color w:val="000000"/>
        </w:rPr>
        <w:t>prisustvo razrednika ili stručnog suradnika ili na satu dopunske nastave tijekom trajanja polugodišta.</w:t>
      </w:r>
    </w:p>
    <w:p w:rsidR="004341D2" w:rsidRPr="00253CDE" w:rsidRDefault="009722E1" w:rsidP="009722E1">
      <w:pPr>
        <w:keepNext/>
        <w:spacing w:after="120"/>
        <w:jc w:val="center"/>
        <w:rPr>
          <w:b/>
        </w:rPr>
      </w:pPr>
      <w:r w:rsidRPr="00253CDE">
        <w:rPr>
          <w:b/>
          <w:color w:val="000000"/>
        </w:rPr>
        <w:t>Članak 19.</w:t>
      </w:r>
    </w:p>
    <w:p w:rsidR="004341D2" w:rsidRPr="00464A4D" w:rsidRDefault="009722E1" w:rsidP="007B1496">
      <w:pPr>
        <w:spacing w:after="150"/>
        <w:jc w:val="both"/>
      </w:pPr>
      <w:r w:rsidRPr="00464A4D">
        <w:rPr>
          <w:color w:val="000000"/>
        </w:rPr>
        <w:t xml:space="preserve">Učeniku koji na kraju prvog polugodišta nije ocijenjen, </w:t>
      </w:r>
      <w:r w:rsidR="00253CDE">
        <w:rPr>
          <w:color w:val="000000"/>
        </w:rPr>
        <w:t>sukladno posebnom zakonu</w:t>
      </w:r>
      <w:r w:rsidRPr="00464A4D">
        <w:rPr>
          <w:color w:val="000000"/>
        </w:rPr>
        <w:t>, iz jednog ili više predmeta zbog odsustvovanja s nastave, ne utvrđuje se opći uspjeh na kraju prvog polugodišta.</w:t>
      </w:r>
    </w:p>
    <w:p w:rsidR="004341D2" w:rsidRPr="00464A4D" w:rsidRDefault="009722E1" w:rsidP="007B1496">
      <w:pPr>
        <w:spacing w:after="150"/>
        <w:jc w:val="both"/>
      </w:pPr>
      <w:r w:rsidRPr="00464A4D">
        <w:rPr>
          <w:color w:val="000000"/>
        </w:rPr>
        <w:t>Učeniku iz stavka 1. ovog članka u rubriku u okviru obrasca evidencije, odnosno obrasca javne isprave u kojoj se ističe opći uspjeh, unose s</w:t>
      </w:r>
      <w:r w:rsidR="00253CDE">
        <w:rPr>
          <w:color w:val="000000"/>
        </w:rPr>
        <w:t>e riječi: „uspjeh nije utvrđen“</w:t>
      </w:r>
      <w:r w:rsidRPr="00464A4D">
        <w:rPr>
          <w:color w:val="000000"/>
        </w:rPr>
        <w:t>.</w:t>
      </w:r>
    </w:p>
    <w:p w:rsidR="004341D2" w:rsidRPr="00464A4D" w:rsidRDefault="009722E1" w:rsidP="007B1496">
      <w:pPr>
        <w:spacing w:after="150"/>
        <w:jc w:val="both"/>
      </w:pPr>
      <w:r w:rsidRPr="00464A4D">
        <w:rPr>
          <w:color w:val="000000"/>
        </w:rPr>
        <w:t xml:space="preserve">Učeniku kojem je u prvom polugodištu zaključena ocjena iz predmeta, a koji u drugom polugodištu nije ocijenjen, prije upućivanja na razredni ispit škola može, imajući u vidu najbolji interes učenika, omogućiti ocjenjivanje </w:t>
      </w:r>
      <w:r w:rsidR="00253CDE">
        <w:rPr>
          <w:color w:val="000000"/>
        </w:rPr>
        <w:t>sukladno posebnom zakonu</w:t>
      </w:r>
      <w:r w:rsidRPr="00464A4D">
        <w:rPr>
          <w:color w:val="000000"/>
        </w:rPr>
        <w:t>.</w:t>
      </w:r>
    </w:p>
    <w:p w:rsidR="004341D2" w:rsidRPr="00464A4D" w:rsidRDefault="009722E1" w:rsidP="009722E1">
      <w:pPr>
        <w:keepNext/>
        <w:spacing w:after="120"/>
        <w:jc w:val="center"/>
      </w:pPr>
      <w:r w:rsidRPr="00464A4D">
        <w:rPr>
          <w:b/>
          <w:color w:val="000000"/>
        </w:rPr>
        <w:lastRenderedPageBreak/>
        <w:t>Ocjenjivanje vladanja učenika</w:t>
      </w:r>
    </w:p>
    <w:p w:rsidR="004341D2" w:rsidRPr="00253CDE" w:rsidRDefault="009722E1" w:rsidP="009722E1">
      <w:pPr>
        <w:keepNext/>
        <w:spacing w:after="120"/>
        <w:jc w:val="center"/>
        <w:rPr>
          <w:b/>
        </w:rPr>
      </w:pPr>
      <w:r w:rsidRPr="00253CDE">
        <w:rPr>
          <w:b/>
          <w:color w:val="000000"/>
        </w:rPr>
        <w:t>Članak 20.</w:t>
      </w:r>
    </w:p>
    <w:p w:rsidR="004341D2" w:rsidRPr="00464A4D" w:rsidRDefault="009722E1" w:rsidP="007B1496">
      <w:pPr>
        <w:spacing w:after="150"/>
        <w:jc w:val="both"/>
      </w:pPr>
      <w:r w:rsidRPr="00464A4D">
        <w:rPr>
          <w:color w:val="000000"/>
        </w:rPr>
        <w:t>Vladanje učenika ocjenjuje se brojčano, najmanje dva puta tijekom polugodišta, kao i na kraju polugodišta i utječe na opći uspjeh.</w:t>
      </w:r>
    </w:p>
    <w:p w:rsidR="004341D2" w:rsidRPr="00464A4D" w:rsidRDefault="009722E1" w:rsidP="007B1496">
      <w:pPr>
        <w:spacing w:after="150"/>
        <w:jc w:val="both"/>
      </w:pPr>
      <w:r w:rsidRPr="00464A4D">
        <w:rPr>
          <w:color w:val="000000"/>
        </w:rPr>
        <w:t>Vladanje učenika na duljem kućnom i bolničkom liječenju, učenika koji stječe srednje obrazovanje i odgoj kod kuće i učenika za kojeg je organizirana nastava na daljinu, ocjenjuje se.</w:t>
      </w:r>
    </w:p>
    <w:p w:rsidR="004341D2" w:rsidRPr="00464A4D" w:rsidRDefault="009722E1" w:rsidP="007B1496">
      <w:pPr>
        <w:spacing w:after="150"/>
        <w:jc w:val="both"/>
      </w:pPr>
      <w:r w:rsidRPr="00464A4D">
        <w:rPr>
          <w:color w:val="000000"/>
        </w:rPr>
        <w:t>Vladanje izvanrednog učenika ne ocjenjuje se.</w:t>
      </w:r>
    </w:p>
    <w:p w:rsidR="004341D2" w:rsidRPr="00464A4D" w:rsidRDefault="009722E1" w:rsidP="007B1496">
      <w:pPr>
        <w:spacing w:after="150"/>
        <w:jc w:val="both"/>
      </w:pPr>
      <w:r w:rsidRPr="00464A4D">
        <w:rPr>
          <w:color w:val="000000"/>
        </w:rPr>
        <w:t>Na ocjenu iz vladanja ne utječu ocjene iz predmeta.</w:t>
      </w:r>
    </w:p>
    <w:p w:rsidR="004341D2" w:rsidRPr="00464A4D" w:rsidRDefault="009722E1" w:rsidP="007B1496">
      <w:pPr>
        <w:spacing w:after="150"/>
        <w:jc w:val="both"/>
      </w:pPr>
      <w:r w:rsidRPr="00464A4D">
        <w:rPr>
          <w:color w:val="000000"/>
        </w:rPr>
        <w:t>Škola je u obvezi kontinuirano pratiti, analizirati, pravodobno poduzimati mjere u cilju razvijanja odgovornog ponašanja učenika i svih sudionika u obrazovno-odgojnom procesu.</w:t>
      </w:r>
    </w:p>
    <w:p w:rsidR="004341D2" w:rsidRPr="00464A4D" w:rsidRDefault="009722E1">
      <w:pPr>
        <w:spacing w:after="120"/>
        <w:jc w:val="center"/>
      </w:pPr>
      <w:r w:rsidRPr="00464A4D">
        <w:rPr>
          <w:b/>
          <w:color w:val="000000"/>
        </w:rPr>
        <w:t>Kriteriji za utvrđivanje brojčane ocjene iz vladanja tijekom polugodišta</w:t>
      </w:r>
    </w:p>
    <w:p w:rsidR="004341D2" w:rsidRPr="00253CDE" w:rsidRDefault="009722E1" w:rsidP="009722E1">
      <w:pPr>
        <w:keepNext/>
        <w:spacing w:after="120"/>
        <w:jc w:val="center"/>
        <w:rPr>
          <w:b/>
        </w:rPr>
      </w:pPr>
      <w:r w:rsidRPr="00253CDE">
        <w:rPr>
          <w:b/>
          <w:color w:val="000000"/>
        </w:rPr>
        <w:t>Članak 21.</w:t>
      </w:r>
    </w:p>
    <w:p w:rsidR="004341D2" w:rsidRPr="00464A4D" w:rsidRDefault="009722E1" w:rsidP="007B1496">
      <w:pPr>
        <w:spacing w:after="150"/>
        <w:jc w:val="both"/>
      </w:pPr>
      <w:r w:rsidRPr="00464A4D">
        <w:rPr>
          <w:color w:val="000000"/>
        </w:rPr>
        <w:t>Na ocjenu iz vladanja tijekom školske godine, utječu odgojne i odgojno-</w:t>
      </w:r>
      <w:r w:rsidR="00253CDE">
        <w:rPr>
          <w:color w:val="000000"/>
        </w:rPr>
        <w:t>stegovne</w:t>
      </w:r>
      <w:r w:rsidRPr="00464A4D">
        <w:rPr>
          <w:color w:val="000000"/>
        </w:rPr>
        <w:t xml:space="preserve"> mjere izrečene za lakše povrede učenika propisane općim aktom ustanove, za teže povrede obveza učenika i za povrede zabrane, propisane Zakonom, kao i to koliko je puta učenik bio </w:t>
      </w:r>
      <w:r w:rsidR="009E4F89">
        <w:rPr>
          <w:color w:val="000000"/>
        </w:rPr>
        <w:t>opravdano</w:t>
      </w:r>
      <w:r w:rsidRPr="00464A4D">
        <w:rPr>
          <w:color w:val="000000"/>
        </w:rPr>
        <w:t xml:space="preserve"> udaljen iz neposrednog obrazovno-odgojnog rada koji obuhvaća obveznu nastavu i ostale oblike obrazovno-odgojnog rada.</w:t>
      </w:r>
    </w:p>
    <w:p w:rsidR="004341D2" w:rsidRPr="00464A4D" w:rsidRDefault="009722E1" w:rsidP="007B1496">
      <w:pPr>
        <w:spacing w:after="150"/>
        <w:jc w:val="both"/>
      </w:pPr>
      <w:r w:rsidRPr="00464A4D">
        <w:rPr>
          <w:color w:val="000000"/>
        </w:rPr>
        <w:t>1. Za izrečenu mjeru ukor razrednika, učeniku se utvrđuje ocjena iz vladanja – vrlo dobro (4)</w:t>
      </w:r>
    </w:p>
    <w:p w:rsidR="004341D2" w:rsidRPr="00464A4D" w:rsidRDefault="009722E1" w:rsidP="007B1496">
      <w:pPr>
        <w:spacing w:after="150"/>
        <w:jc w:val="both"/>
      </w:pPr>
      <w:r w:rsidRPr="00464A4D">
        <w:rPr>
          <w:color w:val="000000"/>
        </w:rPr>
        <w:t>2. Za izrečenu mjeru ukor razrednog vijeća, učeniku se utvrđuje oc</w:t>
      </w:r>
      <w:r w:rsidR="00464A4D">
        <w:rPr>
          <w:color w:val="000000"/>
        </w:rPr>
        <w:t>j</w:t>
      </w:r>
      <w:r w:rsidRPr="00464A4D">
        <w:rPr>
          <w:color w:val="000000"/>
        </w:rPr>
        <w:t>ena iz vladanja – dobro (3)</w:t>
      </w:r>
    </w:p>
    <w:p w:rsidR="004341D2" w:rsidRPr="00464A4D" w:rsidRDefault="009722E1" w:rsidP="007B1496">
      <w:pPr>
        <w:spacing w:after="150"/>
        <w:jc w:val="both"/>
      </w:pPr>
      <w:r w:rsidRPr="00464A4D">
        <w:rPr>
          <w:color w:val="000000"/>
        </w:rPr>
        <w:t>3. Za izrečenu mjeru ukor ravnatelja, učeniku se utvrđuje ocjena iz vladanja – zadovoljavajuće (2)</w:t>
      </w:r>
    </w:p>
    <w:p w:rsidR="004341D2" w:rsidRPr="00464A4D" w:rsidRDefault="009722E1" w:rsidP="007B1496">
      <w:pPr>
        <w:spacing w:after="150"/>
        <w:jc w:val="both"/>
      </w:pPr>
      <w:r w:rsidRPr="00464A4D">
        <w:rPr>
          <w:color w:val="000000"/>
        </w:rPr>
        <w:t>4. Za izrečenu mjeru ukor nastavničkog vijeća, učeniku se utvrđuje ocjena iz vladanja – nezadovoljavajuće (1)</w:t>
      </w:r>
    </w:p>
    <w:p w:rsidR="004341D2" w:rsidRPr="00464A4D" w:rsidRDefault="009722E1" w:rsidP="007B1496">
      <w:pPr>
        <w:spacing w:after="150"/>
        <w:jc w:val="both"/>
      </w:pPr>
      <w:r w:rsidRPr="00464A4D">
        <w:rPr>
          <w:color w:val="000000"/>
        </w:rPr>
        <w:t>Učeniku koji neopravdano izostaje s nastave, utvrđuje se ocjena iz vladanja tijekom prvog i drugog polugodišta, ukoliko nakon pravodobno poduzetih mjera i aktivnosti pojačanog odgojnog rada i obavještavanja roditelja, nije došlo do pozitivne promjene u ponašanju učenika.</w:t>
      </w:r>
    </w:p>
    <w:p w:rsidR="004341D2" w:rsidRPr="00464A4D" w:rsidRDefault="009722E1" w:rsidP="007B1496">
      <w:pPr>
        <w:spacing w:after="150"/>
        <w:jc w:val="both"/>
      </w:pPr>
      <w:r w:rsidRPr="00464A4D">
        <w:rPr>
          <w:color w:val="000000"/>
        </w:rPr>
        <w:t>Ocjenu iz vladanja primjerno (5) dobiva učenik koji je ostvario sljedeće uvjete:</w:t>
      </w:r>
    </w:p>
    <w:p w:rsidR="004341D2" w:rsidRPr="00464A4D" w:rsidRDefault="009722E1" w:rsidP="007B1496">
      <w:pPr>
        <w:spacing w:after="150"/>
        <w:jc w:val="both"/>
      </w:pPr>
      <w:r w:rsidRPr="00464A4D">
        <w:rPr>
          <w:color w:val="000000"/>
        </w:rPr>
        <w:t>– Ističe se u ispunjavanju školskih obveza koje se odnose na nastavu i druge oblike rada, osim u situacijama opravdane spriječenosti;</w:t>
      </w:r>
    </w:p>
    <w:p w:rsidR="004341D2" w:rsidRPr="00464A4D" w:rsidRDefault="009722E1" w:rsidP="007B1496">
      <w:pPr>
        <w:spacing w:after="150"/>
        <w:jc w:val="both"/>
      </w:pPr>
      <w:r w:rsidRPr="00464A4D">
        <w:rPr>
          <w:color w:val="000000"/>
        </w:rPr>
        <w:t>– Predstavlja primjer za ugledanje u odnosima koje uspostavlja sa zaposlenicima u školi i učenicima;</w:t>
      </w:r>
    </w:p>
    <w:p w:rsidR="004341D2" w:rsidRPr="00464A4D" w:rsidRDefault="009722E1" w:rsidP="007B1496">
      <w:pPr>
        <w:spacing w:after="150"/>
        <w:jc w:val="both"/>
      </w:pPr>
      <w:r w:rsidRPr="00464A4D">
        <w:rPr>
          <w:color w:val="000000"/>
        </w:rPr>
        <w:t>– Ističe se u</w:t>
      </w:r>
      <w:r w:rsidR="00253CDE">
        <w:rPr>
          <w:color w:val="000000"/>
        </w:rPr>
        <w:t xml:space="preserve"> razvoju i njegovanju ozračja prijateljstva </w:t>
      </w:r>
      <w:r w:rsidRPr="00464A4D">
        <w:rPr>
          <w:color w:val="000000"/>
        </w:rPr>
        <w:t>i konstruktivnog rješavanja konflikata u vršnjačkoj populaciji;</w:t>
      </w:r>
    </w:p>
    <w:p w:rsidR="004341D2" w:rsidRPr="00464A4D" w:rsidRDefault="009722E1" w:rsidP="007B1496">
      <w:pPr>
        <w:spacing w:after="150"/>
        <w:jc w:val="both"/>
      </w:pPr>
      <w:r w:rsidRPr="00464A4D">
        <w:rPr>
          <w:color w:val="000000"/>
        </w:rPr>
        <w:lastRenderedPageBreak/>
        <w:t>– Svojim ponašanjem i inicijativama koje pokreće promovira pozitivne vrijednosti, humanost, solidarnost i odgovornost prema sebi, drugima i okruženju;</w:t>
      </w:r>
    </w:p>
    <w:p w:rsidR="004341D2" w:rsidRPr="00464A4D" w:rsidRDefault="009722E1" w:rsidP="007B1496">
      <w:pPr>
        <w:spacing w:after="150"/>
        <w:jc w:val="both"/>
      </w:pPr>
      <w:r w:rsidRPr="00464A4D">
        <w:rPr>
          <w:color w:val="000000"/>
        </w:rPr>
        <w:t>Ocjenu iz vladanja vrlo dobro (4) dobiva učenik koji je ostvario sljedeće uvjete:</w:t>
      </w:r>
    </w:p>
    <w:p w:rsidR="004341D2" w:rsidRPr="00464A4D" w:rsidRDefault="009722E1" w:rsidP="007B1496">
      <w:pPr>
        <w:spacing w:after="150"/>
        <w:jc w:val="both"/>
      </w:pPr>
      <w:r w:rsidRPr="00464A4D">
        <w:rPr>
          <w:color w:val="000000"/>
        </w:rPr>
        <w:t>– Neopravdano je izostao s nastave osam sati;</w:t>
      </w:r>
    </w:p>
    <w:p w:rsidR="004341D2" w:rsidRPr="00464A4D" w:rsidRDefault="009722E1" w:rsidP="007B1496">
      <w:pPr>
        <w:spacing w:after="150"/>
        <w:jc w:val="both"/>
      </w:pPr>
      <w:r w:rsidRPr="00464A4D">
        <w:rPr>
          <w:color w:val="000000"/>
        </w:rPr>
        <w:t>– Ispunjava školske obveze koje se odnose na nastavu i druge oblike rada, osim u situacijama opravdane spriječenosti;</w:t>
      </w:r>
    </w:p>
    <w:p w:rsidR="004341D2" w:rsidRPr="00464A4D" w:rsidRDefault="009722E1" w:rsidP="007B1496">
      <w:pPr>
        <w:spacing w:after="150"/>
        <w:jc w:val="both"/>
      </w:pPr>
      <w:r w:rsidRPr="00464A4D">
        <w:rPr>
          <w:color w:val="000000"/>
        </w:rPr>
        <w:t>– Pokazuje korektnost u odnosu prema zaposlenicima u školi i učenicima;</w:t>
      </w:r>
    </w:p>
    <w:p w:rsidR="004341D2" w:rsidRPr="00464A4D" w:rsidRDefault="009722E1" w:rsidP="007B1496">
      <w:pPr>
        <w:spacing w:after="150"/>
        <w:jc w:val="both"/>
      </w:pPr>
      <w:r w:rsidRPr="00464A4D">
        <w:rPr>
          <w:color w:val="000000"/>
        </w:rPr>
        <w:t xml:space="preserve">– Prihvaća i primjenjuje pravila u njegovanju </w:t>
      </w:r>
      <w:r w:rsidR="00253CDE">
        <w:rPr>
          <w:color w:val="000000"/>
        </w:rPr>
        <w:t xml:space="preserve">ozračja prijateljstva </w:t>
      </w:r>
      <w:r w:rsidRPr="00464A4D">
        <w:rPr>
          <w:color w:val="000000"/>
        </w:rPr>
        <w:t>i konstruktivnog rješavanja konflikata u vršnjačkoj populaciji;</w:t>
      </w:r>
    </w:p>
    <w:p w:rsidR="004341D2" w:rsidRPr="00464A4D" w:rsidRDefault="009722E1" w:rsidP="007B1496">
      <w:pPr>
        <w:spacing w:after="150"/>
        <w:jc w:val="both"/>
      </w:pPr>
      <w:r w:rsidRPr="00464A4D">
        <w:rPr>
          <w:color w:val="000000"/>
        </w:rPr>
        <w:t>– Preuzima odgovornost za svoje postupke, odnosno korigira svoje ponašanje nakon opomene ili izrečene odgojne mjere.</w:t>
      </w:r>
    </w:p>
    <w:p w:rsidR="004341D2" w:rsidRPr="00464A4D" w:rsidRDefault="009722E1" w:rsidP="007B1496">
      <w:pPr>
        <w:spacing w:after="150"/>
        <w:jc w:val="both"/>
      </w:pPr>
      <w:r w:rsidRPr="00464A4D">
        <w:rPr>
          <w:color w:val="000000"/>
        </w:rPr>
        <w:t>Ocjenu iz vladanja dobro (3) dobiva učenik koji je ostvario sljedeće uvjete:</w:t>
      </w:r>
    </w:p>
    <w:p w:rsidR="004341D2" w:rsidRPr="00464A4D" w:rsidRDefault="009722E1" w:rsidP="007B1496">
      <w:pPr>
        <w:spacing w:after="150"/>
        <w:jc w:val="both"/>
      </w:pPr>
      <w:r w:rsidRPr="00464A4D">
        <w:rPr>
          <w:color w:val="000000"/>
        </w:rPr>
        <w:t>– Neopravdano je izostao s nastave najviše petnaest sati;</w:t>
      </w:r>
    </w:p>
    <w:p w:rsidR="004341D2" w:rsidRPr="00464A4D" w:rsidRDefault="009722E1" w:rsidP="007B1496">
      <w:pPr>
        <w:spacing w:after="150"/>
        <w:jc w:val="both"/>
      </w:pPr>
      <w:r w:rsidRPr="00464A4D">
        <w:rPr>
          <w:color w:val="000000"/>
        </w:rPr>
        <w:t>– Povremeno postoje situacije kada ga je potrebno opominjati na ispunjavanje školskih obveza koje se odnose na nastavu i druge oblike rada;</w:t>
      </w:r>
    </w:p>
    <w:p w:rsidR="00253CDE" w:rsidRDefault="009722E1" w:rsidP="007B1496">
      <w:pPr>
        <w:spacing w:after="150"/>
        <w:jc w:val="both"/>
        <w:rPr>
          <w:color w:val="000000"/>
        </w:rPr>
      </w:pPr>
      <w:r w:rsidRPr="00464A4D">
        <w:rPr>
          <w:color w:val="000000"/>
        </w:rPr>
        <w:t xml:space="preserve">– Povremeno postoje situacije kada ga je potrebno opominjati na obvezatnost korektnog ponašanja prema zaposlenicima u školi i učenicima; </w:t>
      </w:r>
    </w:p>
    <w:p w:rsidR="004341D2" w:rsidRPr="00464A4D" w:rsidRDefault="00253CDE" w:rsidP="007B1496">
      <w:pPr>
        <w:spacing w:after="150"/>
        <w:jc w:val="both"/>
      </w:pPr>
      <w:r w:rsidRPr="00464A4D">
        <w:rPr>
          <w:color w:val="000000"/>
        </w:rPr>
        <w:t>–</w:t>
      </w:r>
      <w:r>
        <w:rPr>
          <w:color w:val="000000"/>
        </w:rPr>
        <w:t xml:space="preserve"> </w:t>
      </w:r>
      <w:r w:rsidR="009722E1" w:rsidRPr="00464A4D">
        <w:rPr>
          <w:color w:val="000000"/>
        </w:rPr>
        <w:t xml:space="preserve">Povremeno postoje situacije kada ga je potrebno opominjati na pravila u njegovanju </w:t>
      </w:r>
      <w:r>
        <w:rPr>
          <w:color w:val="000000"/>
        </w:rPr>
        <w:t xml:space="preserve">ozračja prijateljstva </w:t>
      </w:r>
      <w:r w:rsidR="009722E1" w:rsidRPr="00464A4D">
        <w:rPr>
          <w:color w:val="000000"/>
        </w:rPr>
        <w:t>i konstruktivnog rješavanja konflikata u vršnjačkoj populaciji;</w:t>
      </w:r>
    </w:p>
    <w:p w:rsidR="004341D2" w:rsidRPr="00464A4D" w:rsidRDefault="009722E1" w:rsidP="007B1496">
      <w:pPr>
        <w:spacing w:after="150"/>
        <w:jc w:val="both"/>
      </w:pPr>
      <w:r w:rsidRPr="00464A4D">
        <w:rPr>
          <w:color w:val="000000"/>
        </w:rPr>
        <w:t>– Prihvaća odgovornost za svoje ponašanje i korigira ga u pojačanom odgojnom radu.</w:t>
      </w:r>
    </w:p>
    <w:p w:rsidR="004341D2" w:rsidRPr="00464A4D" w:rsidRDefault="009722E1" w:rsidP="007B1496">
      <w:pPr>
        <w:spacing w:after="150"/>
        <w:jc w:val="both"/>
      </w:pPr>
      <w:r w:rsidRPr="00464A4D">
        <w:rPr>
          <w:color w:val="000000"/>
        </w:rPr>
        <w:t>Ocjenu iz vladanja zadovoljavajuće (2) dobiva učenik koji ispunjava sljedeće uvjete:</w:t>
      </w:r>
    </w:p>
    <w:p w:rsidR="004341D2" w:rsidRPr="00464A4D" w:rsidRDefault="009722E1" w:rsidP="007B1496">
      <w:pPr>
        <w:spacing w:after="150"/>
        <w:jc w:val="both"/>
      </w:pPr>
      <w:r w:rsidRPr="00464A4D">
        <w:rPr>
          <w:color w:val="000000"/>
        </w:rPr>
        <w:t>– Neopravdano je izostao s nastave najviše dvadeset pet sati;</w:t>
      </w:r>
    </w:p>
    <w:p w:rsidR="004341D2" w:rsidRPr="00464A4D" w:rsidRDefault="009722E1" w:rsidP="007B1496">
      <w:pPr>
        <w:spacing w:after="150"/>
        <w:jc w:val="both"/>
      </w:pPr>
      <w:r w:rsidRPr="00464A4D">
        <w:rPr>
          <w:color w:val="000000"/>
        </w:rPr>
        <w:t>– Učestalo ga je potrebno opominjati na ispunjavanje školskih obveza koje se odnose na nastavu i druge oblike rada;</w:t>
      </w:r>
    </w:p>
    <w:p w:rsidR="004341D2" w:rsidRPr="00464A4D" w:rsidRDefault="009722E1" w:rsidP="007B1496">
      <w:pPr>
        <w:spacing w:after="150"/>
        <w:jc w:val="both"/>
      </w:pPr>
      <w:r w:rsidRPr="00464A4D">
        <w:rPr>
          <w:color w:val="000000"/>
        </w:rPr>
        <w:t>– Učestalo ga je potrebno opominjati na obvezatnost korektnog ponašanja prema zaposlenicima u školi i učenicima, pri čemu uglavnom izostaje korekcija ponašanja;</w:t>
      </w:r>
    </w:p>
    <w:p w:rsidR="004341D2" w:rsidRPr="00464A4D" w:rsidRDefault="009722E1" w:rsidP="007B1496">
      <w:pPr>
        <w:spacing w:after="150"/>
        <w:jc w:val="both"/>
      </w:pPr>
      <w:r w:rsidRPr="00464A4D">
        <w:rPr>
          <w:color w:val="000000"/>
        </w:rPr>
        <w:t xml:space="preserve">– Učestalo ga je potrebno opominjati na pravila u njegovanju </w:t>
      </w:r>
      <w:r w:rsidR="009E4F89">
        <w:rPr>
          <w:color w:val="000000"/>
        </w:rPr>
        <w:t xml:space="preserve">ozračja prijateljstva </w:t>
      </w:r>
      <w:r w:rsidRPr="00464A4D">
        <w:rPr>
          <w:color w:val="000000"/>
        </w:rPr>
        <w:t>i konstruktivnog rješavanja konflikata u vršnjačkoj populaciji, pri čemu uglavnom izostaje korekcija ponašanja;</w:t>
      </w:r>
    </w:p>
    <w:p w:rsidR="004341D2" w:rsidRPr="00464A4D" w:rsidRDefault="009722E1" w:rsidP="007B1496">
      <w:pPr>
        <w:spacing w:after="150"/>
        <w:jc w:val="both"/>
      </w:pPr>
      <w:r w:rsidRPr="00464A4D">
        <w:rPr>
          <w:color w:val="000000"/>
        </w:rPr>
        <w:t>– Uglavnom ne prihvaća odgovornost za svoje ponašanje, zbog čega izostaje korekcija ponašanja u pojačanom odgojnom radu;</w:t>
      </w:r>
    </w:p>
    <w:p w:rsidR="004341D2" w:rsidRPr="00464A4D" w:rsidRDefault="009722E1" w:rsidP="007B1496">
      <w:pPr>
        <w:spacing w:after="150"/>
        <w:jc w:val="both"/>
      </w:pPr>
      <w:r w:rsidRPr="00464A4D">
        <w:rPr>
          <w:color w:val="000000"/>
        </w:rPr>
        <w:t>Ocjenu nezadovoljavajuće (1) dobiva učenik koji ispunjava sljedeće uvjete:</w:t>
      </w:r>
    </w:p>
    <w:p w:rsidR="004341D2" w:rsidRPr="00464A4D" w:rsidRDefault="009722E1" w:rsidP="007B1496">
      <w:pPr>
        <w:spacing w:after="150"/>
        <w:jc w:val="both"/>
      </w:pPr>
      <w:r w:rsidRPr="00464A4D">
        <w:rPr>
          <w:color w:val="000000"/>
        </w:rPr>
        <w:t>– Neopravdano je izostao s nastave više od dvadeset pet sati;</w:t>
      </w:r>
    </w:p>
    <w:p w:rsidR="004341D2" w:rsidRPr="00464A4D" w:rsidRDefault="009722E1" w:rsidP="007B1496">
      <w:pPr>
        <w:spacing w:after="150"/>
        <w:jc w:val="both"/>
      </w:pPr>
      <w:r w:rsidRPr="00464A4D">
        <w:rPr>
          <w:color w:val="000000"/>
        </w:rPr>
        <w:lastRenderedPageBreak/>
        <w:t>– I pored opomena i pojačanog odgojnog rada ne ispunjava školske obveze koje se odnose na nastavu i druge oblike rada;</w:t>
      </w:r>
    </w:p>
    <w:p w:rsidR="004341D2" w:rsidRPr="00464A4D" w:rsidRDefault="009722E1" w:rsidP="007B1496">
      <w:pPr>
        <w:spacing w:after="150"/>
        <w:jc w:val="both"/>
      </w:pPr>
      <w:r w:rsidRPr="00464A4D">
        <w:rPr>
          <w:color w:val="000000"/>
        </w:rPr>
        <w:t>– Učestalo krši pravila korektnog ponašanja prema zaposlenicima u školi i učenicima, pri čemu izostaje korekcija ponašanja;</w:t>
      </w:r>
    </w:p>
    <w:p w:rsidR="004341D2" w:rsidRPr="00464A4D" w:rsidRDefault="009722E1" w:rsidP="007B1496">
      <w:pPr>
        <w:spacing w:after="150"/>
        <w:jc w:val="both"/>
      </w:pPr>
      <w:r w:rsidRPr="00464A4D">
        <w:rPr>
          <w:color w:val="000000"/>
        </w:rPr>
        <w:t>– Učestalo krši pravila u n</w:t>
      </w:r>
      <w:r w:rsidR="00464A4D">
        <w:rPr>
          <w:color w:val="000000"/>
        </w:rPr>
        <w:t>j</w:t>
      </w:r>
      <w:r w:rsidRPr="00464A4D">
        <w:rPr>
          <w:color w:val="000000"/>
        </w:rPr>
        <w:t xml:space="preserve">egovanju </w:t>
      </w:r>
      <w:r w:rsidR="009E4F89">
        <w:rPr>
          <w:color w:val="000000"/>
        </w:rPr>
        <w:t xml:space="preserve">ozračja prijateljstva </w:t>
      </w:r>
      <w:r w:rsidRPr="00464A4D">
        <w:rPr>
          <w:color w:val="000000"/>
        </w:rPr>
        <w:t>i konstruktivnog rješavanja konflikata u vršnjačkoj populaciji, pri čemu izostaje korekcija ponašanja;</w:t>
      </w:r>
    </w:p>
    <w:p w:rsidR="004341D2" w:rsidRPr="00464A4D" w:rsidRDefault="009722E1" w:rsidP="007B1496">
      <w:pPr>
        <w:spacing w:after="150"/>
        <w:jc w:val="both"/>
      </w:pPr>
      <w:r w:rsidRPr="00464A4D">
        <w:rPr>
          <w:color w:val="000000"/>
        </w:rPr>
        <w:t>– Ne prihvaća odgovornost za svoje ponašanje, odnosno kršenje pravila;</w:t>
      </w:r>
    </w:p>
    <w:p w:rsidR="004341D2" w:rsidRPr="00464A4D" w:rsidRDefault="009722E1" w:rsidP="007B1496">
      <w:pPr>
        <w:spacing w:after="150"/>
        <w:jc w:val="both"/>
      </w:pPr>
      <w:r w:rsidRPr="00464A4D">
        <w:rPr>
          <w:color w:val="000000"/>
        </w:rPr>
        <w:t>– Ne popravlja svoje ponašanje nakon pojačanog odgojnog rada.</w:t>
      </w:r>
    </w:p>
    <w:p w:rsidR="004341D2" w:rsidRPr="009E4F89" w:rsidRDefault="009722E1" w:rsidP="009E4F89">
      <w:pPr>
        <w:keepNext/>
        <w:spacing w:after="120"/>
        <w:jc w:val="center"/>
        <w:rPr>
          <w:b/>
        </w:rPr>
      </w:pPr>
      <w:r w:rsidRPr="009E4F89">
        <w:rPr>
          <w:b/>
          <w:color w:val="000000"/>
        </w:rPr>
        <w:t>Članak 22.</w:t>
      </w:r>
    </w:p>
    <w:p w:rsidR="004341D2" w:rsidRPr="00464A4D" w:rsidRDefault="009722E1" w:rsidP="007B1496">
      <w:pPr>
        <w:spacing w:after="150"/>
        <w:jc w:val="both"/>
      </w:pPr>
      <w:r w:rsidRPr="00464A4D">
        <w:rPr>
          <w:color w:val="000000"/>
        </w:rPr>
        <w:t>Škola je u obvezi evidentirane izostanke učenika utvrditi kao opravdane ili neopravdane odmah, a najkasnije u roku od osam dana od dana povratka učenika na nastavu.</w:t>
      </w:r>
    </w:p>
    <w:p w:rsidR="004341D2" w:rsidRPr="00464A4D" w:rsidRDefault="009722E1" w:rsidP="009722E1">
      <w:pPr>
        <w:keepNext/>
        <w:spacing w:after="120"/>
        <w:jc w:val="center"/>
      </w:pPr>
      <w:r w:rsidRPr="00464A4D">
        <w:rPr>
          <w:b/>
          <w:color w:val="000000"/>
        </w:rPr>
        <w:t>Zaključna ocjena iz vladanja</w:t>
      </w:r>
    </w:p>
    <w:p w:rsidR="004341D2" w:rsidRPr="009E4F89" w:rsidRDefault="009722E1" w:rsidP="009722E1">
      <w:pPr>
        <w:keepNext/>
        <w:spacing w:after="120"/>
        <w:jc w:val="center"/>
        <w:rPr>
          <w:b/>
        </w:rPr>
      </w:pPr>
      <w:r w:rsidRPr="009E4F89">
        <w:rPr>
          <w:b/>
          <w:color w:val="000000"/>
        </w:rPr>
        <w:t>Članak 23.</w:t>
      </w:r>
    </w:p>
    <w:p w:rsidR="004341D2" w:rsidRPr="00464A4D" w:rsidRDefault="009722E1" w:rsidP="007B1496">
      <w:pPr>
        <w:spacing w:after="150"/>
        <w:jc w:val="both"/>
      </w:pPr>
      <w:r w:rsidRPr="00464A4D">
        <w:rPr>
          <w:color w:val="000000"/>
        </w:rPr>
        <w:t xml:space="preserve">Ocjena iz vladanja na kraju </w:t>
      </w:r>
      <w:r w:rsidR="009E4F89">
        <w:rPr>
          <w:color w:val="000000"/>
        </w:rPr>
        <w:t>prvog i drugog polugodišta je</w:t>
      </w:r>
      <w:r w:rsidRPr="00464A4D">
        <w:rPr>
          <w:color w:val="000000"/>
        </w:rPr>
        <w:t xml:space="preserve"> brojčana, i to: primjerno (5), vrlo dobro (4), dobro (3), zadovoljavajuće (2) i nezadovoljavajuće (1) i svaka od navedenih ocjena utječe na opći uspjeh učenika.</w:t>
      </w:r>
    </w:p>
    <w:p w:rsidR="004341D2" w:rsidRPr="00464A4D" w:rsidRDefault="009722E1" w:rsidP="007B1496">
      <w:pPr>
        <w:spacing w:after="150"/>
        <w:jc w:val="both"/>
      </w:pPr>
      <w:r w:rsidRPr="00464A4D">
        <w:rPr>
          <w:color w:val="000000"/>
        </w:rPr>
        <w:t>Na ocjenu iz stavka 1. ovog članka, utječu odgojne i odgojno-</w:t>
      </w:r>
      <w:r w:rsidR="009E4F89">
        <w:rPr>
          <w:color w:val="000000"/>
        </w:rPr>
        <w:t>stegovne</w:t>
      </w:r>
      <w:r w:rsidRPr="00464A4D">
        <w:rPr>
          <w:color w:val="000000"/>
        </w:rPr>
        <w:t xml:space="preserve"> mjere izrečene za lakše povrede učenika propisane općim aktom ustanove, za teže povrede obveza učenika i za povrede zabrane, propisane Zakonom, kao i to koliko je puta učenik bio </w:t>
      </w:r>
      <w:r w:rsidR="009E4F89">
        <w:rPr>
          <w:color w:val="000000"/>
        </w:rPr>
        <w:t>opravdano</w:t>
      </w:r>
      <w:r w:rsidRPr="00464A4D">
        <w:rPr>
          <w:color w:val="000000"/>
        </w:rPr>
        <w:t xml:space="preserve"> udaljen iz neposrednog obrazovno-odgojnog rada koji obuhvaća obveznu nastavu i ostale oblike obrazovno-odgojnog rada.</w:t>
      </w:r>
    </w:p>
    <w:p w:rsidR="004341D2" w:rsidRPr="00464A4D" w:rsidRDefault="009722E1" w:rsidP="007B1496">
      <w:pPr>
        <w:spacing w:after="150"/>
        <w:jc w:val="both"/>
      </w:pPr>
      <w:r w:rsidRPr="00464A4D">
        <w:rPr>
          <w:color w:val="000000"/>
        </w:rPr>
        <w:t>Zaključnu ocjenu iz vladanja utvrđuje razredno vijeće na prijedlog razrednika na kraju prvog i drugog polugodišta, na temelju sagledavanja ličnosti i ponašanja učenika u cjelini, procjenjivanjem njegovog ukupnog ponašanja i izvršavanja obveza propisanih Zakonom i izrečenih odgojnih ili odgojno-</w:t>
      </w:r>
      <w:r w:rsidR="009E4F89">
        <w:rPr>
          <w:color w:val="000000"/>
        </w:rPr>
        <w:t>stegovnih</w:t>
      </w:r>
      <w:r w:rsidRPr="00464A4D">
        <w:rPr>
          <w:color w:val="000000"/>
        </w:rPr>
        <w:t xml:space="preserve"> mjera, poduzetih aktivnosti i njihovih učinaka, a naročito na temelju njegovog odnosa prema:</w:t>
      </w:r>
    </w:p>
    <w:p w:rsidR="004341D2" w:rsidRPr="00464A4D" w:rsidRDefault="009722E1" w:rsidP="007B1496">
      <w:pPr>
        <w:spacing w:after="150"/>
        <w:jc w:val="both"/>
      </w:pPr>
      <w:r w:rsidRPr="00464A4D">
        <w:rPr>
          <w:color w:val="000000"/>
        </w:rPr>
        <w:t>1) školskim obvezama i vlastitim pravima i obvezama;</w:t>
      </w:r>
    </w:p>
    <w:p w:rsidR="004341D2" w:rsidRPr="00464A4D" w:rsidRDefault="009722E1" w:rsidP="007B1496">
      <w:pPr>
        <w:spacing w:after="150"/>
        <w:jc w:val="both"/>
      </w:pPr>
      <w:r w:rsidRPr="00464A4D">
        <w:rPr>
          <w:color w:val="000000"/>
        </w:rPr>
        <w:t>2) drugim učenicima;</w:t>
      </w:r>
    </w:p>
    <w:p w:rsidR="004341D2" w:rsidRPr="00464A4D" w:rsidRDefault="009722E1" w:rsidP="007B1496">
      <w:pPr>
        <w:spacing w:after="150"/>
        <w:jc w:val="both"/>
      </w:pPr>
      <w:r w:rsidRPr="00464A4D">
        <w:rPr>
          <w:color w:val="000000"/>
        </w:rPr>
        <w:t>3) uposlenicima u školi i drugim organizacijama u kojima se ostvaruju pojedini oblici obrazovno-odgojnog rada;</w:t>
      </w:r>
    </w:p>
    <w:p w:rsidR="004341D2" w:rsidRPr="00464A4D" w:rsidRDefault="009722E1" w:rsidP="007B1496">
      <w:pPr>
        <w:spacing w:after="150"/>
        <w:jc w:val="both"/>
      </w:pPr>
      <w:r w:rsidRPr="00464A4D">
        <w:rPr>
          <w:color w:val="000000"/>
        </w:rPr>
        <w:t>4) imovini škole, imovini drugih osoba ili organizacijama u kojima se ostvaruju nastava ili pojedini oblici obrazovno-odgojnog rada;</w:t>
      </w:r>
    </w:p>
    <w:p w:rsidR="004341D2" w:rsidRPr="00464A4D" w:rsidRDefault="009722E1" w:rsidP="007B1496">
      <w:pPr>
        <w:spacing w:after="150"/>
        <w:jc w:val="both"/>
      </w:pPr>
      <w:r w:rsidRPr="00464A4D">
        <w:rPr>
          <w:color w:val="000000"/>
        </w:rPr>
        <w:t>5) zaštiti i očuvanju okoliša;</w:t>
      </w:r>
    </w:p>
    <w:p w:rsidR="004341D2" w:rsidRPr="00464A4D" w:rsidRDefault="009722E1" w:rsidP="007B1496">
      <w:pPr>
        <w:spacing w:after="150"/>
        <w:jc w:val="both"/>
      </w:pPr>
      <w:r w:rsidRPr="00464A4D">
        <w:rPr>
          <w:color w:val="000000"/>
        </w:rPr>
        <w:t>6) društveno-korisnom radu i humanitarnim aktivnostima.</w:t>
      </w:r>
    </w:p>
    <w:p w:rsidR="004341D2" w:rsidRPr="00464A4D" w:rsidRDefault="009722E1" w:rsidP="007B1496">
      <w:pPr>
        <w:spacing w:after="150"/>
        <w:jc w:val="both"/>
      </w:pPr>
      <w:r w:rsidRPr="00464A4D">
        <w:rPr>
          <w:color w:val="000000"/>
        </w:rPr>
        <w:t xml:space="preserve">Prilikom zaključivanja ocjene, razredno vijeće uzima u obzir i angažiranje učenika u izvannastavnim aktivnostima, </w:t>
      </w:r>
      <w:r w:rsidR="009E4F89">
        <w:rPr>
          <w:color w:val="000000"/>
        </w:rPr>
        <w:t>sukladno</w:t>
      </w:r>
      <w:r w:rsidRPr="00464A4D">
        <w:rPr>
          <w:color w:val="000000"/>
        </w:rPr>
        <w:t xml:space="preserve"> šk</w:t>
      </w:r>
      <w:r w:rsidR="009E4F89">
        <w:rPr>
          <w:color w:val="000000"/>
        </w:rPr>
        <w:t>olskom programu</w:t>
      </w:r>
      <w:r w:rsidRPr="00464A4D">
        <w:rPr>
          <w:color w:val="000000"/>
        </w:rPr>
        <w:t xml:space="preserve"> (slobodne aktivnosti, učenička zadruga, zaštita okoliša, zaštita od nasilja, zlostavljanja i zanemarivanja, </w:t>
      </w:r>
      <w:r w:rsidRPr="00464A4D">
        <w:rPr>
          <w:color w:val="000000"/>
        </w:rPr>
        <w:lastRenderedPageBreak/>
        <w:t>društveno-koristan rad i humanitarne aktivnosti i programi prevencije drugih oblika rizičnog ponašanja, kulturna aktivnost škole), procjenjivanjem njegovog ponašanja i izvršavanja obveza propisanih Zakonom.</w:t>
      </w:r>
    </w:p>
    <w:p w:rsidR="004341D2" w:rsidRPr="00464A4D" w:rsidRDefault="009722E1" w:rsidP="007B1496">
      <w:pPr>
        <w:spacing w:after="150"/>
        <w:jc w:val="both"/>
      </w:pPr>
      <w:r w:rsidRPr="00464A4D">
        <w:rPr>
          <w:color w:val="000000"/>
        </w:rPr>
        <w:t>Ocjena iz vladanja popravlja se na prijedlog razrednika najkasnije na kraju prvog ili drugog polugodišta kada učenik pokazuje pozitivne promjene u svom ponašanju i prihvaća odgovornost za svoje postupke nakon ukazivanja na neprimjereno ponašanje ili kroz pojačani odgojni rad, nakon izrečene odgojne, odnosno odgojno-</w:t>
      </w:r>
      <w:r w:rsidR="009E4F89">
        <w:rPr>
          <w:color w:val="000000"/>
        </w:rPr>
        <w:t>stegovne</w:t>
      </w:r>
      <w:r w:rsidRPr="00464A4D">
        <w:rPr>
          <w:color w:val="000000"/>
        </w:rPr>
        <w:t xml:space="preserve"> mjere.</w:t>
      </w:r>
    </w:p>
    <w:p w:rsidR="004341D2" w:rsidRPr="00464A4D" w:rsidRDefault="009722E1" w:rsidP="007B1496">
      <w:pPr>
        <w:spacing w:after="150"/>
        <w:jc w:val="both"/>
      </w:pPr>
      <w:r w:rsidRPr="00464A4D">
        <w:rPr>
          <w:color w:val="000000"/>
        </w:rPr>
        <w:t>Ukoliko je došlo do pozitivnih promjena u ponašanju učenika, njegova zaključna ocjena iz vladanja može biti veća od aritmetičke sredine svih utvrđenih ocjena.</w:t>
      </w:r>
    </w:p>
    <w:p w:rsidR="004341D2" w:rsidRPr="00464A4D" w:rsidRDefault="009722E1" w:rsidP="007B1496">
      <w:pPr>
        <w:spacing w:after="150"/>
        <w:jc w:val="both"/>
      </w:pPr>
      <w:r w:rsidRPr="00464A4D">
        <w:rPr>
          <w:color w:val="000000"/>
        </w:rPr>
        <w:t>Ukoliko je došlo do negativnih promjena u ponašanju učenika, njegova zaključna ocjena iz vladanja može biti manja od aritmetičke sredine svih utvrđenih ocjena.</w:t>
      </w:r>
    </w:p>
    <w:p w:rsidR="004341D2" w:rsidRPr="00464A4D" w:rsidRDefault="009722E1" w:rsidP="009722E1">
      <w:pPr>
        <w:keepNext/>
        <w:spacing w:after="120"/>
        <w:jc w:val="center"/>
      </w:pPr>
      <w:r w:rsidRPr="00464A4D">
        <w:rPr>
          <w:b/>
          <w:color w:val="000000"/>
        </w:rPr>
        <w:t>Ocjenjivanje na ispitu</w:t>
      </w:r>
    </w:p>
    <w:p w:rsidR="004341D2" w:rsidRPr="009E4F89" w:rsidRDefault="009722E1" w:rsidP="009722E1">
      <w:pPr>
        <w:keepNext/>
        <w:spacing w:after="120"/>
        <w:jc w:val="center"/>
        <w:rPr>
          <w:b/>
        </w:rPr>
      </w:pPr>
      <w:r w:rsidRPr="009E4F89">
        <w:rPr>
          <w:b/>
          <w:color w:val="000000"/>
        </w:rPr>
        <w:t>Članak 24.</w:t>
      </w:r>
    </w:p>
    <w:p w:rsidR="004341D2" w:rsidRPr="00464A4D" w:rsidRDefault="009722E1" w:rsidP="007B1496">
      <w:pPr>
        <w:spacing w:after="150"/>
        <w:jc w:val="both"/>
      </w:pPr>
      <w:r w:rsidRPr="00464A4D">
        <w:rPr>
          <w:color w:val="000000"/>
        </w:rPr>
        <w:t>Ocjena na ispitu utvrđuje se na temelju ostvarenosti propisanih ciljeva, ishoda, standarda postignuća učenika i standarda kvalifikacija, većinom glasova ukupnog broja č</w:t>
      </w:r>
      <w:r w:rsidR="009E4F89">
        <w:rPr>
          <w:color w:val="000000"/>
        </w:rPr>
        <w:t>lanova povjerenstva, sukladno Zakonu</w:t>
      </w:r>
      <w:r w:rsidRPr="00464A4D">
        <w:rPr>
          <w:color w:val="000000"/>
        </w:rPr>
        <w:t>. Ocjena povjerenstva je konačna, odnosno, ne utvrđuje se na razrednom vijeću.</w:t>
      </w:r>
    </w:p>
    <w:p w:rsidR="004341D2" w:rsidRPr="00464A4D" w:rsidRDefault="009722E1" w:rsidP="007B1496">
      <w:pPr>
        <w:spacing w:after="150"/>
        <w:jc w:val="both"/>
      </w:pPr>
      <w:r w:rsidRPr="00464A4D">
        <w:rPr>
          <w:color w:val="000000"/>
        </w:rPr>
        <w:t>Učenik može dnevno polagati ispit samo iz jednog predmeta.</w:t>
      </w:r>
    </w:p>
    <w:p w:rsidR="004341D2" w:rsidRPr="00464A4D" w:rsidRDefault="009722E1" w:rsidP="009722E1">
      <w:pPr>
        <w:keepNext/>
        <w:spacing w:after="120"/>
        <w:jc w:val="center"/>
      </w:pPr>
      <w:r w:rsidRPr="00464A4D">
        <w:rPr>
          <w:b/>
          <w:color w:val="000000"/>
        </w:rPr>
        <w:t>Opći uspjeh učenika</w:t>
      </w:r>
    </w:p>
    <w:p w:rsidR="004341D2" w:rsidRPr="009E4F89" w:rsidRDefault="009722E1" w:rsidP="009722E1">
      <w:pPr>
        <w:keepNext/>
        <w:spacing w:after="120"/>
        <w:jc w:val="center"/>
        <w:rPr>
          <w:b/>
        </w:rPr>
      </w:pPr>
      <w:r w:rsidRPr="009E4F89">
        <w:rPr>
          <w:b/>
          <w:color w:val="000000"/>
        </w:rPr>
        <w:t>Članak 25.</w:t>
      </w:r>
    </w:p>
    <w:p w:rsidR="004341D2" w:rsidRPr="00464A4D" w:rsidRDefault="009722E1" w:rsidP="007B1496">
      <w:pPr>
        <w:spacing w:after="150"/>
        <w:jc w:val="both"/>
      </w:pPr>
      <w:r w:rsidRPr="00464A4D">
        <w:rPr>
          <w:color w:val="000000"/>
        </w:rPr>
        <w:t xml:space="preserve">Opći uspjeh učenika utvrđuje se </w:t>
      </w:r>
      <w:r w:rsidR="009E4F89">
        <w:rPr>
          <w:color w:val="000000"/>
        </w:rPr>
        <w:t>sukladno Zakonu</w:t>
      </w:r>
      <w:r w:rsidRPr="00464A4D">
        <w:rPr>
          <w:color w:val="000000"/>
        </w:rPr>
        <w:t>.</w:t>
      </w:r>
    </w:p>
    <w:p w:rsidR="004341D2" w:rsidRPr="00464A4D" w:rsidRDefault="009722E1" w:rsidP="007B1496">
      <w:pPr>
        <w:spacing w:after="150"/>
        <w:jc w:val="both"/>
      </w:pPr>
      <w:r w:rsidRPr="00464A4D">
        <w:rPr>
          <w:color w:val="000000"/>
        </w:rPr>
        <w:t>Opći uspjeh ne utvrđuje se učeniku koji ima nedovoljnu ocjenu iz predmeta ili je neocijenjen iz predmeta do okončanja postupka ocjenjivanja.</w:t>
      </w:r>
    </w:p>
    <w:p w:rsidR="004341D2" w:rsidRPr="00464A4D" w:rsidRDefault="009722E1" w:rsidP="007B1496">
      <w:pPr>
        <w:spacing w:after="150"/>
        <w:jc w:val="both"/>
      </w:pPr>
      <w:r w:rsidRPr="00464A4D">
        <w:rPr>
          <w:color w:val="000000"/>
        </w:rPr>
        <w:t>Opisna ocjena iz predmeta ne utječe na opći uspjeh učenika.</w:t>
      </w:r>
    </w:p>
    <w:p w:rsidR="004341D2" w:rsidRPr="00464A4D" w:rsidRDefault="009722E1" w:rsidP="007B1496">
      <w:pPr>
        <w:spacing w:after="150"/>
        <w:jc w:val="both"/>
      </w:pPr>
      <w:r w:rsidRPr="00464A4D">
        <w:rPr>
          <w:color w:val="000000"/>
        </w:rPr>
        <w:t>Opći uspjeh ne utvrđuje se ni u slučaju kada je učenik neocijenjen iz predmeta koji se ocjenjuje opisnom ocjenom.</w:t>
      </w:r>
    </w:p>
    <w:p w:rsidR="004341D2" w:rsidRPr="00464A4D" w:rsidRDefault="009722E1" w:rsidP="009722E1">
      <w:pPr>
        <w:keepNext/>
        <w:spacing w:after="120"/>
        <w:jc w:val="center"/>
      </w:pPr>
      <w:r w:rsidRPr="00464A4D">
        <w:rPr>
          <w:b/>
          <w:color w:val="000000"/>
        </w:rPr>
        <w:t>Obavještavanje o ocjenjivanju</w:t>
      </w:r>
    </w:p>
    <w:p w:rsidR="004341D2" w:rsidRPr="009E4F89" w:rsidRDefault="009722E1" w:rsidP="009722E1">
      <w:pPr>
        <w:keepNext/>
        <w:spacing w:after="120"/>
        <w:jc w:val="center"/>
        <w:rPr>
          <w:b/>
        </w:rPr>
      </w:pPr>
      <w:r w:rsidRPr="009E4F89">
        <w:rPr>
          <w:b/>
          <w:color w:val="000000"/>
        </w:rPr>
        <w:t>Članak 26.</w:t>
      </w:r>
    </w:p>
    <w:p w:rsidR="004341D2" w:rsidRPr="00464A4D" w:rsidRDefault="009722E1" w:rsidP="007B1496">
      <w:pPr>
        <w:spacing w:after="150"/>
        <w:jc w:val="both"/>
      </w:pPr>
      <w:r w:rsidRPr="00464A4D">
        <w:rPr>
          <w:color w:val="000000"/>
        </w:rPr>
        <w:t>Na početku školske godine nastavnik je dužan na primjeren način obavijestiti učenika o propisanim ciljevima, standardima postignuća i ishodima učenja.</w:t>
      </w:r>
    </w:p>
    <w:p w:rsidR="004341D2" w:rsidRPr="00464A4D" w:rsidRDefault="009722E1" w:rsidP="007B1496">
      <w:pPr>
        <w:spacing w:after="150"/>
        <w:jc w:val="both"/>
      </w:pPr>
      <w:r w:rsidRPr="00464A4D">
        <w:rPr>
          <w:color w:val="000000"/>
        </w:rPr>
        <w:t>Na početku školske godine učenici i roditelji se obavještavaju o kriterijima, načinu, postupku, dinamici, rasporedu ocjenjivanja predmeta i vladanja.</w:t>
      </w:r>
    </w:p>
    <w:p w:rsidR="004341D2" w:rsidRPr="00464A4D" w:rsidRDefault="009722E1" w:rsidP="007B1496">
      <w:pPr>
        <w:spacing w:after="150"/>
        <w:jc w:val="both"/>
      </w:pPr>
      <w:r w:rsidRPr="00464A4D">
        <w:rPr>
          <w:color w:val="000000"/>
        </w:rPr>
        <w:t>Razrednik je obvezan pravodobno, a najmanje četiri puta tijekom školske godine, na primjeren način obavještavati roditelje o postignućima učenika, napredovanju, motivaciji za učenje i napredovanje, vladanju, redovitosti pohađanja nastave i drugim pitanjima od značaja za obrazovanje i odgoj.</w:t>
      </w:r>
    </w:p>
    <w:p w:rsidR="004341D2" w:rsidRPr="00464A4D" w:rsidRDefault="009722E1" w:rsidP="009722E1">
      <w:pPr>
        <w:keepNext/>
        <w:spacing w:after="120"/>
        <w:jc w:val="center"/>
      </w:pPr>
      <w:r w:rsidRPr="00464A4D">
        <w:rPr>
          <w:b/>
          <w:color w:val="000000"/>
        </w:rPr>
        <w:lastRenderedPageBreak/>
        <w:t>Evidencija o uspjehu učenika</w:t>
      </w:r>
    </w:p>
    <w:p w:rsidR="004341D2" w:rsidRPr="009E4F89" w:rsidRDefault="009722E1" w:rsidP="009722E1">
      <w:pPr>
        <w:keepNext/>
        <w:spacing w:after="120"/>
        <w:jc w:val="center"/>
        <w:rPr>
          <w:b/>
        </w:rPr>
      </w:pPr>
      <w:r w:rsidRPr="009E4F89">
        <w:rPr>
          <w:b/>
          <w:color w:val="000000"/>
        </w:rPr>
        <w:t>Članak 27.</w:t>
      </w:r>
    </w:p>
    <w:p w:rsidR="004341D2" w:rsidRPr="00464A4D" w:rsidRDefault="009722E1" w:rsidP="007B1496">
      <w:pPr>
        <w:spacing w:after="150"/>
        <w:jc w:val="both"/>
      </w:pPr>
      <w:r w:rsidRPr="00464A4D">
        <w:rPr>
          <w:color w:val="000000"/>
        </w:rPr>
        <w:t xml:space="preserve">Nastavnik u postupku ocjenjivanja prikuplja i bilježi podatke o postignućima učenika, procesu učenja, napredovanju i razvoju učenika tijekom godine u dnevniku rada i svojoj pedagoškoj dokumentaciji </w:t>
      </w:r>
      <w:r w:rsidR="009E4F89">
        <w:rPr>
          <w:color w:val="000000"/>
        </w:rPr>
        <w:t>sukladno Zakonu i ovom pravilniku</w:t>
      </w:r>
      <w:r w:rsidRPr="00464A4D">
        <w:rPr>
          <w:color w:val="000000"/>
        </w:rPr>
        <w:t>.</w:t>
      </w:r>
    </w:p>
    <w:p w:rsidR="004341D2" w:rsidRPr="00464A4D" w:rsidRDefault="009722E1" w:rsidP="007B1496">
      <w:pPr>
        <w:spacing w:after="150"/>
        <w:jc w:val="both"/>
      </w:pPr>
      <w:r w:rsidRPr="00464A4D">
        <w:rPr>
          <w:color w:val="000000"/>
        </w:rPr>
        <w:t>Podaci uneseni u pedagošku dokumentaciju koriste se za potrebe informiranja roditelja, prilikom odlučivanja po prigovoru ili žalbi na ocjenu i u procesu samovrednovanja i eksternog vrednovanja kvalitete rada ustanove.</w:t>
      </w:r>
    </w:p>
    <w:p w:rsidR="004341D2" w:rsidRPr="00464A4D" w:rsidRDefault="009722E1" w:rsidP="009722E1">
      <w:pPr>
        <w:keepNext/>
        <w:spacing w:after="120"/>
        <w:jc w:val="center"/>
      </w:pPr>
      <w:r w:rsidRPr="00464A4D">
        <w:rPr>
          <w:b/>
          <w:color w:val="000000"/>
        </w:rPr>
        <w:t>Završne odredbe</w:t>
      </w:r>
    </w:p>
    <w:p w:rsidR="004341D2" w:rsidRPr="009E4F89" w:rsidRDefault="009722E1" w:rsidP="009722E1">
      <w:pPr>
        <w:keepNext/>
        <w:spacing w:after="120"/>
        <w:jc w:val="center"/>
        <w:rPr>
          <w:b/>
        </w:rPr>
      </w:pPr>
      <w:r w:rsidRPr="009E4F89">
        <w:rPr>
          <w:b/>
          <w:color w:val="000000"/>
        </w:rPr>
        <w:t>Članak 28.</w:t>
      </w:r>
    </w:p>
    <w:p w:rsidR="004341D2" w:rsidRPr="00464A4D" w:rsidRDefault="009722E1" w:rsidP="007B1496">
      <w:pPr>
        <w:spacing w:after="150"/>
        <w:jc w:val="both"/>
      </w:pPr>
      <w:r w:rsidRPr="00464A4D">
        <w:rPr>
          <w:color w:val="000000"/>
        </w:rPr>
        <w:t xml:space="preserve">Danom stupanja na snagu ovog pravilnika prestaje </w:t>
      </w:r>
      <w:r w:rsidR="009E4F89">
        <w:rPr>
          <w:color w:val="000000"/>
        </w:rPr>
        <w:t>vrijediti</w:t>
      </w:r>
      <w:r w:rsidRPr="00464A4D">
        <w:rPr>
          <w:color w:val="000000"/>
        </w:rPr>
        <w:t xml:space="preserve"> Pravilnik o ocjenjivanju učenika u srednjem obrazovanju i odgoju („Službeni glasnik RS”, </w:t>
      </w:r>
      <w:r w:rsidR="009E4F89">
        <w:rPr>
          <w:color w:val="000000"/>
        </w:rPr>
        <w:t>broj:</w:t>
      </w:r>
      <w:r w:rsidRPr="00464A4D">
        <w:rPr>
          <w:color w:val="000000"/>
        </w:rPr>
        <w:t xml:space="preserve"> 82/15, 59/20 i 95/22).</w:t>
      </w:r>
    </w:p>
    <w:p w:rsidR="004341D2" w:rsidRPr="009E4F89" w:rsidRDefault="009722E1" w:rsidP="009722E1">
      <w:pPr>
        <w:keepNext/>
        <w:spacing w:after="120"/>
        <w:jc w:val="center"/>
        <w:rPr>
          <w:b/>
        </w:rPr>
      </w:pPr>
      <w:r w:rsidRPr="009E4F89">
        <w:rPr>
          <w:b/>
          <w:color w:val="000000"/>
        </w:rPr>
        <w:t>Članak 29.</w:t>
      </w:r>
    </w:p>
    <w:p w:rsidR="004341D2" w:rsidRPr="00464A4D" w:rsidRDefault="009722E1" w:rsidP="007B1496">
      <w:pPr>
        <w:spacing w:after="150"/>
        <w:jc w:val="both"/>
      </w:pPr>
      <w:r w:rsidRPr="00464A4D">
        <w:rPr>
          <w:color w:val="000000"/>
        </w:rPr>
        <w:t>Ovaj pravilnik stupa na snagu narednog dana od dana objave u „Službenom glasniku Republike Srbije”.</w:t>
      </w:r>
    </w:p>
    <w:p w:rsidR="004341D2" w:rsidRPr="00464A4D" w:rsidRDefault="009722E1">
      <w:pPr>
        <w:spacing w:after="150"/>
        <w:jc w:val="right"/>
      </w:pPr>
      <w:r w:rsidRPr="00464A4D">
        <w:rPr>
          <w:color w:val="000000"/>
        </w:rPr>
        <w:t>Klasa: 110-00-251/2023-07</w:t>
      </w:r>
    </w:p>
    <w:p w:rsidR="004341D2" w:rsidRPr="00464A4D" w:rsidRDefault="009722E1">
      <w:pPr>
        <w:spacing w:after="150"/>
        <w:jc w:val="right"/>
      </w:pPr>
      <w:r w:rsidRPr="00464A4D">
        <w:rPr>
          <w:color w:val="000000"/>
        </w:rPr>
        <w:t>U Beogradu, 5. veljače 2024. godine</w:t>
      </w:r>
    </w:p>
    <w:p w:rsidR="004341D2" w:rsidRPr="00464A4D" w:rsidRDefault="009E4F89">
      <w:pPr>
        <w:spacing w:after="150"/>
        <w:jc w:val="right"/>
      </w:pPr>
      <w:r>
        <w:rPr>
          <w:color w:val="000000"/>
        </w:rPr>
        <w:t>Ministr</w:t>
      </w:r>
      <w:bookmarkStart w:id="0" w:name="_GoBack"/>
      <w:bookmarkEnd w:id="0"/>
      <w:r>
        <w:rPr>
          <w:color w:val="000000"/>
        </w:rPr>
        <w:t>ica</w:t>
      </w:r>
      <w:r w:rsidR="009722E1" w:rsidRPr="00464A4D">
        <w:rPr>
          <w:color w:val="000000"/>
        </w:rPr>
        <w:t>,</w:t>
      </w:r>
    </w:p>
    <w:p w:rsidR="004341D2" w:rsidRPr="00464A4D" w:rsidRDefault="009722E1">
      <w:pPr>
        <w:spacing w:after="150"/>
        <w:jc w:val="right"/>
      </w:pPr>
      <w:r w:rsidRPr="00464A4D">
        <w:rPr>
          <w:color w:val="000000"/>
        </w:rPr>
        <w:t xml:space="preserve">prof. dr. </w:t>
      </w:r>
      <w:r w:rsidRPr="00464A4D">
        <w:rPr>
          <w:b/>
          <w:color w:val="000000"/>
        </w:rPr>
        <w:t>Slavica Đukić Dejanović,</w:t>
      </w:r>
      <w:r w:rsidRPr="00464A4D">
        <w:rPr>
          <w:color w:val="000000"/>
        </w:rPr>
        <w:t xml:space="preserve"> v.r.</w:t>
      </w:r>
    </w:p>
    <w:sectPr w:rsidR="004341D2" w:rsidRPr="00464A4D" w:rsidSect="00464A4D">
      <w:pgSz w:w="11907" w:h="16839" w:code="9"/>
      <w:pgMar w:top="1134" w:right="1134"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2"/>
  </w:compat>
  <w:rsids>
    <w:rsidRoot w:val="004341D2"/>
    <w:rsid w:val="00253CDE"/>
    <w:rsid w:val="00396740"/>
    <w:rsid w:val="004341D2"/>
    <w:rsid w:val="00464A4D"/>
    <w:rsid w:val="007B1496"/>
    <w:rsid w:val="009722E1"/>
    <w:rsid w:val="009E4F89"/>
    <w:rsid w:val="00A201E0"/>
    <w:rsid w:val="00C51FBB"/>
    <w:rsid w:val="00D76AA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F8766C-2B79-4315-8522-A1CDCE648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 w:type="paragraph" w:styleId="ListParagraph">
    <w:name w:val="List Paragraph"/>
    <w:basedOn w:val="Normal"/>
    <w:uiPriority w:val="99"/>
    <w:rsid w:val="00253C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539AD-4C56-4DB7-8A5E-52B865510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16</Pages>
  <Words>5358</Words>
  <Characters>30541</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Hrvoje Kenjerić</cp:lastModifiedBy>
  <cp:revision>7</cp:revision>
  <dcterms:created xsi:type="dcterms:W3CDTF">2024-02-19T09:20:00Z</dcterms:created>
  <dcterms:modified xsi:type="dcterms:W3CDTF">2024-02-20T12:57:00Z</dcterms:modified>
</cp:coreProperties>
</file>