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4C4826" w:rsidRPr="00753360" w:rsidTr="008D4484">
        <w:trPr>
          <w:trHeight w:val="1975"/>
        </w:trPr>
        <w:tc>
          <w:tcPr>
            <w:tcW w:w="1320" w:type="dxa"/>
            <w:gridSpan w:val="2"/>
          </w:tcPr>
          <w:p w:rsidR="004C4826" w:rsidRPr="00753360" w:rsidRDefault="004C4826" w:rsidP="004C4826">
            <w:pPr>
              <w:tabs>
                <w:tab w:val="center" w:pos="4703"/>
                <w:tab w:val="right" w:pos="9406"/>
              </w:tabs>
              <w:ind w:left="-198" w:firstLine="108"/>
              <w:jc w:val="left"/>
              <w:rPr>
                <w:rFonts w:eastAsia="Calibri" w:cs="Times New Roman"/>
                <w:color w:val="000000"/>
                <w:sz w:val="18"/>
                <w:szCs w:val="18"/>
                <w:lang w:val="en-US"/>
              </w:rPr>
            </w:pPr>
            <w:r w:rsidRPr="00753360">
              <w:rPr>
                <w:rFonts w:eastAsia="Calibri" w:cs="Times New Roman"/>
                <w:noProof/>
                <w:color w:val="000000"/>
                <w:sz w:val="18"/>
                <w:szCs w:val="18"/>
                <w:lang w:eastAsia="en-GB"/>
              </w:rPr>
              <w:drawing>
                <wp:inline distT="0" distB="0" distL="0" distR="0" wp14:anchorId="3A782084" wp14:editId="2D84289E">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Република Србија</w:t>
            </w:r>
          </w:p>
          <w:p w:rsidR="004C4826" w:rsidRPr="00753360" w:rsidRDefault="004C4826" w:rsidP="004C4826">
            <w:pPr>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Аутономна </w:t>
            </w:r>
            <w:r w:rsidRPr="00753360">
              <w:rPr>
                <w:rFonts w:eastAsia="Calibri" w:cs="Times New Roman"/>
                <w:color w:val="000000"/>
                <w:sz w:val="18"/>
                <w:szCs w:val="18"/>
                <w:lang w:val="sr-Cyrl-RS"/>
              </w:rPr>
              <w:t>п</w:t>
            </w:r>
            <w:r w:rsidRPr="00753360">
              <w:rPr>
                <w:rFonts w:eastAsia="Calibri" w:cs="Times New Roman"/>
                <w:color w:val="000000"/>
                <w:sz w:val="18"/>
                <w:szCs w:val="18"/>
                <w:lang w:val="en-US"/>
              </w:rPr>
              <w:t>окрајина Војводина</w:t>
            </w:r>
          </w:p>
          <w:p w:rsidR="004C4826" w:rsidRPr="00753360" w:rsidRDefault="004C4826" w:rsidP="004C4826">
            <w:pPr>
              <w:jc w:val="left"/>
              <w:rPr>
                <w:rFonts w:eastAsia="Calibri" w:cs="Times New Roman"/>
                <w:color w:val="000000"/>
                <w:sz w:val="18"/>
                <w:szCs w:val="18"/>
                <w:lang w:val="en-US"/>
              </w:rPr>
            </w:pPr>
          </w:p>
          <w:p w:rsidR="004C4826" w:rsidRPr="00753360" w:rsidRDefault="004C4826" w:rsidP="004C4826">
            <w:pPr>
              <w:spacing w:line="204" w:lineRule="auto"/>
              <w:jc w:val="left"/>
              <w:rPr>
                <w:rFonts w:eastAsia="Calibri" w:cs="Arial"/>
                <w:b/>
                <w:sz w:val="18"/>
                <w:szCs w:val="18"/>
                <w:lang w:val="en-US"/>
              </w:rPr>
            </w:pPr>
            <w:r w:rsidRPr="00753360">
              <w:rPr>
                <w:rFonts w:eastAsia="Calibri" w:cs="Arial"/>
                <w:b/>
                <w:sz w:val="18"/>
                <w:szCs w:val="18"/>
                <w:lang w:val="en-US"/>
              </w:rPr>
              <w:t>Покрајински секретаријат за образовање, прописе, управу</w:t>
            </w:r>
            <w:r w:rsidRPr="00753360">
              <w:rPr>
                <w:rFonts w:eastAsia="Calibri" w:cs="Arial"/>
                <w:b/>
                <w:sz w:val="18"/>
                <w:szCs w:val="18"/>
                <w:lang w:val="en-US"/>
              </w:rPr>
              <w:br/>
              <w:t xml:space="preserve">и </w:t>
            </w:r>
            <w:r w:rsidRPr="00753360">
              <w:rPr>
                <w:rFonts w:eastAsia="Calibri" w:cs="Arial"/>
                <w:b/>
                <w:sz w:val="18"/>
                <w:szCs w:val="18"/>
                <w:lang w:val="sr-Cyrl-RS"/>
              </w:rPr>
              <w:t>националне мањине-</w:t>
            </w:r>
            <w:r w:rsidRPr="00753360">
              <w:rPr>
                <w:rFonts w:eastAsia="Calibri" w:cs="Arial"/>
                <w:b/>
                <w:sz w:val="18"/>
                <w:szCs w:val="18"/>
                <w:lang w:val="en-US"/>
              </w:rPr>
              <w:t>национа</w:t>
            </w:r>
            <w:r w:rsidRPr="00753360">
              <w:rPr>
                <w:rFonts w:eastAsia="Calibri" w:cs="Arial"/>
                <w:b/>
                <w:sz w:val="18"/>
                <w:szCs w:val="18"/>
                <w:lang w:val="sr-Cyrl-RS"/>
              </w:rPr>
              <w:t>л</w:t>
            </w:r>
            <w:r w:rsidRPr="00753360">
              <w:rPr>
                <w:rFonts w:eastAsia="Calibri" w:cs="Arial"/>
                <w:b/>
                <w:sz w:val="18"/>
                <w:szCs w:val="18"/>
                <w:lang w:val="en-US"/>
              </w:rPr>
              <w:t>не заједнице</w:t>
            </w: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Булевар Михајла Пупина 16, 21000 Нови Сад</w:t>
            </w: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Т: +381 21  </w:t>
            </w:r>
            <w:r w:rsidRPr="00753360">
              <w:rPr>
                <w:rFonts w:eastAsia="Calibri" w:cs="Times New Roman"/>
                <w:sz w:val="18"/>
                <w:szCs w:val="18"/>
                <w:lang w:val="en-US"/>
              </w:rPr>
              <w:t>487 4427  </w:t>
            </w:r>
            <w:r w:rsidRPr="00753360">
              <w:rPr>
                <w:rFonts w:eastAsia="Calibri" w:cs="Times New Roman"/>
                <w:color w:val="000000"/>
                <w:sz w:val="18"/>
                <w:szCs w:val="18"/>
                <w:lang w:val="en-US"/>
              </w:rPr>
              <w:t xml:space="preserve">F: +381 21  </w:t>
            </w:r>
            <w:r w:rsidRPr="00753360">
              <w:rPr>
                <w:rFonts w:eastAsia="Calibri" w:cs="Times New Roman"/>
                <w:sz w:val="18"/>
                <w:szCs w:val="18"/>
                <w:lang w:val="en-US"/>
              </w:rPr>
              <w:t xml:space="preserve">557 074; 456 986  </w:t>
            </w:r>
          </w:p>
          <w:p w:rsidR="004C4826" w:rsidRPr="00753360" w:rsidRDefault="004C4826" w:rsidP="004C4826">
            <w:pPr>
              <w:spacing w:after="200"/>
              <w:jc w:val="left"/>
              <w:rPr>
                <w:rFonts w:eastAsia="Calibri" w:cs="Times New Roman"/>
                <w:sz w:val="18"/>
                <w:szCs w:val="18"/>
                <w:lang w:val="en-US"/>
              </w:rPr>
            </w:pPr>
            <w:r w:rsidRPr="00753360">
              <w:rPr>
                <w:rFonts w:eastAsia="Calibri" w:cs="Times New Roman"/>
                <w:sz w:val="18"/>
                <w:szCs w:val="18"/>
                <w:lang w:val="en-US"/>
              </w:rPr>
              <w:t xml:space="preserve">Ounz@vojvodinа.gov.rs </w:t>
            </w:r>
          </w:p>
        </w:tc>
      </w:tr>
      <w:tr w:rsidR="004C4826" w:rsidRPr="00663D02" w:rsidTr="008D4484">
        <w:trPr>
          <w:gridAfter w:val="1"/>
          <w:wAfter w:w="16" w:type="dxa"/>
          <w:trHeight w:val="592"/>
        </w:trPr>
        <w:tc>
          <w:tcPr>
            <w:tcW w:w="1276" w:type="dxa"/>
          </w:tcPr>
          <w:p w:rsidR="004C4826" w:rsidRPr="00753360" w:rsidRDefault="004C4826" w:rsidP="004C4826">
            <w:pPr>
              <w:tabs>
                <w:tab w:val="center" w:pos="4703"/>
                <w:tab w:val="right" w:pos="9406"/>
              </w:tabs>
              <w:ind w:left="-198" w:firstLine="108"/>
              <w:jc w:val="left"/>
              <w:rPr>
                <w:rFonts w:eastAsia="Calibri" w:cs="Times New Roman"/>
                <w:noProof/>
                <w:color w:val="000000"/>
                <w:sz w:val="18"/>
                <w:szCs w:val="18"/>
                <w:lang w:val="sr-Cyrl-RS"/>
              </w:rPr>
            </w:pPr>
          </w:p>
        </w:tc>
        <w:tc>
          <w:tcPr>
            <w:tcW w:w="3483" w:type="dxa"/>
            <w:gridSpan w:val="2"/>
          </w:tcPr>
          <w:p w:rsidR="004C4826" w:rsidRPr="003F2C87" w:rsidRDefault="004C4826" w:rsidP="004C4826">
            <w:pPr>
              <w:tabs>
                <w:tab w:val="center" w:pos="4703"/>
                <w:tab w:val="right" w:pos="9406"/>
              </w:tabs>
              <w:jc w:val="left"/>
              <w:rPr>
                <w:rFonts w:eastAsia="Calibri" w:cs="Times New Roman"/>
                <w:sz w:val="18"/>
                <w:szCs w:val="18"/>
                <w:lang w:val="sr-Latn-RS"/>
              </w:rPr>
            </w:pPr>
            <w:r w:rsidRPr="00753360">
              <w:rPr>
                <w:rFonts w:eastAsia="Calibri" w:cs="Times New Roman"/>
                <w:sz w:val="18"/>
                <w:szCs w:val="18"/>
                <w:lang w:val="en-US"/>
              </w:rPr>
              <w:t>БРОЈ</w:t>
            </w:r>
            <w:r w:rsidRPr="00753360">
              <w:rPr>
                <w:rFonts w:eastAsia="Calibri" w:cs="Times New Roman"/>
                <w:sz w:val="18"/>
                <w:szCs w:val="18"/>
                <w:lang w:val="sr-Cyrl-RS"/>
              </w:rPr>
              <w:t xml:space="preserve">: </w:t>
            </w:r>
            <w:r w:rsidR="003F2C87">
              <w:rPr>
                <w:sz w:val="18"/>
                <w:szCs w:val="18"/>
                <w:lang w:val="sr-Latn-RS"/>
              </w:rPr>
              <w:t>128-404-52/2020-03-3</w:t>
            </w: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rPr>
                <w:rFonts w:eastAsia="Calibri" w:cs="Times New Roman"/>
                <w:sz w:val="18"/>
                <w:szCs w:val="18"/>
                <w:lang w:val="sr-Cyrl-RS"/>
              </w:rPr>
            </w:pPr>
          </w:p>
        </w:tc>
        <w:tc>
          <w:tcPr>
            <w:tcW w:w="5448" w:type="dxa"/>
          </w:tcPr>
          <w:p w:rsidR="004C4826" w:rsidRPr="00753360"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sr-Cyrl-RS"/>
              </w:rPr>
              <w:t xml:space="preserve">ДАТУМ:  </w:t>
            </w:r>
            <w:r w:rsidR="003F2C87">
              <w:rPr>
                <w:rFonts w:eastAsia="Calibri" w:cs="Times New Roman"/>
                <w:sz w:val="18"/>
                <w:szCs w:val="18"/>
                <w:lang w:val="sr-Latn-RS"/>
              </w:rPr>
              <w:t>13</w:t>
            </w:r>
            <w:r w:rsidR="00E57416" w:rsidRPr="00753360">
              <w:rPr>
                <w:rFonts w:eastAsia="Calibri" w:cs="Times New Roman"/>
                <w:sz w:val="18"/>
                <w:szCs w:val="18"/>
                <w:lang w:val="sr-Cyrl-RS"/>
              </w:rPr>
              <w:t>.</w:t>
            </w:r>
            <w:r w:rsidR="00663D02">
              <w:rPr>
                <w:rFonts w:eastAsia="Calibri" w:cs="Times New Roman"/>
                <w:sz w:val="18"/>
                <w:szCs w:val="18"/>
                <w:lang w:val="sr-Cyrl-RS"/>
              </w:rPr>
              <w:t>2</w:t>
            </w:r>
            <w:r w:rsidR="003F2C87">
              <w:rPr>
                <w:rFonts w:eastAsia="Calibri" w:cs="Times New Roman"/>
                <w:sz w:val="18"/>
                <w:szCs w:val="18"/>
                <w:lang w:val="sr-Cyrl-RS"/>
              </w:rPr>
              <w:t>.20</w:t>
            </w:r>
            <w:r w:rsidR="003F2C87">
              <w:rPr>
                <w:rFonts w:eastAsia="Calibri" w:cs="Times New Roman"/>
                <w:sz w:val="18"/>
                <w:szCs w:val="18"/>
                <w:lang w:val="sr-Latn-RS"/>
              </w:rPr>
              <w:t>20</w:t>
            </w:r>
            <w:r w:rsidRPr="00753360">
              <w:rPr>
                <w:rFonts w:eastAsia="Calibri" w:cs="Times New Roman"/>
                <w:sz w:val="18"/>
                <w:szCs w:val="18"/>
                <w:lang w:val="sr-Cyrl-RS"/>
              </w:rPr>
              <w:t>. године</w:t>
            </w:r>
          </w:p>
        </w:tc>
      </w:tr>
    </w:tbl>
    <w:p w:rsidR="004C4826" w:rsidRPr="00753360" w:rsidRDefault="004C4826" w:rsidP="004C4826">
      <w:pPr>
        <w:tabs>
          <w:tab w:val="num" w:pos="0"/>
        </w:tabs>
        <w:suppressAutoHyphens/>
        <w:spacing w:before="240" w:after="60" w:line="100" w:lineRule="atLeast"/>
        <w:ind w:left="1008" w:hanging="1008"/>
        <w:jc w:val="center"/>
        <w:outlineLvl w:val="4"/>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КОНКУРСНА ДОКУМЕНТАЦИЈА</w:t>
      </w: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color w:val="000000"/>
          <w:kern w:val="1"/>
          <w:sz w:val="18"/>
          <w:szCs w:val="18"/>
          <w:lang w:val="ru-RU" w:eastAsia="ar-SA"/>
        </w:rPr>
        <w:t>ЗА</w:t>
      </w:r>
    </w:p>
    <w:p w:rsidR="00663D02" w:rsidRPr="003F2C87" w:rsidRDefault="004C4826" w:rsidP="00663D02">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663D02" w:rsidRPr="00663D02">
        <w:rPr>
          <w:rFonts w:eastAsia="Arial Unicode MS" w:cs="Arial"/>
          <w:b/>
          <w:bCs/>
          <w:color w:val="000000"/>
          <w:kern w:val="1"/>
          <w:sz w:val="18"/>
          <w:szCs w:val="18"/>
          <w:lang w:val="sr-Cyrl-CS" w:eastAsia="ar-SA"/>
        </w:rPr>
        <w:t>УСЛУГЕ ОДРЖАВАЊЕ СОФТВЕРА-СОФТВЕРСКИ ПАКЕТ SDL</w:t>
      </w:r>
      <w:r w:rsidR="003F2C87">
        <w:rPr>
          <w:rFonts w:eastAsia="Arial Unicode MS" w:cs="Arial"/>
          <w:b/>
          <w:bCs/>
          <w:color w:val="000000"/>
          <w:kern w:val="1"/>
          <w:sz w:val="18"/>
          <w:szCs w:val="18"/>
          <w:lang w:val="sr-Cyrl-CS" w:eastAsia="ar-SA"/>
        </w:rPr>
        <w:t xml:space="preserve"> TRADOS STUDIO PROFESSIONAL 201</w:t>
      </w:r>
      <w:r w:rsidR="003F2C87">
        <w:rPr>
          <w:rFonts w:eastAsia="Arial Unicode MS" w:cs="Arial"/>
          <w:b/>
          <w:bCs/>
          <w:color w:val="000000"/>
          <w:kern w:val="1"/>
          <w:sz w:val="18"/>
          <w:szCs w:val="18"/>
          <w:lang w:val="sr-Latn-RS" w:eastAsia="ar-SA"/>
        </w:rPr>
        <w:t>9</w:t>
      </w:r>
    </w:p>
    <w:p w:rsidR="00663D02" w:rsidRPr="00663D02" w:rsidRDefault="00A47B48"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sidR="003F2C87">
        <w:rPr>
          <w:rFonts w:eastAsia="Arial Unicode MS" w:cs="Arial"/>
          <w:b/>
          <w:bCs/>
          <w:color w:val="000000"/>
          <w:kern w:val="1"/>
          <w:sz w:val="18"/>
          <w:szCs w:val="18"/>
          <w:lang w:val="sr-Cyrl-CS" w:eastAsia="ar-SA"/>
        </w:rPr>
        <w:t>3/2020</w:t>
      </w: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663D02" w:rsidP="004C4826">
      <w:pPr>
        <w:suppressAutoHyphens/>
        <w:spacing w:line="100" w:lineRule="atLeast"/>
        <w:jc w:val="center"/>
        <w:rPr>
          <w:rFonts w:eastAsia="Arial Unicode MS" w:cs="Arial"/>
          <w:bCs/>
          <w:kern w:val="1"/>
          <w:sz w:val="18"/>
          <w:szCs w:val="18"/>
          <w:lang w:val="sr-Cyrl-RS" w:eastAsia="ar-SA"/>
        </w:rPr>
      </w:pPr>
      <w:r>
        <w:rPr>
          <w:rFonts w:eastAsia="Arial Unicode MS" w:cs="Arial"/>
          <w:iCs/>
          <w:kern w:val="1"/>
          <w:sz w:val="18"/>
          <w:szCs w:val="18"/>
          <w:lang w:val="sr-Cyrl-RS" w:eastAsia="ar-SA"/>
        </w:rPr>
        <w:t>фебруар</w:t>
      </w:r>
      <w:r w:rsidR="004C4826" w:rsidRPr="00753360">
        <w:rPr>
          <w:rFonts w:eastAsia="Arial Unicode MS" w:cs="Arial"/>
          <w:iCs/>
          <w:kern w:val="1"/>
          <w:sz w:val="18"/>
          <w:szCs w:val="18"/>
          <w:lang w:val="sr-Cyrl-RS" w:eastAsia="ar-SA"/>
        </w:rPr>
        <w:t xml:space="preserve"> </w:t>
      </w:r>
      <w:r w:rsidR="003F2C87">
        <w:rPr>
          <w:rFonts w:eastAsia="Arial Unicode MS" w:cs="Arial"/>
          <w:bCs/>
          <w:kern w:val="1"/>
          <w:sz w:val="18"/>
          <w:szCs w:val="18"/>
          <w:lang w:val="sr-Cyrl-RS" w:eastAsia="ar-SA"/>
        </w:rPr>
        <w:t>20</w:t>
      </w:r>
      <w:r w:rsidR="003F2C87">
        <w:rPr>
          <w:rFonts w:eastAsia="Arial Unicode MS" w:cs="Arial"/>
          <w:bCs/>
          <w:kern w:val="1"/>
          <w:sz w:val="18"/>
          <w:szCs w:val="18"/>
          <w:lang w:val="sr-Latn-RS" w:eastAsia="ar-SA"/>
        </w:rPr>
        <w:t>20</w:t>
      </w:r>
      <w:r w:rsidR="004C4826" w:rsidRPr="00753360">
        <w:rPr>
          <w:rFonts w:eastAsia="Arial Unicode MS" w:cs="Arial"/>
          <w:bCs/>
          <w:kern w:val="1"/>
          <w:sz w:val="18"/>
          <w:szCs w:val="18"/>
          <w:lang w:val="sr-Cyrl-RS" w:eastAsia="ar-SA"/>
        </w:rPr>
        <w:t>. године</w:t>
      </w: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Cyrl-RS" w:eastAsia="ar-SA"/>
        </w:rPr>
      </w:pPr>
    </w:p>
    <w:p w:rsidR="00A47B48" w:rsidRDefault="00A47B48" w:rsidP="004C4826">
      <w:pPr>
        <w:suppressAutoHyphens/>
        <w:spacing w:line="100" w:lineRule="atLeast"/>
        <w:jc w:val="center"/>
        <w:rPr>
          <w:rFonts w:eastAsia="Arial Unicode MS" w:cs="Arial"/>
          <w:bCs/>
          <w:color w:val="000000"/>
          <w:kern w:val="1"/>
          <w:sz w:val="18"/>
          <w:szCs w:val="18"/>
          <w:lang w:val="sr-Cyrl-RS" w:eastAsia="ar-SA"/>
        </w:rPr>
      </w:pPr>
    </w:p>
    <w:p w:rsidR="00A47B48" w:rsidRPr="00A47B48" w:rsidRDefault="00A47B48" w:rsidP="004C4826">
      <w:pPr>
        <w:suppressAutoHyphens/>
        <w:spacing w:line="100" w:lineRule="atLeast"/>
        <w:jc w:val="center"/>
        <w:rPr>
          <w:rFonts w:eastAsia="Arial Unicode MS" w:cs="Arial"/>
          <w:bCs/>
          <w:color w:val="000000"/>
          <w:kern w:val="1"/>
          <w:sz w:val="18"/>
          <w:szCs w:val="18"/>
          <w:lang w:val="sr-Cyrl-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P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lastRenderedPageBreak/>
        <w:t>На основу чл. 3</w:t>
      </w:r>
      <w:r w:rsidRPr="00753360">
        <w:rPr>
          <w:rFonts w:eastAsia="TimesNewRomanPSMT" w:cs="Arial"/>
          <w:color w:val="000000"/>
          <w:kern w:val="1"/>
          <w:sz w:val="18"/>
          <w:szCs w:val="18"/>
          <w:lang w:val="sr-Cyrl-CS" w:eastAsia="ar-SA"/>
        </w:rPr>
        <w:t>2</w:t>
      </w:r>
      <w:r w:rsidRPr="00753360">
        <w:rPr>
          <w:rFonts w:eastAsia="TimesNewRomanPSMT" w:cs="Arial"/>
          <w:color w:val="000000"/>
          <w:kern w:val="1"/>
          <w:sz w:val="18"/>
          <w:szCs w:val="18"/>
          <w:lang w:val="sr-Cyrl-RS" w:eastAsia="ar-SA"/>
        </w:rPr>
        <w:t xml:space="preserve">. и 61. Закона о јавним набавкама („Сл. гласник РС” бр. 124/12, 14/15 и 68/15, у даљем тексту: Закон), члана </w:t>
      </w:r>
      <w:r w:rsidRPr="00753360">
        <w:rPr>
          <w:rFonts w:eastAsia="TimesNewRomanPSMT" w:cs="Arial"/>
          <w:color w:val="000000"/>
          <w:kern w:val="1"/>
          <w:sz w:val="18"/>
          <w:szCs w:val="18"/>
          <w:lang w:val="sr-Cyrl-CS" w:eastAsia="ar-SA"/>
        </w:rPr>
        <w:t>6</w:t>
      </w:r>
      <w:r w:rsidRPr="00753360">
        <w:rPr>
          <w:rFonts w:eastAsia="TimesNewRomanPSMT" w:cs="Arial"/>
          <w:color w:val="000000"/>
          <w:kern w:val="1"/>
          <w:sz w:val="18"/>
          <w:szCs w:val="18"/>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53360">
        <w:rPr>
          <w:rFonts w:eastAsia="Arial Unicode MS" w:cs="Arial"/>
          <w:kern w:val="1"/>
          <w:sz w:val="18"/>
          <w:szCs w:val="18"/>
          <w:lang w:val="sr-Cyrl-RS" w:eastAsia="ar-SA"/>
        </w:rPr>
        <w:t xml:space="preserve">Одлуком о покретању поступка јавне набавке </w:t>
      </w:r>
      <w:r w:rsidR="00192C9D" w:rsidRPr="00753360">
        <w:rPr>
          <w:rFonts w:eastAsia="Arial Unicode MS" w:cs="Arial"/>
          <w:kern w:val="1"/>
          <w:sz w:val="18"/>
          <w:szCs w:val="18"/>
          <w:lang w:val="sr-Cyrl-RS" w:eastAsia="ar-SA"/>
        </w:rPr>
        <w:t xml:space="preserve">број </w:t>
      </w:r>
      <w:r w:rsidR="003F2C87" w:rsidRPr="003F2C87">
        <w:rPr>
          <w:rFonts w:eastAsia="Arial Unicode MS" w:cs="Arial"/>
          <w:kern w:val="1"/>
          <w:sz w:val="18"/>
          <w:szCs w:val="18"/>
          <w:lang w:val="sr-Cyrl-RS" w:eastAsia="ar-SA"/>
        </w:rPr>
        <w:t>128-404-52/2020-03-1</w:t>
      </w:r>
      <w:r w:rsidR="003F2C87">
        <w:rPr>
          <w:rFonts w:eastAsia="Arial Unicode MS" w:cs="Arial"/>
          <w:kern w:val="1"/>
          <w:sz w:val="18"/>
          <w:szCs w:val="18"/>
          <w:lang w:val="sr-Latn-RS" w:eastAsia="ar-SA"/>
        </w:rPr>
        <w:t xml:space="preserve"> </w:t>
      </w:r>
      <w:r w:rsidR="001A1A58" w:rsidRPr="00753360">
        <w:rPr>
          <w:rFonts w:eastAsia="Arial Unicode MS" w:cs="Arial"/>
          <w:kern w:val="1"/>
          <w:sz w:val="18"/>
          <w:szCs w:val="18"/>
          <w:lang w:val="sr-Cyrl-RS" w:eastAsia="ar-SA"/>
        </w:rPr>
        <w:t>ЈН</w:t>
      </w:r>
      <w:r w:rsidRPr="00753360">
        <w:rPr>
          <w:rFonts w:eastAsia="Arial Unicode MS" w:cs="Arial"/>
          <w:kern w:val="1"/>
          <w:sz w:val="18"/>
          <w:szCs w:val="18"/>
          <w:lang w:val="sr-Cyrl-RS" w:eastAsia="ar-SA"/>
        </w:rPr>
        <w:t>МВ</w:t>
      </w:r>
      <w:r w:rsidR="003C2D1D" w:rsidRPr="00753360">
        <w:rPr>
          <w:rFonts w:eastAsia="Arial Unicode MS" w:cs="Arial"/>
          <w:kern w:val="1"/>
          <w:sz w:val="18"/>
          <w:szCs w:val="18"/>
          <w:lang w:val="sr-Cyrl-RS" w:eastAsia="ar-SA"/>
        </w:rPr>
        <w:t xml:space="preserve"> </w:t>
      </w:r>
      <w:r w:rsidR="003F2C87">
        <w:rPr>
          <w:rFonts w:eastAsia="Arial Unicode MS" w:cs="Arial"/>
          <w:kern w:val="1"/>
          <w:sz w:val="18"/>
          <w:szCs w:val="18"/>
          <w:lang w:val="sr-Cyrl-RS" w:eastAsia="ar-SA"/>
        </w:rPr>
        <w:t>3/2020</w:t>
      </w:r>
      <w:r w:rsidRPr="00753360">
        <w:rPr>
          <w:rFonts w:eastAsia="Arial Unicode MS" w:cs="Arial"/>
          <w:kern w:val="1"/>
          <w:sz w:val="18"/>
          <w:szCs w:val="18"/>
          <w:lang w:val="sr-Cyrl-RS" w:eastAsia="ar-SA"/>
        </w:rPr>
        <w:t xml:space="preserve"> од да</w:t>
      </w:r>
      <w:r w:rsidR="008D4484" w:rsidRPr="00753360">
        <w:rPr>
          <w:rFonts w:eastAsia="Arial Unicode MS" w:cs="Arial"/>
          <w:kern w:val="1"/>
          <w:sz w:val="18"/>
          <w:szCs w:val="18"/>
          <w:lang w:val="sr-Cyrl-RS" w:eastAsia="ar-SA"/>
        </w:rPr>
        <w:t xml:space="preserve">на </w:t>
      </w:r>
      <w:r w:rsidR="003F2C87">
        <w:rPr>
          <w:rFonts w:eastAsia="Arial Unicode MS" w:cs="Arial"/>
          <w:kern w:val="1"/>
          <w:sz w:val="18"/>
          <w:szCs w:val="18"/>
          <w:lang w:val="sr-Latn-RS" w:eastAsia="ar-SA"/>
        </w:rPr>
        <w:t>12</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3F2C87">
        <w:rPr>
          <w:rFonts w:eastAsia="Arial Unicode MS" w:cs="Arial"/>
          <w:kern w:val="1"/>
          <w:sz w:val="18"/>
          <w:szCs w:val="18"/>
          <w:lang w:val="sr-Cyrl-RS" w:eastAsia="ar-SA"/>
        </w:rPr>
        <w:t>.20</w:t>
      </w:r>
      <w:r w:rsidR="003F2C87">
        <w:rPr>
          <w:rFonts w:eastAsia="Arial Unicode MS" w:cs="Arial"/>
          <w:kern w:val="1"/>
          <w:sz w:val="18"/>
          <w:szCs w:val="18"/>
          <w:lang w:val="sr-Latn-RS" w:eastAsia="ar-SA"/>
        </w:rPr>
        <w:t>20</w:t>
      </w:r>
      <w:r w:rsidRPr="00753360">
        <w:rPr>
          <w:rFonts w:eastAsia="Arial Unicode MS" w:cs="Arial"/>
          <w:kern w:val="1"/>
          <w:sz w:val="18"/>
          <w:szCs w:val="18"/>
          <w:lang w:val="sr-Cyrl-RS" w:eastAsia="ar-SA"/>
        </w:rPr>
        <w:t>. године, Комисија за јавне набавке образована Решењем о образовању к</w:t>
      </w:r>
      <w:r w:rsidR="003C2D1D" w:rsidRPr="00753360">
        <w:rPr>
          <w:rFonts w:eastAsia="Arial Unicode MS" w:cs="Arial"/>
          <w:kern w:val="1"/>
          <w:sz w:val="18"/>
          <w:szCs w:val="18"/>
          <w:lang w:val="sr-Cyrl-RS" w:eastAsia="ar-SA"/>
        </w:rPr>
        <w:t xml:space="preserve">омисије за јавну набавку </w:t>
      </w:r>
      <w:r w:rsidR="00192C9D" w:rsidRPr="00753360">
        <w:rPr>
          <w:rFonts w:eastAsia="Arial Unicode MS" w:cs="Arial"/>
          <w:kern w:val="1"/>
          <w:sz w:val="18"/>
          <w:szCs w:val="18"/>
          <w:lang w:val="sr-Cyrl-RS" w:eastAsia="ar-SA"/>
        </w:rPr>
        <w:t xml:space="preserve">број: </w:t>
      </w:r>
      <w:r w:rsidR="003F2C87">
        <w:rPr>
          <w:rFonts w:eastAsia="Arial Unicode MS" w:cs="Arial"/>
          <w:kern w:val="1"/>
          <w:sz w:val="18"/>
          <w:szCs w:val="18"/>
          <w:lang w:val="sr-Cyrl-RS" w:eastAsia="ar-SA"/>
        </w:rPr>
        <w:t>128-404-52/2020-03-</w:t>
      </w:r>
      <w:r w:rsidR="003F2C87">
        <w:rPr>
          <w:rFonts w:eastAsia="Arial Unicode MS" w:cs="Arial"/>
          <w:kern w:val="1"/>
          <w:sz w:val="18"/>
          <w:szCs w:val="18"/>
          <w:lang w:val="sr-Latn-RS" w:eastAsia="ar-SA"/>
        </w:rPr>
        <w:t xml:space="preserve">2 </w:t>
      </w:r>
      <w:r w:rsidR="00C27DC3" w:rsidRPr="00753360">
        <w:rPr>
          <w:rFonts w:eastAsia="Arial Unicode MS" w:cs="Arial"/>
          <w:kern w:val="1"/>
          <w:sz w:val="18"/>
          <w:szCs w:val="18"/>
          <w:lang w:val="sr-Cyrl-RS" w:eastAsia="ar-SA"/>
        </w:rPr>
        <w:t xml:space="preserve">од дана </w:t>
      </w:r>
      <w:r w:rsidR="003F2C87">
        <w:rPr>
          <w:rFonts w:eastAsia="Arial Unicode MS" w:cs="Arial"/>
          <w:kern w:val="1"/>
          <w:sz w:val="18"/>
          <w:szCs w:val="18"/>
          <w:lang w:val="sr-Latn-RS" w:eastAsia="ar-SA"/>
        </w:rPr>
        <w:t>12</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3F2C87">
        <w:rPr>
          <w:rFonts w:eastAsia="Arial Unicode MS" w:cs="Arial"/>
          <w:kern w:val="1"/>
          <w:sz w:val="18"/>
          <w:szCs w:val="18"/>
          <w:lang w:val="sr-Cyrl-RS" w:eastAsia="ar-SA"/>
        </w:rPr>
        <w:t>.20</w:t>
      </w:r>
      <w:r w:rsidR="003F2C87">
        <w:rPr>
          <w:rFonts w:eastAsia="Arial Unicode MS" w:cs="Arial"/>
          <w:kern w:val="1"/>
          <w:sz w:val="18"/>
          <w:szCs w:val="18"/>
          <w:lang w:val="sr-Latn-RS" w:eastAsia="ar-SA"/>
        </w:rPr>
        <w:t>20</w:t>
      </w:r>
      <w:r w:rsidRPr="00753360">
        <w:rPr>
          <w:rFonts w:eastAsia="Arial Unicode MS" w:cs="Arial"/>
          <w:kern w:val="1"/>
          <w:sz w:val="18"/>
          <w:szCs w:val="18"/>
          <w:lang w:val="sr-Cyrl-RS" w:eastAsia="ar-SA"/>
        </w:rPr>
        <w:t xml:space="preserve">. године </w:t>
      </w:r>
      <w:r w:rsidRPr="00753360">
        <w:rPr>
          <w:rFonts w:eastAsia="Arial Unicode MS" w:cs="Arial"/>
          <w:i/>
          <w:iCs/>
          <w:kern w:val="1"/>
          <w:sz w:val="18"/>
          <w:szCs w:val="18"/>
          <w:lang w:val="sr-Cyrl-RS" w:eastAsia="ar-SA"/>
        </w:rPr>
        <w:t xml:space="preserve"> </w:t>
      </w:r>
      <w:r w:rsidRPr="00753360">
        <w:rPr>
          <w:rFonts w:eastAsia="Arial Unicode MS" w:cs="Arial"/>
          <w:kern w:val="1"/>
          <w:sz w:val="18"/>
          <w:szCs w:val="18"/>
          <w:lang w:val="sr-Cyrl-RS" w:eastAsia="ar-SA"/>
        </w:rPr>
        <w:t>припремила је:</w:t>
      </w:r>
    </w:p>
    <w:p w:rsidR="004C4826" w:rsidRPr="00753360" w:rsidRDefault="004C4826" w:rsidP="004C4826">
      <w:pPr>
        <w:suppressAutoHyphens/>
        <w:spacing w:line="100" w:lineRule="atLeast"/>
        <w:ind w:firstLine="720"/>
        <w:rPr>
          <w:rFonts w:eastAsia="TimesNewRomanPSMT" w:cs="Arial"/>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КОНКУРСНУ ДОКУМЕНТАЦИЈУ ЗА</w:t>
      </w:r>
    </w:p>
    <w:p w:rsidR="00663D02" w:rsidRPr="00663D02" w:rsidRDefault="00C27DC3" w:rsidP="00663D02">
      <w:pPr>
        <w:suppressAutoHyphens/>
        <w:spacing w:line="100" w:lineRule="atLeast"/>
        <w:jc w:val="center"/>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663D02" w:rsidRPr="00663D02">
        <w:rPr>
          <w:rFonts w:eastAsia="Arial Unicode MS" w:cs="Arial"/>
          <w:b/>
          <w:bCs/>
          <w:color w:val="000000"/>
          <w:kern w:val="1"/>
          <w:sz w:val="18"/>
          <w:szCs w:val="18"/>
          <w:lang w:val="sr-Cyrl-CS" w:eastAsia="ar-SA"/>
        </w:rPr>
        <w:t xml:space="preserve">УСЛУГЕ ОДРЖАВАЊЕ СОФТВЕРА-СОФТВЕРСКИ ПАКЕТ SDL TRADOS STUDIO PROFESSIONAL </w:t>
      </w:r>
      <w:r w:rsidR="003F2C87">
        <w:rPr>
          <w:rFonts w:eastAsia="Arial Unicode MS" w:cs="Arial"/>
          <w:b/>
          <w:bCs/>
          <w:color w:val="000000"/>
          <w:kern w:val="1"/>
          <w:sz w:val="18"/>
          <w:szCs w:val="18"/>
          <w:lang w:val="sr-Cyrl-CS" w:eastAsia="ar-SA"/>
        </w:rPr>
        <w:t>2019</w:t>
      </w:r>
    </w:p>
    <w:p w:rsidR="00663D02" w:rsidRPr="00663D02" w:rsidRDefault="00A47B48"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sidR="003F2C87">
        <w:rPr>
          <w:rFonts w:eastAsia="Arial Unicode MS" w:cs="Arial"/>
          <w:b/>
          <w:bCs/>
          <w:color w:val="000000"/>
          <w:kern w:val="1"/>
          <w:sz w:val="18"/>
          <w:szCs w:val="18"/>
          <w:lang w:val="sr-Cyrl-CS" w:eastAsia="ar-SA"/>
        </w:rPr>
        <w:t>3/2020</w:t>
      </w:r>
    </w:p>
    <w:p w:rsidR="00C27DC3" w:rsidRPr="00753360" w:rsidRDefault="00C27DC3" w:rsidP="00C27DC3">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t>Конкурсна документација садржи:</w:t>
      </w:r>
    </w:p>
    <w:p w:rsidR="004C4826" w:rsidRPr="00753360" w:rsidRDefault="004C4826" w:rsidP="004C4826">
      <w:pPr>
        <w:suppressAutoHyphens/>
        <w:spacing w:line="100" w:lineRule="atLeast"/>
        <w:rPr>
          <w:rFonts w:eastAsia="TimesNewRomanPSMT" w:cs="Arial"/>
          <w:color w:val="000000"/>
          <w:kern w:val="1"/>
          <w:sz w:val="18"/>
          <w:szCs w:val="18"/>
          <w:lang w:val="sr-Cyrl-CS" w:eastAsia="ar-SA"/>
        </w:rPr>
      </w:pP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Општи подаци о јавној набавци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Предмет јавне набавке</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53360">
        <w:rPr>
          <w:rFonts w:eastAsia="Arial Unicode MS" w:cs="Arial"/>
          <w:color w:val="000000"/>
          <w:kern w:val="1"/>
          <w:sz w:val="18"/>
          <w:szCs w:val="18"/>
          <w:lang w:val="sr-Cyrl-CS" w:eastAsia="ar-SA"/>
        </w:rPr>
        <w:t>о</w:t>
      </w:r>
      <w:r w:rsidRPr="00753360">
        <w:rPr>
          <w:rFonts w:eastAsia="Arial Unicode MS" w:cs="Arial"/>
          <w:color w:val="000000"/>
          <w:kern w:val="1"/>
          <w:sz w:val="18"/>
          <w:szCs w:val="18"/>
          <w:lang w:val="sr-Cyrl-RS" w:eastAsia="ar-SA"/>
        </w:rPr>
        <w:t>руке добара, евентуалне додатне услуге и сл.</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Техничка документација и планови</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Критеријуми за доделу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Обрасци који чине саставни део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образац структуре понуђене цене, са упутством како да се попуни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трошкова припреме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изјаве о независној понуди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-образац изјаве на основу члана 79. став 10. Закона </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Модел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Упутство понуђачима како да сачине понуду</w:t>
      </w: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Комисија: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A47B48" w:rsidRPr="00A47B48" w:rsidRDefault="003F2C87" w:rsidP="00A47B48">
      <w:pPr>
        <w:numPr>
          <w:ilvl w:val="0"/>
          <w:numId w:val="31"/>
        </w:numPr>
        <w:suppressAutoHyphens/>
        <w:spacing w:line="100" w:lineRule="atLeast"/>
        <w:jc w:val="left"/>
        <w:rPr>
          <w:rFonts w:eastAsia="Arial Unicode MS" w:cs="Arial"/>
          <w:color w:val="000000"/>
          <w:kern w:val="1"/>
          <w:sz w:val="18"/>
          <w:szCs w:val="18"/>
          <w:lang w:val="sr-Cyrl-RS" w:eastAsia="ar-SA"/>
        </w:rPr>
      </w:pPr>
      <w:r>
        <w:rPr>
          <w:rFonts w:eastAsia="Arial Unicode MS" w:cs="Arial"/>
          <w:color w:val="000000"/>
          <w:kern w:val="1"/>
          <w:sz w:val="18"/>
          <w:szCs w:val="18"/>
          <w:lang w:val="sr-Cyrl-RS" w:eastAsia="ar-SA"/>
        </w:rPr>
        <w:t xml:space="preserve">Иван Боројев, </w:t>
      </w:r>
      <w:r w:rsidR="00A47B48" w:rsidRPr="00A47B48">
        <w:rPr>
          <w:rFonts w:eastAsia="Arial Unicode MS" w:cs="Arial"/>
          <w:color w:val="000000"/>
          <w:kern w:val="1"/>
          <w:sz w:val="18"/>
          <w:szCs w:val="18"/>
          <w:lang w:val="sr-Cyrl-RS" w:eastAsia="ar-SA"/>
        </w:rPr>
        <w:t>члан</w:t>
      </w:r>
    </w:p>
    <w:p w:rsidR="00A47B48" w:rsidRPr="00A47B48" w:rsidRDefault="00A47B48" w:rsidP="00A47B48">
      <w:pPr>
        <w:numPr>
          <w:ilvl w:val="0"/>
          <w:numId w:val="31"/>
        </w:numPr>
        <w:tabs>
          <w:tab w:val="left" w:pos="709"/>
        </w:tabs>
        <w:suppressAutoHyphens/>
        <w:spacing w:line="100" w:lineRule="atLeast"/>
        <w:jc w:val="left"/>
        <w:rPr>
          <w:rFonts w:eastAsia="Arial Unicode MS" w:cs="Arial"/>
          <w:color w:val="000000"/>
          <w:kern w:val="1"/>
          <w:sz w:val="18"/>
          <w:szCs w:val="18"/>
          <w:lang w:val="sr-Cyrl-RS" w:eastAsia="ar-SA"/>
        </w:rPr>
      </w:pPr>
      <w:r w:rsidRPr="00A47B48">
        <w:rPr>
          <w:rFonts w:eastAsia="Arial Unicode MS" w:cs="Arial"/>
          <w:color w:val="000000"/>
          <w:kern w:val="1"/>
          <w:sz w:val="18"/>
          <w:szCs w:val="18"/>
          <w:lang w:val="sr-Cyrl-RS" w:eastAsia="ar-SA"/>
        </w:rPr>
        <w:t>Бојана Макивић, члан</w:t>
      </w:r>
    </w:p>
    <w:p w:rsidR="00A47B48" w:rsidRPr="00A47B48" w:rsidRDefault="00A47B48" w:rsidP="00A47B48">
      <w:pPr>
        <w:numPr>
          <w:ilvl w:val="0"/>
          <w:numId w:val="31"/>
        </w:numPr>
        <w:suppressAutoHyphens/>
        <w:spacing w:line="100" w:lineRule="atLeast"/>
        <w:jc w:val="left"/>
        <w:rPr>
          <w:rFonts w:eastAsia="Arial Unicode MS" w:cs="Arial"/>
          <w:color w:val="000000"/>
          <w:kern w:val="1"/>
          <w:sz w:val="18"/>
          <w:szCs w:val="18"/>
          <w:lang w:val="sr-Cyrl-RS" w:eastAsia="ar-SA"/>
        </w:rPr>
      </w:pPr>
      <w:r w:rsidRPr="00A47B48">
        <w:rPr>
          <w:rFonts w:cs="Arial"/>
          <w:sz w:val="18"/>
          <w:szCs w:val="18"/>
          <w:lang w:val="sr-Cyrl-RS"/>
        </w:rPr>
        <w:t>Жужана Мацко,</w:t>
      </w:r>
      <w:r w:rsidRPr="00A47B48">
        <w:rPr>
          <w:rFonts w:eastAsia="Arial Unicode MS" w:cs="Arial"/>
          <w:color w:val="000000"/>
          <w:kern w:val="1"/>
          <w:sz w:val="18"/>
          <w:szCs w:val="18"/>
          <w:lang w:val="sr-Cyrl-RS" w:eastAsia="ar-SA"/>
        </w:rPr>
        <w:t xml:space="preserve"> члан</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Latn-RS" w:eastAsia="ar-SA"/>
        </w:rPr>
      </w:pPr>
    </w:p>
    <w:p w:rsidR="00113C22" w:rsidRDefault="00113C22" w:rsidP="004C4826">
      <w:pPr>
        <w:suppressAutoHyphens/>
        <w:spacing w:line="100" w:lineRule="atLeast"/>
        <w:rPr>
          <w:rFonts w:eastAsia="Arial Unicode MS" w:cs="Arial"/>
          <w:color w:val="000000"/>
          <w:kern w:val="1"/>
          <w:sz w:val="18"/>
          <w:szCs w:val="18"/>
          <w:lang w:val="sr-Latn-RS" w:eastAsia="ar-SA"/>
        </w:rPr>
      </w:pPr>
    </w:p>
    <w:p w:rsidR="00113C22" w:rsidRPr="00113C22" w:rsidRDefault="00113C22" w:rsidP="004C4826">
      <w:pPr>
        <w:suppressAutoHyphens/>
        <w:spacing w:line="100" w:lineRule="atLeast"/>
        <w:rPr>
          <w:rFonts w:eastAsia="Arial Unicode MS" w:cs="Arial"/>
          <w:color w:val="000000"/>
          <w:kern w:val="1"/>
          <w:sz w:val="18"/>
          <w:szCs w:val="18"/>
          <w:lang w:val="sr-Latn-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Latn-RS" w:eastAsia="ar-SA"/>
        </w:rPr>
      </w:pPr>
    </w:p>
    <w:p w:rsidR="003F2C87" w:rsidRDefault="003F2C87" w:rsidP="004C4826">
      <w:pPr>
        <w:suppressAutoHyphens/>
        <w:spacing w:line="100" w:lineRule="atLeast"/>
        <w:rPr>
          <w:rFonts w:eastAsia="Arial Unicode MS" w:cs="Arial"/>
          <w:color w:val="000000"/>
          <w:kern w:val="1"/>
          <w:sz w:val="18"/>
          <w:szCs w:val="18"/>
          <w:lang w:val="sr-Latn-RS" w:eastAsia="ar-SA"/>
        </w:rPr>
      </w:pPr>
    </w:p>
    <w:p w:rsidR="00A17A78" w:rsidRDefault="00A17A78" w:rsidP="004C4826">
      <w:pPr>
        <w:suppressAutoHyphens/>
        <w:spacing w:line="100" w:lineRule="atLeast"/>
        <w:rPr>
          <w:rFonts w:eastAsia="Arial Unicode MS" w:cs="Arial"/>
          <w:color w:val="000000"/>
          <w:kern w:val="1"/>
          <w:sz w:val="18"/>
          <w:szCs w:val="18"/>
          <w:lang w:val="sr-Latn-RS" w:eastAsia="ar-SA"/>
        </w:rPr>
      </w:pPr>
    </w:p>
    <w:p w:rsidR="00A17A78" w:rsidRDefault="00A17A78" w:rsidP="004C4826">
      <w:pPr>
        <w:suppressAutoHyphens/>
        <w:spacing w:line="100" w:lineRule="atLeast"/>
        <w:rPr>
          <w:rFonts w:eastAsia="Arial Unicode MS" w:cs="Arial"/>
          <w:color w:val="000000"/>
          <w:kern w:val="1"/>
          <w:sz w:val="18"/>
          <w:szCs w:val="18"/>
          <w:lang w:val="sr-Latn-RS" w:eastAsia="ar-SA"/>
        </w:rPr>
      </w:pPr>
    </w:p>
    <w:p w:rsidR="00A17A78" w:rsidRPr="00A17A78" w:rsidRDefault="00A17A78" w:rsidP="004C4826">
      <w:pPr>
        <w:suppressAutoHyphens/>
        <w:spacing w:line="100" w:lineRule="atLeast"/>
        <w:rPr>
          <w:rFonts w:eastAsia="Arial Unicode MS" w:cs="Arial"/>
          <w:color w:val="000000"/>
          <w:kern w:val="1"/>
          <w:sz w:val="18"/>
          <w:szCs w:val="18"/>
          <w:lang w:val="sr-Latn-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lastRenderedPageBreak/>
        <w:t>1.</w:t>
      </w:r>
      <w:r w:rsidRPr="00753360">
        <w:rPr>
          <w:rFonts w:eastAsia="Arial Unicode MS" w:cs="Times New Roman"/>
          <w:b/>
          <w:bCs/>
          <w:color w:val="000000"/>
          <w:kern w:val="1"/>
          <w:sz w:val="18"/>
          <w:szCs w:val="18"/>
          <w:lang w:val="ru-RU" w:eastAsia="ar-SA"/>
        </w:rPr>
        <w:t xml:space="preserve">  </w:t>
      </w:r>
      <w:r w:rsidRPr="00753360">
        <w:rPr>
          <w:rFonts w:eastAsia="Arial Unicode MS" w:cs="Times New Roman"/>
          <w:b/>
          <w:bCs/>
          <w:color w:val="000000"/>
          <w:kern w:val="1"/>
          <w:sz w:val="18"/>
          <w:szCs w:val="18"/>
          <w:lang w:eastAsia="ar-SA"/>
        </w:rPr>
        <w:t>ОПШТИ</w:t>
      </w:r>
      <w:r w:rsidRPr="00A17A78">
        <w:rPr>
          <w:rFonts w:eastAsia="Arial Unicode MS" w:cs="Times New Roman"/>
          <w:b/>
          <w:bCs/>
          <w:color w:val="000000"/>
          <w:kern w:val="1"/>
          <w:sz w:val="18"/>
          <w:szCs w:val="18"/>
          <w:lang w:val="sr-Latn-RS" w:eastAsia="ar-SA"/>
        </w:rPr>
        <w:t xml:space="preserve"> </w:t>
      </w:r>
      <w:r w:rsidRPr="00753360">
        <w:rPr>
          <w:rFonts w:eastAsia="Arial Unicode MS" w:cs="Times New Roman"/>
          <w:b/>
          <w:bCs/>
          <w:color w:val="000000"/>
          <w:kern w:val="1"/>
          <w:sz w:val="18"/>
          <w:szCs w:val="18"/>
          <w:lang w:eastAsia="ar-SA"/>
        </w:rPr>
        <w:t>ПОДАЦИ</w:t>
      </w:r>
      <w:r w:rsidRPr="00A17A78">
        <w:rPr>
          <w:rFonts w:eastAsia="Arial Unicode MS" w:cs="Times New Roman"/>
          <w:b/>
          <w:bCs/>
          <w:color w:val="000000"/>
          <w:kern w:val="1"/>
          <w:sz w:val="18"/>
          <w:szCs w:val="18"/>
          <w:lang w:val="sr-Latn-RS" w:eastAsia="ar-SA"/>
        </w:rPr>
        <w:t xml:space="preserve"> </w:t>
      </w:r>
      <w:r w:rsidRPr="00753360">
        <w:rPr>
          <w:rFonts w:eastAsia="Arial Unicode MS" w:cs="Times New Roman"/>
          <w:b/>
          <w:bCs/>
          <w:color w:val="000000"/>
          <w:kern w:val="1"/>
          <w:sz w:val="18"/>
          <w:szCs w:val="18"/>
          <w:lang w:eastAsia="ar-SA"/>
        </w:rPr>
        <w:t>О</w:t>
      </w:r>
      <w:r w:rsidRPr="00A17A78">
        <w:rPr>
          <w:rFonts w:eastAsia="Arial Unicode MS" w:cs="Times New Roman"/>
          <w:b/>
          <w:bCs/>
          <w:color w:val="000000"/>
          <w:kern w:val="1"/>
          <w:sz w:val="18"/>
          <w:szCs w:val="18"/>
          <w:lang w:val="sr-Latn-RS" w:eastAsia="ar-SA"/>
        </w:rPr>
        <w:t xml:space="preserve"> </w:t>
      </w:r>
      <w:r w:rsidRPr="00753360">
        <w:rPr>
          <w:rFonts w:eastAsia="Arial Unicode MS" w:cs="Times New Roman"/>
          <w:b/>
          <w:bCs/>
          <w:color w:val="000000"/>
          <w:kern w:val="1"/>
          <w:sz w:val="18"/>
          <w:szCs w:val="18"/>
          <w:lang w:eastAsia="ar-SA"/>
        </w:rPr>
        <w:t>ЈАВНОЈ</w:t>
      </w:r>
      <w:r w:rsidRPr="00A17A78">
        <w:rPr>
          <w:rFonts w:eastAsia="Arial Unicode MS" w:cs="Times New Roman"/>
          <w:b/>
          <w:bCs/>
          <w:color w:val="000000"/>
          <w:kern w:val="1"/>
          <w:sz w:val="18"/>
          <w:szCs w:val="18"/>
          <w:lang w:val="sr-Latn-RS" w:eastAsia="ar-SA"/>
        </w:rPr>
        <w:t xml:space="preserve"> </w:t>
      </w:r>
      <w:r w:rsidRPr="00753360">
        <w:rPr>
          <w:rFonts w:eastAsia="Arial Unicode MS" w:cs="Times New Roman"/>
          <w:b/>
          <w:bCs/>
          <w:color w:val="000000"/>
          <w:kern w:val="1"/>
          <w:sz w:val="18"/>
          <w:szCs w:val="18"/>
          <w:lang w:eastAsia="ar-SA"/>
        </w:rPr>
        <w:t>НАБАВЦИ</w:t>
      </w:r>
    </w:p>
    <w:p w:rsidR="004C4826" w:rsidRPr="00753360" w:rsidRDefault="004C4826" w:rsidP="004C4826">
      <w:pPr>
        <w:suppressAutoHyphens/>
        <w:spacing w:after="120" w:line="100" w:lineRule="atLeast"/>
        <w:jc w:val="lef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Предмет јавне набавке</w:t>
      </w:r>
    </w:p>
    <w:p w:rsidR="004C4826" w:rsidRPr="00753360" w:rsidRDefault="003C2D1D" w:rsidP="004C4826">
      <w:pPr>
        <w:suppressAutoHyphens/>
        <w:spacing w:line="100" w:lineRule="atLeast"/>
        <w:rPr>
          <w:rFonts w:eastAsia="Arial Unicode MS" w:cs="Arial"/>
          <w:color w:val="000000"/>
          <w:kern w:val="1"/>
          <w:sz w:val="18"/>
          <w:szCs w:val="18"/>
          <w:lang w:val="sr-Latn-RS" w:eastAsia="ar-SA"/>
        </w:rPr>
      </w:pPr>
      <w:r w:rsidRPr="00753360">
        <w:rPr>
          <w:rFonts w:eastAsia="Arial Unicode MS" w:cs="Arial"/>
          <w:color w:val="000000"/>
          <w:kern w:val="1"/>
          <w:sz w:val="18"/>
          <w:szCs w:val="18"/>
          <w:lang w:val="sr-Cyrl-RS" w:eastAsia="ar-SA"/>
        </w:rPr>
        <w:t xml:space="preserve">Предмет јавне набавке ЈН МВ </w:t>
      </w:r>
      <w:r w:rsidR="003F2C87">
        <w:rPr>
          <w:rFonts w:eastAsia="Arial Unicode MS" w:cs="Arial"/>
          <w:color w:val="000000"/>
          <w:kern w:val="1"/>
          <w:sz w:val="18"/>
          <w:szCs w:val="18"/>
          <w:lang w:val="sr-Cyrl-RS" w:eastAsia="ar-SA"/>
        </w:rPr>
        <w:t>3/2020</w:t>
      </w:r>
      <w:r w:rsidR="004C4826" w:rsidRPr="00753360">
        <w:rPr>
          <w:rFonts w:eastAsia="Arial Unicode MS" w:cs="Arial"/>
          <w:color w:val="000000"/>
          <w:kern w:val="1"/>
          <w:sz w:val="18"/>
          <w:szCs w:val="18"/>
          <w:lang w:val="sr-Cyrl-RS" w:eastAsia="ar-SA"/>
        </w:rPr>
        <w:t xml:space="preserve"> </w:t>
      </w:r>
      <w:r w:rsidR="004C4826" w:rsidRPr="00753360">
        <w:rPr>
          <w:rFonts w:eastAsia="Arial Unicode MS" w:cs="Arial"/>
          <w:iCs/>
          <w:color w:val="000000"/>
          <w:kern w:val="1"/>
          <w:sz w:val="18"/>
          <w:szCs w:val="18"/>
          <w:lang w:val="sr-Cyrl-RS" w:eastAsia="ar-SA"/>
        </w:rPr>
        <w:t xml:space="preserve"> је </w:t>
      </w:r>
      <w:r w:rsidR="00663D02">
        <w:rPr>
          <w:rFonts w:eastAsia="Arial Unicode MS" w:cs="Arial"/>
          <w:iCs/>
          <w:color w:val="000000"/>
          <w:kern w:val="1"/>
          <w:sz w:val="18"/>
          <w:szCs w:val="18"/>
          <w:lang w:val="sr-Cyrl-RS" w:eastAsia="ar-SA"/>
        </w:rPr>
        <w:t>услуга одржавања софтвера</w:t>
      </w:r>
      <w:r w:rsidR="00BE76C9" w:rsidRPr="00753360">
        <w:rPr>
          <w:sz w:val="18"/>
          <w:szCs w:val="18"/>
          <w:lang w:val="sr-Cyrl-RS"/>
        </w:rPr>
        <w:t xml:space="preserve"> - </w:t>
      </w:r>
      <w:r w:rsidR="00BE76C9" w:rsidRPr="00753360">
        <w:rPr>
          <w:rFonts w:eastAsia="Arial Unicode MS" w:cs="Arial"/>
          <w:iCs/>
          <w:color w:val="000000"/>
          <w:kern w:val="1"/>
          <w:sz w:val="18"/>
          <w:szCs w:val="18"/>
          <w:lang w:val="sr-Cyrl-RS" w:eastAsia="ar-SA"/>
        </w:rPr>
        <w:t>софтверски пакет SDL</w:t>
      </w:r>
      <w:r w:rsidRPr="00753360">
        <w:rPr>
          <w:rFonts w:eastAsia="Arial Unicode MS" w:cs="Arial"/>
          <w:iCs/>
          <w:color w:val="000000"/>
          <w:kern w:val="1"/>
          <w:sz w:val="18"/>
          <w:szCs w:val="18"/>
          <w:lang w:val="sr-Cyrl-RS" w:eastAsia="ar-SA"/>
        </w:rPr>
        <w:t xml:space="preserve"> TRADOS STUDIO PROFESSIONAL </w:t>
      </w:r>
      <w:r w:rsidR="003F2C87">
        <w:rPr>
          <w:rFonts w:eastAsia="Arial Unicode MS" w:cs="Arial"/>
          <w:iCs/>
          <w:color w:val="000000"/>
          <w:kern w:val="1"/>
          <w:sz w:val="18"/>
          <w:szCs w:val="18"/>
          <w:lang w:val="sr-Cyrl-RS" w:eastAsia="ar-SA"/>
        </w:rPr>
        <w:t>2019</w:t>
      </w:r>
    </w:p>
    <w:p w:rsidR="003F2C87" w:rsidRPr="00753360" w:rsidRDefault="003F2C87" w:rsidP="003F2C87">
      <w:pPr>
        <w:suppressAutoHyphens/>
        <w:spacing w:line="100" w:lineRule="atLeast"/>
        <w:rPr>
          <w:rFonts w:eastAsia="Arial Unicode MS" w:cs="Times New Roman"/>
          <w:i/>
          <w:color w:val="000000"/>
          <w:kern w:val="1"/>
          <w:sz w:val="18"/>
          <w:szCs w:val="18"/>
          <w:lang w:val="sr-Cyrl-RS" w:eastAsia="ar-SA"/>
        </w:rPr>
      </w:pPr>
      <w:r w:rsidRPr="00753360">
        <w:rPr>
          <w:rFonts w:eastAsia="Arial Unicode MS" w:cs="Arial"/>
          <w:iCs/>
          <w:color w:val="000000"/>
          <w:kern w:val="1"/>
          <w:sz w:val="18"/>
          <w:szCs w:val="18"/>
          <w:lang w:val="sr-Cyrl-RS" w:eastAsia="ar-SA"/>
        </w:rPr>
        <w:t>- назив и ознака из општег речника набавке: 48310000 - Програмски пакет за израду докумената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3F2C87" w:rsidP="004C4826">
      <w:pPr>
        <w:numPr>
          <w:ilvl w:val="0"/>
          <w:numId w:val="17"/>
        </w:numPr>
        <w:suppressAutoHyphens/>
        <w:spacing w:line="100" w:lineRule="atLeast"/>
        <w:jc w:val="left"/>
        <w:rPr>
          <w:rFonts w:eastAsia="Arial Unicode MS" w:cs="Arial"/>
          <w:b/>
          <w:bCs/>
          <w:iCs/>
          <w:color w:val="000000"/>
          <w:kern w:val="1"/>
          <w:sz w:val="18"/>
          <w:szCs w:val="18"/>
          <w:lang w:val="sr-Cyrl-CS" w:eastAsia="ar-SA"/>
        </w:rPr>
      </w:pPr>
      <w:r>
        <w:rPr>
          <w:rFonts w:eastAsia="Arial Unicode MS" w:cs="Arial"/>
          <w:b/>
          <w:bCs/>
          <w:iCs/>
          <w:color w:val="000000"/>
          <w:kern w:val="1"/>
          <w:sz w:val="18"/>
          <w:szCs w:val="18"/>
          <w:lang w:val="sr-Cyrl-CS" w:eastAsia="ar-SA"/>
        </w:rPr>
        <w:t>Партије</w:t>
      </w:r>
    </w:p>
    <w:p w:rsidR="004C4826" w:rsidRPr="00753360" w:rsidRDefault="003F2C87" w:rsidP="004C4826">
      <w:pPr>
        <w:suppressAutoHyphens/>
        <w:spacing w:line="100" w:lineRule="atLeast"/>
        <w:ind w:left="15"/>
        <w:rPr>
          <w:rFonts w:eastAsia="Arial Unicode MS" w:cs="Arial"/>
          <w:iCs/>
          <w:color w:val="000000"/>
          <w:kern w:val="1"/>
          <w:sz w:val="18"/>
          <w:szCs w:val="18"/>
          <w:lang w:val="sr-Cyrl-CS" w:eastAsia="ar-SA"/>
        </w:rPr>
      </w:pPr>
      <w:r>
        <w:rPr>
          <w:rFonts w:eastAsia="Arial Unicode MS" w:cs="Arial"/>
          <w:iCs/>
          <w:color w:val="000000"/>
          <w:kern w:val="1"/>
          <w:sz w:val="18"/>
          <w:szCs w:val="18"/>
          <w:lang w:val="sr-Cyrl-RS" w:eastAsia="ar-SA"/>
        </w:rPr>
        <w:t>Предмет јавне набавке није обликован по партијама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53360">
        <w:rPr>
          <w:rFonts w:eastAsia="Arial Unicode MS" w:cs="Mangal"/>
          <w:b/>
          <w:iCs/>
          <w:color w:val="000000"/>
          <w:kern w:val="1"/>
          <w:sz w:val="18"/>
          <w:szCs w:val="18"/>
          <w:lang w:val="sr-Cyrl-CS" w:eastAsia="ar-SA"/>
        </w:rPr>
        <w:t xml:space="preserve">МЕСТО ИЗВРШЕЊА </w:t>
      </w:r>
      <w:r w:rsidRPr="00753360">
        <w:rPr>
          <w:rFonts w:eastAsia="Arial Unicode MS" w:cs="Mangal"/>
          <w:b/>
          <w:iCs/>
          <w:color w:val="000000"/>
          <w:kern w:val="1"/>
          <w:sz w:val="18"/>
          <w:szCs w:val="18"/>
          <w:lang w:val="sr-Cyrl-RS" w:eastAsia="ar-SA"/>
        </w:rPr>
        <w:t>ИЛИ ИСПОРУКЕ ДОБАРА, ЕВЕНТУАЛНЕ ДОДАТНЕ УСЛУГЕ И СЛ.</w:t>
      </w:r>
    </w:p>
    <w:p w:rsidR="00CF5A11" w:rsidRPr="008B4FCF" w:rsidRDefault="00A25963" w:rsidP="00CF5A11">
      <w:pPr>
        <w:rPr>
          <w:rFonts w:eastAsia="Times New Roman" w:cs="Times New Roman"/>
          <w:sz w:val="18"/>
          <w:szCs w:val="18"/>
          <w:lang w:val="sr-Latn-RS"/>
        </w:rPr>
      </w:pPr>
      <w:r w:rsidRPr="008B4FCF">
        <w:rPr>
          <w:rFonts w:eastAsia="Times New Roman" w:cs="Times New Roman"/>
          <w:sz w:val="18"/>
          <w:szCs w:val="18"/>
          <w:lang w:val="sr-Cyrl-RS"/>
        </w:rPr>
        <w:t xml:space="preserve">Предмет јавне набавке </w:t>
      </w:r>
      <w:r w:rsidR="00663D02" w:rsidRPr="008B4FCF">
        <w:rPr>
          <w:rFonts w:eastAsia="Times New Roman" w:cs="Times New Roman"/>
          <w:sz w:val="18"/>
          <w:szCs w:val="18"/>
          <w:lang w:val="sr-Latn-RS"/>
        </w:rPr>
        <w:t xml:space="preserve">je </w:t>
      </w:r>
      <w:r w:rsidR="007D72E5" w:rsidRPr="008B4FCF">
        <w:rPr>
          <w:rFonts w:eastAsia="Times New Roman" w:cs="Times New Roman"/>
          <w:sz w:val="18"/>
          <w:szCs w:val="18"/>
          <w:lang w:val="sr-Cyrl-RS"/>
        </w:rPr>
        <w:t>услуга одржавања</w:t>
      </w:r>
      <w:r w:rsidR="00663D02" w:rsidRPr="008B4FCF">
        <w:rPr>
          <w:rFonts w:eastAsia="Times New Roman" w:cs="Times New Roman"/>
          <w:sz w:val="18"/>
          <w:szCs w:val="18"/>
          <w:lang w:val="sr-Latn-RS"/>
        </w:rPr>
        <w:t xml:space="preserve"> </w:t>
      </w:r>
      <w:r w:rsidRPr="008B4FCF">
        <w:rPr>
          <w:rFonts w:eastAsia="Times New Roman" w:cs="Times New Roman"/>
          <w:sz w:val="18"/>
          <w:szCs w:val="18"/>
          <w:lang w:val="sr-Cyrl-RS"/>
        </w:rPr>
        <w:t xml:space="preserve"> софтверског пакета </w:t>
      </w:r>
      <w:r w:rsidRPr="008B4FCF">
        <w:rPr>
          <w:rFonts w:eastAsia="Times New Roman" w:cs="Arial"/>
          <w:bCs/>
          <w:sz w:val="18"/>
          <w:szCs w:val="18"/>
          <w:lang w:val="sr-Cyrl-RS"/>
        </w:rPr>
        <w:t>SDL Trados Studio</w:t>
      </w:r>
      <w:r w:rsidRPr="008B4FCF">
        <w:rPr>
          <w:rFonts w:eastAsia="Times New Roman" w:cs="Times New Roman"/>
          <w:bCs/>
          <w:noProof/>
          <w:sz w:val="18"/>
          <w:szCs w:val="18"/>
          <w:lang w:val="sr-Cyrl-CS" w:eastAsia="en-GB"/>
        </w:rPr>
        <w:t xml:space="preserve"> </w:t>
      </w:r>
      <w:r w:rsidRPr="008B4FCF">
        <w:rPr>
          <w:rFonts w:eastAsia="Times New Roman" w:cs="Times New Roman"/>
          <w:sz w:val="18"/>
          <w:szCs w:val="18"/>
        </w:rPr>
        <w:t>Professional</w:t>
      </w:r>
      <w:r w:rsidR="00D76D4D" w:rsidRPr="008B4FCF">
        <w:rPr>
          <w:rFonts w:eastAsia="Times New Roman" w:cs="Times New Roman"/>
          <w:sz w:val="18"/>
          <w:szCs w:val="18"/>
          <w:lang w:val="sr-Cyrl-RS"/>
        </w:rPr>
        <w:t xml:space="preserve"> </w:t>
      </w:r>
      <w:r w:rsidR="003F2C87">
        <w:rPr>
          <w:rFonts w:eastAsia="Times New Roman" w:cs="Times New Roman"/>
          <w:sz w:val="18"/>
          <w:szCs w:val="18"/>
          <w:lang w:val="sr-Cyrl-RS"/>
        </w:rPr>
        <w:t>2019</w:t>
      </w:r>
      <w:r w:rsidRPr="008B4FCF">
        <w:rPr>
          <w:rFonts w:eastAsia="Times New Roman" w:cs="Times New Roman"/>
          <w:sz w:val="18"/>
          <w:szCs w:val="18"/>
          <w:lang w:val="sr-Cyrl-RS"/>
        </w:rPr>
        <w:t xml:space="preserve">, који обухвата </w:t>
      </w:r>
      <w:r w:rsidR="007D72E5" w:rsidRPr="008B4FCF">
        <w:rPr>
          <w:rFonts w:eastAsia="Times New Roman" w:cs="Times New Roman"/>
          <w:sz w:val="18"/>
          <w:szCs w:val="18"/>
          <w:lang w:val="sr-Cyrl-RS"/>
        </w:rPr>
        <w:t>6</w:t>
      </w:r>
      <w:r w:rsidRPr="008B4FCF">
        <w:rPr>
          <w:rFonts w:eastAsia="Times New Roman" w:cs="Times New Roman"/>
          <w:sz w:val="18"/>
          <w:szCs w:val="18"/>
          <w:lang w:val="sr-Cyrl-RS"/>
        </w:rPr>
        <w:t xml:space="preserve"> </w:t>
      </w:r>
      <w:r w:rsidRPr="008B4FCF">
        <w:rPr>
          <w:rFonts w:eastAsia="Times New Roman" w:cs="Times New Roman"/>
          <w:sz w:val="18"/>
          <w:szCs w:val="18"/>
          <w:lang w:val="hu-HU"/>
        </w:rPr>
        <w:t xml:space="preserve">Single user </w:t>
      </w:r>
      <w:r w:rsidRPr="008B4FCF">
        <w:rPr>
          <w:rFonts w:eastAsia="Times New Roman" w:cs="Times New Roman"/>
          <w:sz w:val="18"/>
          <w:szCs w:val="18"/>
          <w:lang w:val="sr-Cyrl-RS"/>
        </w:rPr>
        <w:t xml:space="preserve">и </w:t>
      </w:r>
      <w:r w:rsidR="003F2C87">
        <w:rPr>
          <w:rFonts w:eastAsia="Times New Roman" w:cs="Times New Roman"/>
          <w:sz w:val="18"/>
          <w:szCs w:val="18"/>
          <w:lang w:val="sr-Cyrl-RS"/>
        </w:rPr>
        <w:t>17</w:t>
      </w:r>
      <w:r w:rsidRPr="008B4FCF">
        <w:rPr>
          <w:rFonts w:eastAsia="Times New Roman" w:cs="Times New Roman"/>
          <w:sz w:val="18"/>
          <w:szCs w:val="18"/>
          <w:lang w:val="hu-HU"/>
        </w:rPr>
        <w:t xml:space="preserve"> </w:t>
      </w:r>
      <w:r w:rsidRPr="008B4FCF">
        <w:rPr>
          <w:rFonts w:eastAsia="Times New Roman" w:cs="Times New Roman"/>
          <w:sz w:val="18"/>
          <w:szCs w:val="18"/>
        </w:rPr>
        <w:t>Workgroup</w:t>
      </w:r>
      <w:r w:rsidR="00663D02" w:rsidRPr="008B4FCF">
        <w:rPr>
          <w:rFonts w:eastAsia="Times New Roman" w:cs="Times New Roman"/>
          <w:sz w:val="18"/>
          <w:szCs w:val="18"/>
          <w:lang w:val="sr-Cyrl-RS"/>
        </w:rPr>
        <w:t xml:space="preserve"> лиценци</w:t>
      </w:r>
      <w:r w:rsidR="003F2C87">
        <w:rPr>
          <w:rFonts w:eastAsia="Times New Roman" w:cs="Times New Roman"/>
          <w:sz w:val="18"/>
          <w:szCs w:val="18"/>
          <w:lang w:val="sr-Cyrl-RS"/>
        </w:rPr>
        <w:t>, укупно 23</w:t>
      </w:r>
      <w:r w:rsidR="008B4FCF" w:rsidRPr="008B4FCF">
        <w:rPr>
          <w:rFonts w:eastAsia="Times New Roman" w:cs="Times New Roman"/>
          <w:sz w:val="18"/>
          <w:szCs w:val="18"/>
          <w:lang w:val="sr-Cyrl-RS"/>
        </w:rPr>
        <w:t xml:space="preserve"> лиценце</w:t>
      </w:r>
      <w:r w:rsidR="007D72E5" w:rsidRPr="008B4FCF">
        <w:rPr>
          <w:rFonts w:eastAsia="Times New Roman" w:cs="Times New Roman"/>
          <w:sz w:val="18"/>
          <w:szCs w:val="18"/>
          <w:lang w:val="sr-Cyrl-RS"/>
        </w:rPr>
        <w:t>.</w:t>
      </w:r>
    </w:p>
    <w:p w:rsidR="00CE0646" w:rsidRPr="00753360" w:rsidRDefault="00CE0646" w:rsidP="00CE0646">
      <w:pPr>
        <w:rPr>
          <w:rFonts w:eastAsia="Times New Roman" w:cs="Times New Roman"/>
          <w:sz w:val="18"/>
          <w:szCs w:val="18"/>
          <w:lang w:val="sr-Cyrl-CS"/>
        </w:rPr>
      </w:pPr>
    </w:p>
    <w:p w:rsidR="00A25963" w:rsidRDefault="00CE0646" w:rsidP="007D72E5">
      <w:pPr>
        <w:rPr>
          <w:rFonts w:eastAsia="Times New Roman" w:cs="Times New Roman"/>
          <w:sz w:val="18"/>
          <w:szCs w:val="18"/>
          <w:lang w:val="sr-Cyrl-CS"/>
        </w:rPr>
      </w:pPr>
      <w:r w:rsidRPr="00753360">
        <w:rPr>
          <w:rFonts w:eastAsia="Times New Roman" w:cs="Times New Roman"/>
          <w:b/>
          <w:sz w:val="18"/>
          <w:szCs w:val="18"/>
          <w:lang w:val="sr-Cyrl-CS"/>
        </w:rPr>
        <w:t>Годишње одржавање</w:t>
      </w:r>
      <w:r w:rsidRPr="00753360">
        <w:rPr>
          <w:rFonts w:eastAsia="Times New Roman" w:cs="Times New Roman"/>
          <w:sz w:val="18"/>
          <w:szCs w:val="18"/>
          <w:lang w:val="sr-Cyrl-CS"/>
        </w:rPr>
        <w:t xml:space="preserve"> обухвата подршку понуђача п</w:t>
      </w:r>
      <w:r w:rsidR="007D72E5">
        <w:rPr>
          <w:rFonts w:eastAsia="Times New Roman" w:cs="Times New Roman"/>
          <w:sz w:val="18"/>
          <w:szCs w:val="18"/>
          <w:lang w:val="sr-Cyrl-CS"/>
        </w:rPr>
        <w:t xml:space="preserve">утем e-mailа на српском језику </w:t>
      </w:r>
      <w:r w:rsidR="00823453">
        <w:rPr>
          <w:rFonts w:eastAsia="Times New Roman" w:cs="Times New Roman"/>
          <w:sz w:val="18"/>
          <w:szCs w:val="18"/>
          <w:lang w:val="sr-Cyrl-CS"/>
        </w:rPr>
        <w:t xml:space="preserve">или путем портала  на мрежи, </w:t>
      </w:r>
      <w:r w:rsidR="007D72E5">
        <w:rPr>
          <w:rFonts w:eastAsia="Times New Roman" w:cs="Times New Roman"/>
          <w:sz w:val="18"/>
          <w:szCs w:val="18"/>
          <w:lang w:val="sr-Cyrl-CS"/>
        </w:rPr>
        <w:t>и то:</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помоћ при инсталацији и лиценцирању,</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 xml:space="preserve">најновије надоградње производа, ажурирање и сервисни пакети </w:t>
      </w:r>
      <w:r>
        <w:rPr>
          <w:rFonts w:eastAsia="Times New Roman" w:cs="Times New Roman"/>
          <w:sz w:val="18"/>
          <w:szCs w:val="18"/>
          <w:lang w:val="sr-Cyrl-CS"/>
        </w:rPr>
        <w:t>укључени током трајања уговора,</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 xml:space="preserve">неограничен број захтева за подршку, при чему је време потребно за први одговор засновано на важности </w:t>
      </w:r>
      <w:r>
        <w:rPr>
          <w:rFonts w:eastAsia="Times New Roman" w:cs="Times New Roman"/>
          <w:sz w:val="18"/>
          <w:szCs w:val="18"/>
          <w:lang w:val="sr-Cyrl-CS"/>
        </w:rPr>
        <w:tab/>
      </w:r>
      <w:r w:rsidRPr="007D72E5">
        <w:rPr>
          <w:rFonts w:eastAsia="Times New Roman" w:cs="Times New Roman"/>
          <w:sz w:val="18"/>
          <w:szCs w:val="18"/>
          <w:lang w:val="sr-Cyrl-CS"/>
        </w:rPr>
        <w:t>заведеног предмета,</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највише 4 корисника могу да заводе предмете подршке и да одређују ниво приоритета тих предмета,</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Брз</w:t>
      </w:r>
      <w:r w:rsidR="00064150">
        <w:rPr>
          <w:rFonts w:eastAsia="Times New Roman" w:cs="Times New Roman"/>
          <w:sz w:val="18"/>
          <w:szCs w:val="18"/>
          <w:lang w:val="sr-Cyrl-CS"/>
        </w:rPr>
        <w:t>о време</w:t>
      </w:r>
      <w:r w:rsidRPr="007D72E5">
        <w:rPr>
          <w:rFonts w:eastAsia="Times New Roman" w:cs="Times New Roman"/>
          <w:sz w:val="18"/>
          <w:szCs w:val="18"/>
          <w:lang w:val="sr-Cyrl-CS"/>
        </w:rPr>
        <w:t xml:space="preserve"> одговора – 3 радна сата за предмете подршке за критичан проблем у систему,</w:t>
      </w:r>
    </w:p>
    <w:p w:rsidR="007D72E5" w:rsidRPr="007D72E5" w:rsidRDefault="00064150" w:rsidP="007D72E5">
      <w:pPr>
        <w:rPr>
          <w:rFonts w:eastAsia="Times New Roman" w:cs="Times New Roman"/>
          <w:sz w:val="18"/>
          <w:szCs w:val="18"/>
          <w:lang w:val="sr-Cyrl-CS"/>
        </w:rPr>
      </w:pPr>
      <w:r>
        <w:rPr>
          <w:rFonts w:eastAsia="Times New Roman" w:cs="Times New Roman"/>
          <w:sz w:val="18"/>
          <w:szCs w:val="18"/>
          <w:lang w:val="sr-Cyrl-CS"/>
        </w:rPr>
        <w:t>•</w:t>
      </w:r>
      <w:r>
        <w:rPr>
          <w:rFonts w:eastAsia="Times New Roman" w:cs="Times New Roman"/>
          <w:sz w:val="18"/>
          <w:szCs w:val="18"/>
          <w:lang w:val="sr-Cyrl-CS"/>
        </w:rPr>
        <w:tab/>
        <w:t>време потребно</w:t>
      </w:r>
      <w:r w:rsidR="007D72E5" w:rsidRPr="007D72E5">
        <w:rPr>
          <w:rFonts w:eastAsia="Times New Roman" w:cs="Times New Roman"/>
          <w:sz w:val="18"/>
          <w:szCs w:val="18"/>
          <w:lang w:val="sr-Cyrl-CS"/>
        </w:rPr>
        <w:t xml:space="preserve"> за одговор:</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Критичан – 3 сата</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Висок – 5 сати</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Средњи – 1 радни дан</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Низак – 5 радних дана.</w:t>
      </w:r>
    </w:p>
    <w:p w:rsidR="00850A92" w:rsidRDefault="00850A92" w:rsidP="00A25963">
      <w:pPr>
        <w:rPr>
          <w:rFonts w:eastAsia="Times New Roman" w:cs="Times New Roman"/>
          <w:b/>
          <w:sz w:val="18"/>
          <w:szCs w:val="18"/>
          <w:lang w:val="sr-Cyrl-CS"/>
        </w:rPr>
      </w:pPr>
    </w:p>
    <w:p w:rsidR="00A25963" w:rsidRDefault="00A25963" w:rsidP="00A25963">
      <w:pPr>
        <w:rPr>
          <w:rFonts w:eastAsia="Times New Roman" w:cs="Times New Roman"/>
          <w:b/>
          <w:sz w:val="18"/>
          <w:szCs w:val="18"/>
          <w:lang w:val="sr-Cyrl-CS"/>
        </w:rPr>
      </w:pPr>
      <w:r w:rsidRPr="00753360">
        <w:rPr>
          <w:rFonts w:eastAsia="Times New Roman" w:cs="Times New Roman"/>
          <w:b/>
          <w:sz w:val="18"/>
          <w:szCs w:val="18"/>
          <w:lang w:val="sr-Cyrl-CS"/>
        </w:rPr>
        <w:t>КВАЛИТЕТ И ОПИС ДОБАРА:</w:t>
      </w:r>
    </w:p>
    <w:p w:rsidR="00823453" w:rsidRPr="00753360" w:rsidRDefault="00823453" w:rsidP="00A25963">
      <w:pPr>
        <w:rPr>
          <w:rFonts w:eastAsia="Times New Roman" w:cs="Times New Roman"/>
          <w:b/>
          <w:sz w:val="18"/>
          <w:szCs w:val="18"/>
          <w:lang w:val="sr-Cyrl-CS"/>
        </w:rPr>
      </w:pPr>
    </w:p>
    <w:p w:rsidR="00C4495C" w:rsidRDefault="00A25963" w:rsidP="00C4495C">
      <w:pPr>
        <w:rPr>
          <w:rFonts w:eastAsia="Times New Roman" w:cs="Times New Roman"/>
          <w:sz w:val="18"/>
          <w:szCs w:val="18"/>
          <w:lang w:val="sr-Cyrl-RS"/>
        </w:rPr>
      </w:pPr>
      <w:r w:rsidRPr="00753360">
        <w:rPr>
          <w:rFonts w:eastAsia="Times New Roman" w:cs="Times New Roman"/>
          <w:sz w:val="18"/>
          <w:szCs w:val="18"/>
          <w:lang w:val="sr-Cyrl-RS"/>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043864" w:rsidRPr="00753360" w:rsidRDefault="00043864" w:rsidP="00C4495C">
      <w:pPr>
        <w:ind w:firstLine="720"/>
        <w:rPr>
          <w:rFonts w:eastAsia="Times New Roman" w:cs="Times New Roman"/>
          <w:sz w:val="18"/>
          <w:szCs w:val="18"/>
          <w:lang w:val="sr-Cyrl-RS"/>
        </w:rPr>
      </w:pPr>
    </w:p>
    <w:p w:rsidR="00043864" w:rsidRDefault="00CF5A11" w:rsidP="00043864">
      <w:pPr>
        <w:rPr>
          <w:rFonts w:eastAsia="Times New Roman" w:cs="Times New Roman"/>
          <w:b/>
          <w:sz w:val="18"/>
          <w:szCs w:val="18"/>
          <w:lang w:val="sr-Cyrl-RS"/>
        </w:rPr>
      </w:pPr>
      <w:r w:rsidRPr="00753360">
        <w:rPr>
          <w:rFonts w:eastAsia="Times New Roman" w:cs="Times New Roman"/>
          <w:b/>
          <w:sz w:val="18"/>
          <w:szCs w:val="18"/>
          <w:lang w:val="sr-Cyrl-RS"/>
        </w:rPr>
        <w:t xml:space="preserve">РОК  </w:t>
      </w:r>
      <w:r w:rsidR="00823453">
        <w:rPr>
          <w:rFonts w:eastAsia="Times New Roman" w:cs="Times New Roman"/>
          <w:b/>
          <w:sz w:val="18"/>
          <w:szCs w:val="18"/>
          <w:lang w:val="sr-Cyrl-RS"/>
        </w:rPr>
        <w:t>ТРАЈАЊА УСЛУГЕ:</w:t>
      </w:r>
    </w:p>
    <w:p w:rsidR="00823453" w:rsidRDefault="00823453" w:rsidP="00043864">
      <w:pPr>
        <w:rPr>
          <w:rFonts w:eastAsia="Times New Roman" w:cs="Times New Roman"/>
          <w:b/>
          <w:sz w:val="18"/>
          <w:szCs w:val="18"/>
          <w:lang w:val="sr-Cyrl-RS"/>
        </w:rPr>
      </w:pPr>
    </w:p>
    <w:p w:rsidR="00823453" w:rsidRPr="00823453" w:rsidRDefault="00823453" w:rsidP="00043864">
      <w:pPr>
        <w:rPr>
          <w:rFonts w:eastAsia="Times New Roman" w:cs="Times New Roman"/>
          <w:sz w:val="18"/>
          <w:szCs w:val="18"/>
          <w:lang w:val="sr-Cyrl-RS"/>
        </w:rPr>
      </w:pPr>
      <w:r w:rsidRPr="00823453">
        <w:rPr>
          <w:rFonts w:eastAsia="Times New Roman" w:cs="Times New Roman"/>
          <w:sz w:val="18"/>
          <w:szCs w:val="18"/>
          <w:lang w:val="sr-Cyrl-RS"/>
        </w:rPr>
        <w:t>Услуг</w:t>
      </w:r>
      <w:r w:rsidR="003F2C87">
        <w:rPr>
          <w:rFonts w:eastAsia="Times New Roman" w:cs="Times New Roman"/>
          <w:sz w:val="18"/>
          <w:szCs w:val="18"/>
          <w:lang w:val="sr-Cyrl-RS"/>
        </w:rPr>
        <w:t>а одржаавња софтвера важи за 2020</w:t>
      </w:r>
      <w:r w:rsidRPr="00823453">
        <w:rPr>
          <w:rFonts w:eastAsia="Times New Roman" w:cs="Times New Roman"/>
          <w:sz w:val="18"/>
          <w:szCs w:val="18"/>
          <w:lang w:val="sr-Cyrl-RS"/>
        </w:rPr>
        <w:t>. годину.</w:t>
      </w:r>
    </w:p>
    <w:p w:rsidR="00C4495C" w:rsidRPr="00823453" w:rsidRDefault="00C4495C" w:rsidP="00C4495C">
      <w:pPr>
        <w:rPr>
          <w:rFonts w:eastAsia="Times New Roman" w:cs="Times New Roman"/>
          <w:sz w:val="18"/>
          <w:szCs w:val="18"/>
          <w:lang w:val="sr-Cyrl-RS"/>
        </w:rPr>
      </w:pPr>
    </w:p>
    <w:p w:rsidR="00C4495C" w:rsidRPr="00753360" w:rsidRDefault="00043864" w:rsidP="00C4495C">
      <w:pPr>
        <w:tabs>
          <w:tab w:val="left" w:pos="0"/>
        </w:tabs>
        <w:jc w:val="left"/>
        <w:rPr>
          <w:rFonts w:eastAsia="Times New Roman" w:cs="Times New Roman"/>
          <w:b/>
          <w:sz w:val="18"/>
          <w:szCs w:val="18"/>
          <w:lang w:val="sr-Cyrl-CS"/>
        </w:rPr>
      </w:pPr>
      <w:r w:rsidRPr="00753360">
        <w:rPr>
          <w:rFonts w:eastAsia="Times New Roman" w:cs="Times New Roman"/>
          <w:b/>
          <w:sz w:val="18"/>
          <w:szCs w:val="18"/>
          <w:lang w:val="sr-Cyrl-CS"/>
        </w:rPr>
        <w:t>ЕВЕНТУАЛНЕ ДОДАТНЕ УСЛУГЕ И СЛ:</w:t>
      </w:r>
    </w:p>
    <w:p w:rsidR="00043864" w:rsidRPr="00753360" w:rsidRDefault="00043864" w:rsidP="00C4495C">
      <w:pPr>
        <w:tabs>
          <w:tab w:val="left" w:pos="0"/>
        </w:tabs>
        <w:jc w:val="left"/>
        <w:rPr>
          <w:rFonts w:eastAsia="Times New Roman" w:cs="Times New Roman"/>
          <w:sz w:val="18"/>
          <w:szCs w:val="18"/>
          <w:lang w:val="sr-Cyrl-RS"/>
        </w:rPr>
      </w:pPr>
    </w:p>
    <w:p w:rsidR="00C4495C" w:rsidRPr="00753360" w:rsidRDefault="00C4495C" w:rsidP="00C4495C">
      <w:pPr>
        <w:tabs>
          <w:tab w:val="left" w:pos="0"/>
        </w:tabs>
        <w:jc w:val="left"/>
        <w:rPr>
          <w:rFonts w:eastAsia="Times New Roman" w:cs="Times New Roman"/>
          <w:sz w:val="18"/>
          <w:szCs w:val="18"/>
          <w:lang w:val="sr-Cyrl-RS"/>
        </w:rPr>
      </w:pPr>
      <w:r w:rsidRPr="00753360">
        <w:rPr>
          <w:rFonts w:eastAsia="Times New Roman" w:cs="Times New Roman"/>
          <w:sz w:val="18"/>
          <w:szCs w:val="18"/>
          <w:lang w:val="sr-Cyrl-RS"/>
        </w:rPr>
        <w:t xml:space="preserve">У предметној набавци </w:t>
      </w:r>
      <w:r w:rsidRPr="00753360">
        <w:rPr>
          <w:rFonts w:eastAsia="Times New Roman" w:cs="Times New Roman"/>
          <w:b/>
          <w:sz w:val="18"/>
          <w:szCs w:val="18"/>
          <w:u w:val="single"/>
          <w:lang w:val="sr-Cyrl-RS"/>
        </w:rPr>
        <w:t>нису</w:t>
      </w:r>
      <w:r w:rsidRPr="00753360">
        <w:rPr>
          <w:rFonts w:eastAsia="Times New Roman" w:cs="Times New Roman"/>
          <w:sz w:val="18"/>
          <w:szCs w:val="18"/>
          <w:lang w:val="sr-Cyrl-RS"/>
        </w:rPr>
        <w:t xml:space="preserve"> предвиђене додатне </w:t>
      </w:r>
      <w:r w:rsidRPr="00753360">
        <w:rPr>
          <w:rFonts w:eastAsia="Times New Roman" w:cs="Times New Roman"/>
          <w:sz w:val="18"/>
          <w:szCs w:val="18"/>
          <w:lang w:val="sr-Cyrl-CS"/>
        </w:rPr>
        <w:t>испоруке</w:t>
      </w:r>
      <w:r w:rsidRPr="00753360">
        <w:rPr>
          <w:rFonts w:eastAsia="Times New Roman" w:cs="Times New Roman"/>
          <w:sz w:val="18"/>
          <w:szCs w:val="18"/>
          <w:lang w:val="sr-Cyrl-RS"/>
        </w:rPr>
        <w:t>.</w:t>
      </w:r>
    </w:p>
    <w:p w:rsidR="00C4495C" w:rsidRPr="00753360" w:rsidRDefault="00C4495C" w:rsidP="00A25963">
      <w:pPr>
        <w:rPr>
          <w:rFonts w:eastAsia="Times New Roman" w:cs="Times New Roman"/>
          <w:sz w:val="18"/>
          <w:szCs w:val="18"/>
          <w:lang w:val="sr-Cyrl-RS"/>
        </w:rPr>
      </w:pPr>
    </w:p>
    <w:p w:rsidR="00C4495C" w:rsidRPr="00753360" w:rsidRDefault="00C4495C" w:rsidP="00A25963">
      <w:pPr>
        <w:rPr>
          <w:rFonts w:eastAsia="Times New Roman" w:cs="Times New Roman"/>
          <w:sz w:val="18"/>
          <w:szCs w:val="18"/>
          <w:lang w:val="sr-Cyrl-RS"/>
        </w:rPr>
      </w:pPr>
    </w:p>
    <w:p w:rsidR="00A25963" w:rsidRPr="00753360" w:rsidRDefault="00A25963" w:rsidP="00A25963">
      <w:pPr>
        <w:ind w:firstLine="720"/>
        <w:rPr>
          <w:rFonts w:eastAsia="Times New Roman" w:cs="Times New Roman"/>
          <w:sz w:val="18"/>
          <w:szCs w:val="18"/>
          <w:highlight w:val="yellow"/>
          <w:lang w:val="sr-Cyrl-RS"/>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113C22" w:rsidRDefault="00043864" w:rsidP="004C4826">
      <w:pPr>
        <w:suppressLineNumbers/>
        <w:suppressAutoHyphens/>
        <w:spacing w:before="120" w:after="120" w:line="100" w:lineRule="atLeast"/>
        <w:jc w:val="left"/>
        <w:rPr>
          <w:rFonts w:eastAsia="Arial Unicode MS" w:cs="Mangal"/>
          <w:i/>
          <w:iCs/>
          <w:color w:val="000000"/>
          <w:kern w:val="1"/>
          <w:sz w:val="18"/>
          <w:szCs w:val="18"/>
          <w:lang w:val="sr-Latn-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3F2C87" w:rsidRDefault="004C4826" w:rsidP="003F2C87">
      <w:p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Ова конкурсна документација не садржи техничку </w:t>
      </w:r>
      <w:r w:rsidR="003F2C87">
        <w:rPr>
          <w:rFonts w:eastAsia="Arial Unicode MS" w:cs="Arial"/>
          <w:color w:val="000000"/>
          <w:kern w:val="1"/>
          <w:sz w:val="18"/>
          <w:szCs w:val="18"/>
          <w:lang w:val="sr-Cyrl-RS" w:eastAsia="ar-SA"/>
        </w:rPr>
        <w:t>документацију и планове.</w:t>
      </w:r>
    </w:p>
    <w:p w:rsidR="004C4826" w:rsidRPr="003F2C87" w:rsidRDefault="004C4826" w:rsidP="003F2C87">
      <w:pPr>
        <w:suppressAutoHyphens/>
        <w:spacing w:line="100" w:lineRule="atLeast"/>
        <w:jc w:val="left"/>
        <w:rPr>
          <w:rFonts w:eastAsia="Arial Unicode MS" w:cs="Arial"/>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4.  УСЛОВИ ЗА УЧЕШЋЕ У ПОСТУПКУ ЈАВНЕ НАБАВКЕ ИЗ ЧЛ. 75. И 76. ЗАКОНА И УПУТСТВО КАКО СЕ ДОКАЗУЈЕ ИСПУЊЕНОСТ ТИХ УСЛОВА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eastAsia="ar-SA"/>
        </w:rPr>
      </w:pPr>
      <w:r w:rsidRPr="00753360">
        <w:rPr>
          <w:rFonts w:eastAsia="Arial Unicode MS" w:cs="Mangal"/>
          <w:b/>
          <w:iCs/>
          <w:color w:val="000000"/>
          <w:kern w:val="1"/>
          <w:sz w:val="18"/>
          <w:szCs w:val="18"/>
          <w:lang w:val="sr-Cyrl-RS" w:eastAsia="ar-SA"/>
        </w:rPr>
        <w:t xml:space="preserve">УСЛОВИ ЗА УЧЕШЋЕ У ПОСТУПКУ ЈАВНЕ НАБАВКЕ ИЗ ЧЛ. 75. </w:t>
      </w:r>
      <w:proofErr w:type="gramStart"/>
      <w:r w:rsidRPr="00753360">
        <w:rPr>
          <w:rFonts w:eastAsia="Arial Unicode MS" w:cs="Mangal"/>
          <w:b/>
          <w:iCs/>
          <w:color w:val="000000"/>
          <w:kern w:val="1"/>
          <w:sz w:val="18"/>
          <w:szCs w:val="18"/>
          <w:lang w:eastAsia="ar-SA"/>
        </w:rPr>
        <w:t>И 76.</w:t>
      </w:r>
      <w:proofErr w:type="gramEnd"/>
      <w:r w:rsidRPr="00753360">
        <w:rPr>
          <w:rFonts w:eastAsia="Arial Unicode MS" w:cs="Mangal"/>
          <w:b/>
          <w:iCs/>
          <w:color w:val="000000"/>
          <w:kern w:val="1"/>
          <w:sz w:val="18"/>
          <w:szCs w:val="18"/>
          <w:lang w:eastAsia="ar-SA"/>
        </w:rPr>
        <w:t xml:space="preserve"> ЗАКОНА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iCs/>
          <w:color w:val="000000"/>
          <w:kern w:val="1"/>
          <w:sz w:val="18"/>
          <w:szCs w:val="18"/>
          <w:lang w:eastAsia="ar-SA"/>
        </w:rPr>
        <w:t xml:space="preserve">Право на учешће у поступку предметне јавне набавке има понуђач који испуњава </w:t>
      </w:r>
      <w:r w:rsidRPr="00753360">
        <w:rPr>
          <w:rFonts w:eastAsia="Arial Unicode MS" w:cs="Arial"/>
          <w:b/>
          <w:iCs/>
          <w:color w:val="000000"/>
          <w:kern w:val="1"/>
          <w:sz w:val="18"/>
          <w:szCs w:val="18"/>
          <w:lang w:eastAsia="ar-SA"/>
        </w:rPr>
        <w:t>обавезне услове</w:t>
      </w:r>
      <w:r w:rsidRPr="00753360">
        <w:rPr>
          <w:rFonts w:eastAsia="Arial Unicode MS" w:cs="Arial"/>
          <w:iCs/>
          <w:color w:val="000000"/>
          <w:kern w:val="1"/>
          <w:sz w:val="18"/>
          <w:szCs w:val="18"/>
          <w:lang w:eastAsia="ar-SA"/>
        </w:rPr>
        <w:t xml:space="preserve"> за учешће у поступку јавне набавке дефинисане чл. 75. Закона, и то:</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eastAsia="ar-SA"/>
        </w:rPr>
        <w:t>Да је регистрован код надлежног органа, односно уписан у одговарајући регистар</w:t>
      </w:r>
      <w:r w:rsidRPr="00753360">
        <w:rPr>
          <w:rFonts w:eastAsia="Arial Unicode MS" w:cs="Arial"/>
          <w:iCs/>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1)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53360">
        <w:rPr>
          <w:rFonts w:eastAsia="Arial Unicode MS" w:cs="Arial"/>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2)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53360">
        <w:rPr>
          <w:rFonts w:eastAsia="Arial Unicode MS" w:cs="Arial"/>
          <w:i/>
          <w:iCs/>
          <w:color w:val="000000"/>
          <w:kern w:val="1"/>
          <w:sz w:val="18"/>
          <w:szCs w:val="18"/>
          <w:lang w:val="sr-Cyrl-CS" w:eastAsia="ar-SA"/>
        </w:rPr>
        <w:t>(чл. 75. ст. 1. тач. 3) Закона);</w:t>
      </w:r>
    </w:p>
    <w:p w:rsidR="004C4826" w:rsidRPr="00753360" w:rsidRDefault="004C4826" w:rsidP="004C4826">
      <w:pPr>
        <w:numPr>
          <w:ilvl w:val="0"/>
          <w:numId w:val="5"/>
        </w:numPr>
        <w:suppressAutoHyphens/>
        <w:spacing w:line="100" w:lineRule="atLeast"/>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53360">
        <w:rPr>
          <w:rFonts w:eastAsia="Arial Unicode MS" w:cs="Arial"/>
          <w:i/>
          <w:iCs/>
          <w:color w:val="000000"/>
          <w:kern w:val="1"/>
          <w:sz w:val="18"/>
          <w:szCs w:val="18"/>
          <w:lang w:val="sr-Cyrl-CS" w:eastAsia="ar-SA"/>
        </w:rPr>
        <w:t xml:space="preserve">  (чл. 75. ст. 2. Закона);</w:t>
      </w:r>
    </w:p>
    <w:p w:rsidR="004C4826" w:rsidRPr="00753360" w:rsidRDefault="004C4826" w:rsidP="004C4826">
      <w:pPr>
        <w:suppressAutoHyphens/>
        <w:spacing w:line="100" w:lineRule="atLeast"/>
        <w:ind w:left="1530"/>
        <w:jc w:val="left"/>
        <w:rPr>
          <w:rFonts w:eastAsia="Arial Unicode MS" w:cs="Arial"/>
          <w:color w:val="000000"/>
          <w:kern w:val="1"/>
          <w:sz w:val="18"/>
          <w:szCs w:val="18"/>
          <w:lang w:eastAsia="ar-SA"/>
        </w:rPr>
      </w:pPr>
    </w:p>
    <w:p w:rsidR="004C4826" w:rsidRPr="00753360" w:rsidRDefault="004C4826" w:rsidP="004C4826">
      <w:pPr>
        <w:suppressAutoHyphens/>
        <w:spacing w:line="100" w:lineRule="atLeast"/>
        <w:ind w:left="1530"/>
        <w:rPr>
          <w:rFonts w:eastAsia="Arial Unicode MS" w:cs="Arial"/>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bCs/>
          <w:iCs/>
          <w:color w:val="000000"/>
          <w:kern w:val="1"/>
          <w:sz w:val="18"/>
          <w:szCs w:val="18"/>
          <w:lang w:eastAsia="ar-SA"/>
        </w:rPr>
        <w:t xml:space="preserve">Понуђач који </w:t>
      </w:r>
      <w:r w:rsidRPr="00753360">
        <w:rPr>
          <w:rFonts w:eastAsia="Arial Unicode MS" w:cs="Arial"/>
          <w:iCs/>
          <w:color w:val="000000"/>
          <w:kern w:val="1"/>
          <w:sz w:val="18"/>
          <w:szCs w:val="18"/>
          <w:lang w:eastAsia="ar-SA"/>
        </w:rPr>
        <w:t xml:space="preserve">учествује у поступку предметне јавне набавке, мора испунити </w:t>
      </w:r>
      <w:r w:rsidR="00A03DA3" w:rsidRPr="00753360">
        <w:rPr>
          <w:rFonts w:eastAsia="Arial Unicode MS" w:cs="Arial"/>
          <w:b/>
          <w:iCs/>
          <w:color w:val="000000"/>
          <w:kern w:val="1"/>
          <w:sz w:val="18"/>
          <w:szCs w:val="18"/>
          <w:lang w:eastAsia="ar-SA"/>
        </w:rPr>
        <w:t>ДОДАТНЕ УСЛОВЕ</w:t>
      </w:r>
      <w:r w:rsidR="00A03DA3" w:rsidRPr="00753360">
        <w:rPr>
          <w:rFonts w:eastAsia="Arial Unicode MS" w:cs="Arial"/>
          <w:iCs/>
          <w:color w:val="000000"/>
          <w:kern w:val="1"/>
          <w:sz w:val="18"/>
          <w:szCs w:val="18"/>
          <w:lang w:eastAsia="ar-SA"/>
        </w:rPr>
        <w:t xml:space="preserve"> </w:t>
      </w:r>
      <w:r w:rsidRPr="00753360">
        <w:rPr>
          <w:rFonts w:eastAsia="Arial Unicode MS" w:cs="Arial"/>
          <w:iCs/>
          <w:color w:val="000000"/>
          <w:kern w:val="1"/>
          <w:sz w:val="18"/>
          <w:szCs w:val="18"/>
          <w:lang w:eastAsia="ar-SA"/>
        </w:rPr>
        <w:t>за учешће у поступку јавне набавке</w:t>
      </w:r>
      <w:proofErr w:type="gramStart"/>
      <w:r w:rsidRPr="00753360">
        <w:rPr>
          <w:rFonts w:eastAsia="Arial Unicode MS" w:cs="Arial"/>
          <w:iCs/>
          <w:color w:val="000000"/>
          <w:kern w:val="1"/>
          <w:sz w:val="18"/>
          <w:szCs w:val="18"/>
          <w:lang w:eastAsia="ar-SA"/>
        </w:rPr>
        <w:t>,  дефинисане</w:t>
      </w:r>
      <w:proofErr w:type="gramEnd"/>
      <w:r w:rsidRPr="00753360">
        <w:rPr>
          <w:rFonts w:eastAsia="Arial Unicode MS" w:cs="Arial"/>
          <w:iCs/>
          <w:color w:val="000000"/>
          <w:kern w:val="1"/>
          <w:sz w:val="18"/>
          <w:szCs w:val="18"/>
          <w:lang w:eastAsia="ar-SA"/>
        </w:rPr>
        <w:t xml:space="preserve"> чл. 76. З</w:t>
      </w:r>
      <w:r w:rsidRPr="00753360">
        <w:rPr>
          <w:rFonts w:eastAsia="Arial Unicode MS" w:cs="Arial"/>
          <w:iCs/>
          <w:color w:val="000000"/>
          <w:kern w:val="1"/>
          <w:sz w:val="18"/>
          <w:szCs w:val="18"/>
          <w:lang w:val="sr-Cyrl-RS" w:eastAsia="ar-SA"/>
        </w:rPr>
        <w:t>ЈН</w:t>
      </w:r>
      <w:r w:rsidRPr="00753360">
        <w:rPr>
          <w:rFonts w:eastAsia="Arial Unicode MS" w:cs="Arial"/>
          <w:iCs/>
          <w:color w:val="000000"/>
          <w:kern w:val="1"/>
          <w:sz w:val="18"/>
          <w:szCs w:val="18"/>
          <w:lang w:eastAsia="ar-SA"/>
        </w:rPr>
        <w:t xml:space="preserve">, и то: </w:t>
      </w:r>
    </w:p>
    <w:p w:rsidR="004C4826" w:rsidRPr="00753360" w:rsidRDefault="00043864" w:rsidP="004C4826">
      <w:pPr>
        <w:suppressAutoHyphens/>
        <w:spacing w:line="100" w:lineRule="atLeast"/>
        <w:ind w:left="135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пословни капацитет: </w:t>
      </w:r>
      <w:r w:rsidR="004C4826" w:rsidRPr="00753360">
        <w:rPr>
          <w:rFonts w:eastAsia="Arial Unicode MS" w:cs="Arial"/>
          <w:iCs/>
          <w:color w:val="000000"/>
          <w:kern w:val="1"/>
          <w:sz w:val="18"/>
          <w:szCs w:val="18"/>
          <w:lang w:val="sr-Cyrl-RS" w:eastAsia="ar-SA"/>
        </w:rPr>
        <w:t xml:space="preserve"> </w:t>
      </w:r>
    </w:p>
    <w:p w:rsidR="00887FC6" w:rsidRPr="00753360" w:rsidRDefault="00A03DA3" w:rsidP="00887FC6">
      <w:pPr>
        <w:suppressAutoHyphens/>
        <w:spacing w:line="100" w:lineRule="atLeast"/>
        <w:ind w:left="1350"/>
        <w:rPr>
          <w:rFonts w:eastAsia="Arial Unicode MS" w:cs="Arial"/>
          <w:iCs/>
          <w:color w:val="000000"/>
          <w:kern w:val="1"/>
          <w:sz w:val="18"/>
          <w:szCs w:val="18"/>
          <w:lang w:val="sr-Latn-RS" w:eastAsia="ar-SA"/>
        </w:rPr>
      </w:pPr>
      <w:r w:rsidRPr="00753360">
        <w:rPr>
          <w:rFonts w:eastAsia="Arial Unicode MS" w:cs="Arial"/>
          <w:iCs/>
          <w:color w:val="000000"/>
          <w:kern w:val="1"/>
          <w:sz w:val="18"/>
          <w:szCs w:val="18"/>
          <w:lang w:val="sr-Cyrl-RS" w:eastAsia="ar-SA"/>
        </w:rPr>
        <w:t xml:space="preserve">-понуђач мора </w:t>
      </w:r>
      <w:r w:rsidR="00887FC6" w:rsidRPr="00753360">
        <w:rPr>
          <w:rFonts w:eastAsia="Arial Unicode MS" w:cs="Arial"/>
          <w:iCs/>
          <w:color w:val="000000"/>
          <w:kern w:val="1"/>
          <w:sz w:val="18"/>
          <w:szCs w:val="18"/>
          <w:lang w:val="sr-Cyrl-RS" w:eastAsia="ar-SA"/>
        </w:rPr>
        <w:t>имати статус</w:t>
      </w:r>
      <w:r w:rsidR="003F2C87">
        <w:rPr>
          <w:rFonts w:eastAsia="Arial Unicode MS" w:cs="Arial"/>
          <w:iCs/>
          <w:color w:val="000000"/>
          <w:kern w:val="1"/>
          <w:sz w:val="18"/>
          <w:szCs w:val="18"/>
          <w:lang w:val="sr-Cyrl-RS" w:eastAsia="ar-SA"/>
        </w:rPr>
        <w:t xml:space="preserve"> овлашћеног </w:t>
      </w:r>
      <w:r w:rsidRPr="00753360">
        <w:rPr>
          <w:rFonts w:eastAsia="Arial Unicode MS" w:cs="Arial"/>
          <w:iCs/>
          <w:color w:val="000000"/>
          <w:kern w:val="1"/>
          <w:sz w:val="18"/>
          <w:szCs w:val="18"/>
          <w:lang w:val="sr-Cyrl-RS" w:eastAsia="ar-SA"/>
        </w:rPr>
        <w:t>диструбутер</w:t>
      </w:r>
      <w:r w:rsidR="00CF5A11" w:rsidRPr="00753360">
        <w:rPr>
          <w:rFonts w:eastAsia="Arial Unicode MS" w:cs="Arial"/>
          <w:iCs/>
          <w:color w:val="000000"/>
          <w:kern w:val="1"/>
          <w:sz w:val="18"/>
          <w:szCs w:val="18"/>
          <w:lang w:val="sr-Cyrl-RS" w:eastAsia="ar-SA"/>
        </w:rPr>
        <w:t>а</w:t>
      </w:r>
      <w:r w:rsidR="00BA5D76" w:rsidRPr="00753360">
        <w:rPr>
          <w:rFonts w:eastAsia="Arial Unicode MS" w:cs="Arial"/>
          <w:iCs/>
          <w:color w:val="000000"/>
          <w:kern w:val="1"/>
          <w:sz w:val="18"/>
          <w:szCs w:val="18"/>
          <w:lang w:val="sr-Cyrl-RS" w:eastAsia="ar-SA"/>
        </w:rPr>
        <w:t xml:space="preserve"> з</w:t>
      </w:r>
      <w:r w:rsidRPr="00753360">
        <w:rPr>
          <w:rFonts w:eastAsia="Arial Unicode MS" w:cs="Arial"/>
          <w:iCs/>
          <w:color w:val="000000"/>
          <w:kern w:val="1"/>
          <w:sz w:val="18"/>
          <w:szCs w:val="18"/>
          <w:lang w:val="sr-Cyrl-RS" w:eastAsia="ar-SA"/>
        </w:rPr>
        <w:t>а територију Републике Србије за предметни софтвер</w:t>
      </w:r>
      <w:r w:rsidR="00887FC6" w:rsidRPr="00753360">
        <w:rPr>
          <w:rFonts w:eastAsia="Arial Unicode MS" w:cs="Arial"/>
          <w:iCs/>
          <w:color w:val="000000"/>
          <w:kern w:val="1"/>
          <w:sz w:val="18"/>
          <w:szCs w:val="18"/>
          <w:lang w:val="sr-Cyrl-RS" w:eastAsia="ar-SA"/>
        </w:rPr>
        <w:t xml:space="preserve"> </w:t>
      </w:r>
      <w:r w:rsidR="00CF5A11" w:rsidRPr="00753360">
        <w:rPr>
          <w:rFonts w:eastAsia="Arial Unicode MS" w:cs="Arial"/>
          <w:iCs/>
          <w:color w:val="000000"/>
          <w:kern w:val="1"/>
          <w:sz w:val="18"/>
          <w:szCs w:val="18"/>
          <w:lang w:val="sr-Cyrl-RS" w:eastAsia="ar-SA"/>
        </w:rPr>
        <w:t>- с</w:t>
      </w:r>
      <w:r w:rsidR="00CF5A11" w:rsidRPr="00753360">
        <w:rPr>
          <w:rFonts w:eastAsia="Times New Roman" w:cs="Arial"/>
          <w:noProof/>
          <w:sz w:val="18"/>
          <w:szCs w:val="18"/>
          <w:lang w:val="sr-Cyrl-RS" w:eastAsia="sr-Latn-CS"/>
        </w:rPr>
        <w:t xml:space="preserve">офтверски пакет </w:t>
      </w:r>
      <w:r w:rsidR="00CF5A11" w:rsidRPr="00753360">
        <w:rPr>
          <w:rFonts w:eastAsia="Times New Roman" w:cs="Arial"/>
          <w:b/>
          <w:noProof/>
          <w:sz w:val="18"/>
          <w:szCs w:val="18"/>
          <w:lang w:val="sr-Cyrl-RS" w:eastAsia="sr-Latn-CS"/>
        </w:rPr>
        <w:t>SDL</w:t>
      </w:r>
      <w:r w:rsidR="00D76D4D" w:rsidRPr="00753360">
        <w:rPr>
          <w:rFonts w:eastAsia="Times New Roman" w:cs="Arial"/>
          <w:b/>
          <w:noProof/>
          <w:sz w:val="18"/>
          <w:szCs w:val="18"/>
          <w:lang w:val="sr-Cyrl-RS" w:eastAsia="sr-Latn-CS"/>
        </w:rPr>
        <w:t xml:space="preserve"> Trados Studio Professional </w:t>
      </w:r>
      <w:r w:rsidR="003F2C87">
        <w:rPr>
          <w:rFonts w:eastAsia="Times New Roman" w:cs="Arial"/>
          <w:b/>
          <w:noProof/>
          <w:sz w:val="18"/>
          <w:szCs w:val="18"/>
          <w:lang w:val="sr-Cyrl-RS" w:eastAsia="sr-Latn-CS"/>
        </w:rPr>
        <w:t>2019</w:t>
      </w: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4C4826" w:rsidRPr="00753360" w:rsidRDefault="004C4826" w:rsidP="00887FC6">
      <w:pPr>
        <w:suppressAutoHyphens/>
        <w:spacing w:line="100" w:lineRule="atLeast"/>
        <w:ind w:left="1350"/>
        <w:rPr>
          <w:rFonts w:eastAsia="Arial Unicode MS" w:cs="Times New Roman"/>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а) Уколико понуђач подноси понуду са </w:t>
      </w:r>
      <w:r w:rsidRPr="00753360">
        <w:rPr>
          <w:rFonts w:eastAsia="Arial Unicode MS" w:cs="Arial"/>
          <w:b/>
          <w:bCs/>
          <w:iCs/>
          <w:color w:val="000000"/>
          <w:kern w:val="1"/>
          <w:sz w:val="18"/>
          <w:szCs w:val="18"/>
          <w:lang w:val="sr-Cyrl-RS" w:eastAsia="ar-SA"/>
        </w:rPr>
        <w:t>подизвођачем</w:t>
      </w:r>
      <w:r w:rsidRPr="00753360">
        <w:rPr>
          <w:rFonts w:eastAsia="Arial Unicode MS" w:cs="Arial"/>
          <w:bCs/>
          <w:iCs/>
          <w:color w:val="000000"/>
          <w:kern w:val="1"/>
          <w:sz w:val="18"/>
          <w:szCs w:val="18"/>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bCs/>
          <w:iCs/>
          <w:color w:val="000000"/>
          <w:kern w:val="1"/>
          <w:sz w:val="18"/>
          <w:szCs w:val="18"/>
          <w:lang w:val="sr-Cyrl-RS" w:eastAsia="ar-SA"/>
        </w:rPr>
        <w:t xml:space="preserve">Уколико понуду подноси </w:t>
      </w:r>
      <w:r w:rsidRPr="00753360">
        <w:rPr>
          <w:rFonts w:eastAsia="Arial Unicode MS" w:cs="Arial"/>
          <w:b/>
          <w:bCs/>
          <w:iCs/>
          <w:color w:val="000000"/>
          <w:kern w:val="1"/>
          <w:sz w:val="18"/>
          <w:szCs w:val="18"/>
          <w:lang w:val="sr-Cyrl-RS" w:eastAsia="ar-SA"/>
        </w:rPr>
        <w:t>група понуђача</w:t>
      </w:r>
      <w:r w:rsidRPr="00753360">
        <w:rPr>
          <w:rFonts w:eastAsia="Arial Unicode MS" w:cs="Arial"/>
          <w:bCs/>
          <w:iCs/>
          <w:color w:val="000000"/>
          <w:kern w:val="1"/>
          <w:sz w:val="18"/>
          <w:szCs w:val="18"/>
          <w:lang w:val="sr-Cyrl-RS" w:eastAsia="ar-SA"/>
        </w:rPr>
        <w:t xml:space="preserve">, сваки понуђач из групе понуђача, мора да испуни обавезне услове из члана 75. став 1. тач. 1) до 4) ЗЈН и члана </w:t>
      </w:r>
      <w:r w:rsidRPr="00753360">
        <w:rPr>
          <w:rFonts w:eastAsia="Arial Unicode MS" w:cs="Arial"/>
          <w:iCs/>
          <w:color w:val="000000"/>
          <w:kern w:val="1"/>
          <w:sz w:val="18"/>
          <w:szCs w:val="18"/>
          <w:lang w:val="sr-Cyrl-CS" w:eastAsia="ar-SA"/>
        </w:rPr>
        <w:t xml:space="preserve">75. ст. 2. ЗЈН, </w:t>
      </w:r>
      <w:r w:rsidRPr="00753360">
        <w:rPr>
          <w:rFonts w:eastAsia="Arial Unicode MS" w:cs="Arial"/>
          <w:bCs/>
          <w:iCs/>
          <w:color w:val="000000"/>
          <w:kern w:val="1"/>
          <w:sz w:val="18"/>
          <w:szCs w:val="18"/>
          <w:lang w:eastAsia="ar-SA"/>
        </w:rPr>
        <w:t xml:space="preserve">а додатне услове испуњавају заједно. </w:t>
      </w:r>
    </w:p>
    <w:p w:rsidR="004C4826" w:rsidRPr="00753360" w:rsidRDefault="004C4826" w:rsidP="004C4826">
      <w:pPr>
        <w:suppressAutoHyphens/>
        <w:spacing w:line="100" w:lineRule="atLeast"/>
        <w:ind w:left="1350"/>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Default="00CF5A11"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P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eastAsia="ar-SA"/>
        </w:rPr>
      </w:pPr>
    </w:p>
    <w:p w:rsidR="004C4826"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3F2C87" w:rsidRPr="00753360" w:rsidRDefault="003F2C87"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УПУТСТВО КАКО СЕ ДОКАЗУЈЕ ИСПУЊЕНОСТ УСЛОВА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RS" w:eastAsia="ar-SA"/>
        </w:rPr>
        <w:t xml:space="preserve">Испуњеност </w:t>
      </w:r>
      <w:r w:rsidRPr="00753360">
        <w:rPr>
          <w:rFonts w:eastAsia="Arial Unicode MS" w:cs="Arial"/>
          <w:b/>
          <w:color w:val="000000"/>
          <w:kern w:val="1"/>
          <w:sz w:val="18"/>
          <w:szCs w:val="18"/>
          <w:lang w:val="sr-Cyrl-RS" w:eastAsia="ar-SA"/>
        </w:rPr>
        <w:t xml:space="preserve">обавезних </w:t>
      </w:r>
      <w:r w:rsidRPr="00753360">
        <w:rPr>
          <w:rFonts w:eastAsia="Arial Unicode MS" w:cs="Arial"/>
          <w:b/>
          <w:color w:val="000000"/>
          <w:kern w:val="1"/>
          <w:sz w:val="18"/>
          <w:szCs w:val="18"/>
          <w:lang w:val="sr-Cyrl-CS" w:eastAsia="ar-SA"/>
        </w:rPr>
        <w:t>услова</w:t>
      </w:r>
      <w:r w:rsidRPr="00753360">
        <w:rPr>
          <w:rFonts w:eastAsia="Arial Unicode MS" w:cs="Arial"/>
          <w:color w:val="000000"/>
          <w:kern w:val="1"/>
          <w:sz w:val="18"/>
          <w:szCs w:val="18"/>
          <w:lang w:val="sr-Cyrl-CS" w:eastAsia="ar-SA"/>
        </w:rPr>
        <w:t xml:space="preserve"> из члана 75. Закона став 1. тачке 1-3 и став 2.</w:t>
      </w:r>
      <w:r w:rsidRPr="00753360">
        <w:rPr>
          <w:rFonts w:eastAsia="Arial Unicode MS" w:cs="Arial"/>
          <w:b/>
          <w:color w:val="000000"/>
          <w:kern w:val="1"/>
          <w:sz w:val="18"/>
          <w:szCs w:val="18"/>
          <w:lang w:val="sr-Cyrl-CS" w:eastAsia="ar-SA"/>
        </w:rPr>
        <w:t xml:space="preserve"> </w:t>
      </w:r>
      <w:r w:rsidRPr="00753360">
        <w:rPr>
          <w:rFonts w:eastAsia="Arial Unicode MS" w:cs="Arial"/>
          <w:color w:val="000000"/>
          <w:kern w:val="1"/>
          <w:sz w:val="18"/>
          <w:szCs w:val="18"/>
          <w:lang w:val="sr-Cyrl-RS" w:eastAsia="ar-SA"/>
        </w:rPr>
        <w:t xml:space="preserve">за учешће у поступку предметне јавне набавке, </w:t>
      </w:r>
      <w:r w:rsidRPr="00753360">
        <w:rPr>
          <w:rFonts w:eastAsia="Arial Unicode MS" w:cs="Arial"/>
          <w:color w:val="000000"/>
          <w:kern w:val="1"/>
          <w:sz w:val="18"/>
          <w:szCs w:val="18"/>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CS" w:eastAsia="ar-SA"/>
        </w:rPr>
      </w:pPr>
      <w:r w:rsidRPr="00753360">
        <w:rPr>
          <w:rFonts w:eastAsia="TimesNewRomanPS-BoldMT" w:cs="Arial"/>
          <w:bCs/>
          <w:color w:val="000000"/>
          <w:kern w:val="1"/>
          <w:sz w:val="18"/>
          <w:szCs w:val="18"/>
          <w:lang w:val="sr-Cyrl-CS" w:eastAsia="ar-SA"/>
        </w:rPr>
        <w:t xml:space="preserve">Испуњеност </w:t>
      </w:r>
      <w:r w:rsidRPr="00753360">
        <w:rPr>
          <w:rFonts w:eastAsia="TimesNewRomanPS-BoldMT" w:cs="Arial"/>
          <w:b/>
          <w:bCs/>
          <w:color w:val="000000"/>
          <w:kern w:val="1"/>
          <w:sz w:val="18"/>
          <w:szCs w:val="18"/>
          <w:lang w:val="sr-Cyrl-CS" w:eastAsia="ar-SA"/>
        </w:rPr>
        <w:t xml:space="preserve">додатних услова </w:t>
      </w:r>
      <w:r w:rsidRPr="00753360">
        <w:rPr>
          <w:rFonts w:eastAsia="TimesNewRomanPS-BoldMT" w:cs="Arial"/>
          <w:bCs/>
          <w:color w:val="000000"/>
          <w:kern w:val="1"/>
          <w:sz w:val="18"/>
          <w:szCs w:val="18"/>
          <w:lang w:val="sr-Cyrl-CS" w:eastAsia="ar-SA"/>
        </w:rPr>
        <w:t>за учешће у поступку предметне јавне набавке, понуђач доказује достављањем следећих доказа:</w:t>
      </w:r>
    </w:p>
    <w:p w:rsidR="00043864" w:rsidRPr="00753360" w:rsidRDefault="004C4826" w:rsidP="004C4826">
      <w:pPr>
        <w:numPr>
          <w:ilvl w:val="0"/>
          <w:numId w:val="29"/>
        </w:numPr>
        <w:suppressAutoHyphens/>
        <w:spacing w:line="100" w:lineRule="atLeast"/>
        <w:rPr>
          <w:rFonts w:eastAsia="Arial Unicode MS" w:cs="Times New Roman"/>
          <w:b/>
          <w:color w:val="000000"/>
          <w:kern w:val="1"/>
          <w:sz w:val="18"/>
          <w:szCs w:val="18"/>
          <w:lang w:val="sr-Cyrl-CS" w:eastAsia="ar-SA"/>
        </w:rPr>
      </w:pPr>
      <w:r w:rsidRPr="00753360">
        <w:rPr>
          <w:rFonts w:eastAsia="Arial Unicode MS" w:cs="Arial"/>
          <w:b/>
          <w:iCs/>
          <w:color w:val="000000"/>
          <w:kern w:val="1"/>
          <w:sz w:val="18"/>
          <w:szCs w:val="18"/>
          <w:u w:val="single"/>
          <w:lang w:val="sr-Cyrl-CS" w:eastAsia="ar-SA"/>
        </w:rPr>
        <w:t>Пословни капацитет</w:t>
      </w:r>
      <w:r w:rsidRPr="00753360">
        <w:rPr>
          <w:rFonts w:eastAsia="Arial Unicode MS" w:cs="Arial"/>
          <w:b/>
          <w:i/>
          <w:iCs/>
          <w:color w:val="000000"/>
          <w:kern w:val="1"/>
          <w:sz w:val="18"/>
          <w:szCs w:val="18"/>
          <w:lang w:val="sr-Cyrl-CS" w:eastAsia="ar-SA"/>
        </w:rPr>
        <w:t>:</w:t>
      </w:r>
      <w:r w:rsidRPr="00753360">
        <w:rPr>
          <w:rFonts w:eastAsia="Arial Unicode MS" w:cs="Arial"/>
          <w:b/>
          <w:iCs/>
          <w:color w:val="000000"/>
          <w:kern w:val="1"/>
          <w:sz w:val="18"/>
          <w:szCs w:val="18"/>
          <w:lang w:val="sr-Cyrl-CS" w:eastAsia="ar-SA"/>
        </w:rPr>
        <w:t xml:space="preserve"> </w:t>
      </w:r>
    </w:p>
    <w:p w:rsidR="00A03DA3" w:rsidRPr="00753360" w:rsidRDefault="00A03DA3" w:rsidP="00A03DA3">
      <w:pPr>
        <w:suppressAutoHyphens/>
        <w:spacing w:line="100" w:lineRule="atLeast"/>
        <w:ind w:left="720"/>
        <w:rPr>
          <w:rFonts w:eastAsia="Arial Unicode MS" w:cs="Times New Roman"/>
          <w:color w:val="000000"/>
          <w:kern w:val="1"/>
          <w:sz w:val="18"/>
          <w:szCs w:val="18"/>
          <w:lang w:val="sr-Latn-RS" w:eastAsia="ar-SA"/>
        </w:rPr>
      </w:pPr>
      <w:r w:rsidRPr="00753360">
        <w:rPr>
          <w:rFonts w:eastAsia="Arial Unicode MS" w:cs="Times New Roman"/>
          <w:color w:val="000000"/>
          <w:kern w:val="1"/>
          <w:sz w:val="18"/>
          <w:szCs w:val="18"/>
          <w:lang w:val="sr-Cyrl-CS" w:eastAsia="ar-SA"/>
        </w:rPr>
        <w:t xml:space="preserve">-потврда, писмо или други валидни документ издат од стране произвођача, а којим се јасно доказује да понуђач има статус овлашћеног дистрибутера </w:t>
      </w:r>
      <w:r w:rsidR="008B7975">
        <w:rPr>
          <w:rFonts w:eastAsia="Arial Unicode MS" w:cs="Times New Roman"/>
          <w:color w:val="000000"/>
          <w:kern w:val="1"/>
          <w:sz w:val="18"/>
          <w:szCs w:val="18"/>
          <w:lang w:val="sr-Cyrl-RS" w:eastAsia="ar-SA"/>
        </w:rPr>
        <w:t xml:space="preserve">за територију Републике Србије </w:t>
      </w:r>
      <w:r w:rsidRPr="00753360">
        <w:rPr>
          <w:rFonts w:eastAsia="Arial Unicode MS" w:cs="Times New Roman"/>
          <w:color w:val="000000"/>
          <w:kern w:val="1"/>
          <w:sz w:val="18"/>
          <w:szCs w:val="18"/>
          <w:lang w:val="sr-Cyrl-CS" w:eastAsia="ar-SA"/>
        </w:rPr>
        <w:t xml:space="preserve">за </w:t>
      </w:r>
      <w:r w:rsidR="00CF5A11" w:rsidRPr="00753360">
        <w:rPr>
          <w:rFonts w:eastAsia="Arial Unicode MS" w:cs="Times New Roman"/>
          <w:color w:val="000000"/>
          <w:kern w:val="1"/>
          <w:sz w:val="18"/>
          <w:szCs w:val="18"/>
          <w:lang w:val="sr-Cyrl-CS" w:eastAsia="ar-SA"/>
        </w:rPr>
        <w:t>с</w:t>
      </w:r>
      <w:r w:rsidR="00CF5A11" w:rsidRPr="00753360">
        <w:rPr>
          <w:rFonts w:eastAsia="Times New Roman" w:cs="Arial"/>
          <w:noProof/>
          <w:sz w:val="18"/>
          <w:szCs w:val="18"/>
          <w:lang w:val="sr-Cyrl-RS" w:eastAsia="sr-Latn-CS"/>
        </w:rPr>
        <w:t xml:space="preserve">офтверски пакет </w:t>
      </w:r>
      <w:r w:rsidR="00CF5A11" w:rsidRPr="00753360">
        <w:rPr>
          <w:rFonts w:eastAsia="Times New Roman" w:cs="Arial"/>
          <w:b/>
          <w:noProof/>
          <w:sz w:val="18"/>
          <w:szCs w:val="18"/>
          <w:lang w:val="sr-Cyrl-RS" w:eastAsia="sr-Latn-CS"/>
        </w:rPr>
        <w:t>SDL</w:t>
      </w:r>
      <w:r w:rsidR="00D76D4D" w:rsidRPr="00753360">
        <w:rPr>
          <w:rFonts w:eastAsia="Times New Roman" w:cs="Arial"/>
          <w:b/>
          <w:noProof/>
          <w:sz w:val="18"/>
          <w:szCs w:val="18"/>
          <w:lang w:val="sr-Cyrl-RS" w:eastAsia="sr-Latn-CS"/>
        </w:rPr>
        <w:t xml:space="preserve"> Trados Studio Professional </w:t>
      </w:r>
      <w:r w:rsidR="003F2C87">
        <w:rPr>
          <w:rFonts w:eastAsia="Times New Roman" w:cs="Arial"/>
          <w:b/>
          <w:noProof/>
          <w:sz w:val="18"/>
          <w:szCs w:val="18"/>
          <w:lang w:val="sr-Cyrl-RS" w:eastAsia="sr-Latn-CS"/>
        </w:rPr>
        <w:t>2019</w:t>
      </w:r>
    </w:p>
    <w:p w:rsidR="004C4826" w:rsidRPr="00753360" w:rsidRDefault="004C4826" w:rsidP="004C4826">
      <w:pPr>
        <w:suppressAutoHyphens/>
        <w:spacing w:line="100" w:lineRule="atLeast"/>
        <w:ind w:left="1800"/>
        <w:rPr>
          <w:rFonts w:eastAsia="Arial Unicode MS" w:cs="Arial"/>
          <w:b/>
          <w:bCs/>
          <w:i/>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u w:val="single"/>
          <w:lang w:val="sr-Cyrl-RS" w:eastAsia="ar-SA"/>
        </w:rPr>
        <w:t>Уколико п</w:t>
      </w:r>
      <w:r w:rsidRPr="00753360">
        <w:rPr>
          <w:rFonts w:eastAsia="Arial Unicode MS" w:cs="Arial"/>
          <w:b/>
          <w:bCs/>
          <w:iCs/>
          <w:color w:val="000000"/>
          <w:kern w:val="1"/>
          <w:sz w:val="18"/>
          <w:szCs w:val="18"/>
          <w:u w:val="single"/>
          <w:lang w:val="sr-Cyrl-CS" w:eastAsia="ar-SA"/>
        </w:rPr>
        <w:t>онуду</w:t>
      </w:r>
      <w:r w:rsidRPr="00753360">
        <w:rPr>
          <w:rFonts w:eastAsia="Arial Unicode MS" w:cs="Arial"/>
          <w:b/>
          <w:bCs/>
          <w:iCs/>
          <w:color w:val="000000"/>
          <w:kern w:val="1"/>
          <w:sz w:val="18"/>
          <w:szCs w:val="18"/>
          <w:u w:val="single"/>
          <w:lang w:val="sr-Cyrl-RS" w:eastAsia="ar-SA"/>
        </w:rPr>
        <w:t xml:space="preserve"> подноси </w:t>
      </w:r>
      <w:r w:rsidRPr="00753360">
        <w:rPr>
          <w:rFonts w:eastAsia="Arial Unicode MS" w:cs="Arial"/>
          <w:b/>
          <w:bCs/>
          <w:iCs/>
          <w:color w:val="000000"/>
          <w:kern w:val="1"/>
          <w:sz w:val="18"/>
          <w:szCs w:val="18"/>
          <w:u w:val="single"/>
          <w:lang w:val="sr-Cyrl-CS" w:eastAsia="ar-SA"/>
        </w:rPr>
        <w:t>група понуђача</w:t>
      </w:r>
      <w:r w:rsidRPr="00753360">
        <w:rPr>
          <w:rFonts w:eastAsia="Arial Unicode MS" w:cs="Arial"/>
          <w:bCs/>
          <w:iCs/>
          <w:color w:val="000000"/>
          <w:kern w:val="1"/>
          <w:sz w:val="18"/>
          <w:szCs w:val="18"/>
          <w:lang w:val="sr-Cyrl-RS" w:eastAsia="ar-SA"/>
        </w:rPr>
        <w:t xml:space="preserve"> понуђач је дужан да </w:t>
      </w:r>
      <w:r w:rsidRPr="00753360">
        <w:rPr>
          <w:rFonts w:eastAsia="Arial Unicode MS" w:cs="Arial"/>
          <w:bCs/>
          <w:iCs/>
          <w:color w:val="000000"/>
          <w:kern w:val="1"/>
          <w:sz w:val="18"/>
          <w:szCs w:val="18"/>
          <w:lang w:val="sr-Cyrl-CS" w:eastAsia="ar-SA"/>
        </w:rPr>
        <w:t>за  сваког члана групе достави наведене доказе да испуњава услове из члана 75. став 1. тач. 1) до 4) и члана 75.</w:t>
      </w:r>
      <w:r w:rsidRPr="00753360">
        <w:rPr>
          <w:rFonts w:eastAsia="Arial Unicode MS" w:cs="Arial"/>
          <w:b/>
          <w:bCs/>
          <w:iCs/>
          <w:color w:val="000000"/>
          <w:kern w:val="1"/>
          <w:sz w:val="18"/>
          <w:szCs w:val="18"/>
          <w:lang w:val="sr-Cyrl-CS" w:eastAsia="ar-SA"/>
        </w:rPr>
        <w:t xml:space="preserve"> </w:t>
      </w:r>
      <w:r w:rsidRPr="00753360">
        <w:rPr>
          <w:rFonts w:eastAsia="Arial Unicode MS" w:cs="Arial"/>
          <w:bCs/>
          <w:iCs/>
          <w:color w:val="000000"/>
          <w:kern w:val="1"/>
          <w:sz w:val="18"/>
          <w:szCs w:val="18"/>
          <w:lang w:val="sr-Cyrl-CS" w:eastAsia="ar-SA"/>
        </w:rPr>
        <w:t>став 2.</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Додатне услове група понуђача испуњава заједно.</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u w:val="single"/>
          <w:lang w:val="sr-Cyrl-CS" w:eastAsia="ar-SA"/>
        </w:rPr>
        <w:t>Уколико понуђач подноси понуду са подизвођачем</w:t>
      </w:r>
      <w:r w:rsidRPr="00753360">
        <w:rPr>
          <w:rFonts w:eastAsia="Arial Unicode MS" w:cs="Arial"/>
          <w:bCs/>
          <w:iCs/>
          <w:color w:val="000000"/>
          <w:kern w:val="1"/>
          <w:sz w:val="18"/>
          <w:szCs w:val="18"/>
          <w:lang w:val="sr-Cyrl-CS" w:eastAsia="ar-SA"/>
        </w:rPr>
        <w:t>, понуђач је дужан да за подизвођача достави доказе да испуњава услове из члана 75. став 1. тач. 1) до 4) Закона.</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TimesNewRomanPS-BoldMT" w:cs="Arial"/>
          <w:bCs/>
          <w:color w:val="000000"/>
          <w:kern w:val="1"/>
          <w:sz w:val="18"/>
          <w:szCs w:val="18"/>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Latn-RS" w:eastAsia="ar-SA"/>
        </w:rPr>
      </w:pPr>
      <w:r w:rsidRPr="00753360">
        <w:rPr>
          <w:rFonts w:eastAsia="Arial Unicode MS" w:cs="Arial"/>
          <w:bCs/>
          <w:color w:val="000000"/>
          <w:kern w:val="1"/>
          <w:sz w:val="18"/>
          <w:szCs w:val="18"/>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80706F" w:rsidRPr="00753360" w:rsidRDefault="0080706F" w:rsidP="0080706F">
      <w:pPr>
        <w:rPr>
          <w:sz w:val="18"/>
          <w:szCs w:val="18"/>
          <w:lang w:val="ru-RU"/>
        </w:rPr>
      </w:pPr>
      <w:r w:rsidRPr="00753360">
        <w:rPr>
          <w:sz w:val="18"/>
          <w:szCs w:val="18"/>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7020"/>
      </w:tblGrid>
      <w:tr w:rsidR="0080706F" w:rsidRPr="003F2C87" w:rsidTr="0080706F">
        <w:trPr>
          <w:trHeight w:val="517"/>
          <w:tblCellSpacing w:w="20" w:type="dxa"/>
        </w:trPr>
        <w:tc>
          <w:tcPr>
            <w:tcW w:w="2803" w:type="dxa"/>
            <w:shd w:val="clear" w:color="auto" w:fill="E6E6E6"/>
            <w:vAlign w:val="center"/>
          </w:tcPr>
          <w:p w:rsidR="0080706F" w:rsidRPr="00753360" w:rsidRDefault="0080706F" w:rsidP="0080706F">
            <w:pPr>
              <w:ind w:right="-180"/>
              <w:jc w:val="center"/>
              <w:rPr>
                <w:b/>
                <w:sz w:val="18"/>
                <w:szCs w:val="18"/>
                <w:lang w:val="sr-Cyrl-CS"/>
              </w:rPr>
            </w:pPr>
            <w:r w:rsidRPr="00753360">
              <w:rPr>
                <w:b/>
                <w:sz w:val="18"/>
                <w:szCs w:val="18"/>
                <w:lang w:val="sr-Cyrl-CS"/>
              </w:rPr>
              <w:t>УСЛОВ</w:t>
            </w:r>
          </w:p>
        </w:tc>
        <w:tc>
          <w:tcPr>
            <w:tcW w:w="6960" w:type="dxa"/>
            <w:shd w:val="clear" w:color="auto" w:fill="E6E6E6"/>
            <w:vAlign w:val="center"/>
          </w:tcPr>
          <w:p w:rsidR="0080706F" w:rsidRPr="00753360" w:rsidRDefault="0080706F" w:rsidP="0080706F">
            <w:pPr>
              <w:ind w:right="197"/>
              <w:jc w:val="center"/>
              <w:rPr>
                <w:b/>
                <w:sz w:val="18"/>
                <w:szCs w:val="18"/>
                <w:lang w:val="sr-Cyrl-CS"/>
              </w:rPr>
            </w:pPr>
            <w:r w:rsidRPr="00753360">
              <w:rPr>
                <w:b/>
                <w:sz w:val="18"/>
                <w:szCs w:val="18"/>
                <w:lang w:val="sr-Cyrl-CS"/>
              </w:rPr>
              <w:t>ДОКАЗ И НАДЛЕЖНИ ОРГАН ЗА ИЗДАВАЊЕ ИСТОГ</w:t>
            </w:r>
          </w:p>
        </w:tc>
      </w:tr>
      <w:tr w:rsidR="0080706F" w:rsidRPr="003F2C87" w:rsidTr="0080706F">
        <w:trPr>
          <w:trHeight w:val="381"/>
          <w:tblCellSpacing w:w="20" w:type="dxa"/>
        </w:trPr>
        <w:tc>
          <w:tcPr>
            <w:tcW w:w="2803" w:type="dxa"/>
            <w:vMerge w:val="restart"/>
            <w:shd w:val="clear" w:color="auto" w:fill="E6E6E6"/>
          </w:tcPr>
          <w:p w:rsidR="0080706F" w:rsidRPr="00753360" w:rsidRDefault="0080706F" w:rsidP="0080706F">
            <w:pPr>
              <w:rPr>
                <w:b/>
                <w:sz w:val="18"/>
                <w:szCs w:val="18"/>
                <w:lang w:val="sr-Cyrl-CS"/>
              </w:rPr>
            </w:pPr>
            <w:r w:rsidRPr="00753360">
              <w:rPr>
                <w:sz w:val="18"/>
                <w:szCs w:val="18"/>
                <w:lang w:val="sr-Cyrl-CS"/>
              </w:rPr>
              <w:t>1. да је понуђач регистрован код надлежног органа, односно уписан у одговарајући регистар</w:t>
            </w:r>
          </w:p>
          <w:p w:rsidR="0080706F" w:rsidRPr="00753360" w:rsidRDefault="0080706F" w:rsidP="0080706F">
            <w:pPr>
              <w:jc w:val="center"/>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sr-Cyrl-CS"/>
              </w:rPr>
              <w:t>ДОКАЗ: извод из регистра надлежног органа</w:t>
            </w:r>
          </w:p>
        </w:tc>
      </w:tr>
      <w:tr w:rsidR="0080706F" w:rsidRPr="003F2C87"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b/>
                <w:sz w:val="18"/>
                <w:szCs w:val="18"/>
                <w:lang w:val="sr-Cyrl-CS"/>
              </w:rPr>
            </w:pPr>
            <w:r w:rsidRPr="00753360">
              <w:rPr>
                <w:sz w:val="18"/>
                <w:szCs w:val="18"/>
                <w:lang w:val="ru-RU"/>
              </w:rPr>
              <w:t>-извод из регистра Агенције за привредне регистре односно извод из регистра надлежног привредног суда</w:t>
            </w:r>
          </w:p>
        </w:tc>
      </w:tr>
      <w:tr w:rsidR="0080706F" w:rsidRPr="003F2C87"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b/>
                <w:sz w:val="18"/>
                <w:szCs w:val="18"/>
                <w:lang w:val="sr-Cyrl-CS"/>
              </w:rPr>
            </w:pPr>
            <w:r w:rsidRPr="00753360">
              <w:rPr>
                <w:b/>
                <w:sz w:val="18"/>
                <w:szCs w:val="18"/>
                <w:lang w:val="sr-Cyrl-CS"/>
              </w:rPr>
              <w:t>-</w:t>
            </w:r>
            <w:r w:rsidRPr="00753360">
              <w:rPr>
                <w:sz w:val="18"/>
                <w:szCs w:val="18"/>
                <w:lang w:val="sr-Cyrl-CS"/>
              </w:rPr>
              <w:t xml:space="preserve">извод из регистра </w:t>
            </w:r>
            <w:r w:rsidRPr="00753360">
              <w:rPr>
                <w:sz w:val="18"/>
                <w:szCs w:val="18"/>
                <w:lang w:val="ru-RU"/>
              </w:rPr>
              <w:t>Агенције за привредне регистре</w:t>
            </w:r>
            <w:r w:rsidRPr="00753360">
              <w:rPr>
                <w:sz w:val="18"/>
                <w:szCs w:val="18"/>
                <w:lang w:val="sr-Cyrl-CS"/>
              </w:rPr>
              <w:t xml:space="preserve"> односно извод из одговарајућег регистра</w:t>
            </w:r>
          </w:p>
        </w:tc>
      </w:tr>
      <w:tr w:rsidR="0080706F" w:rsidRPr="00753360" w:rsidTr="0080706F">
        <w:trPr>
          <w:trHeight w:val="19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ФИЗИЧКО ЛИЦЕ: -/</w:t>
            </w:r>
          </w:p>
        </w:tc>
      </w:tr>
      <w:tr w:rsidR="0080706F" w:rsidRPr="003F2C87"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u w:val="single"/>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sz w:val="18"/>
                <w:szCs w:val="18"/>
                <w:lang w:val="sr-Cyrl-CS"/>
              </w:rPr>
              <w:t>-Агенција за привредне регистре (за правна лица и предузетнике)</w:t>
            </w:r>
          </w:p>
          <w:p w:rsidR="0080706F" w:rsidRPr="00753360" w:rsidRDefault="0080706F" w:rsidP="0080706F">
            <w:pPr>
              <w:rPr>
                <w:sz w:val="18"/>
                <w:szCs w:val="18"/>
                <w:lang w:val="sr-Cyrl-CS"/>
              </w:rPr>
            </w:pPr>
            <w:r w:rsidRPr="00753360">
              <w:rPr>
                <w:sz w:val="18"/>
                <w:szCs w:val="18"/>
                <w:lang w:val="sr-Cyrl-CS"/>
              </w:rPr>
              <w:t>-Привредни суд (за правна лица и друге субјекте за које није надлежан други орган)</w:t>
            </w:r>
          </w:p>
        </w:tc>
      </w:tr>
      <w:tr w:rsidR="0080706F" w:rsidRPr="003F2C87" w:rsidTr="0080706F">
        <w:trPr>
          <w:trHeight w:val="43"/>
          <w:tblCellSpacing w:w="20" w:type="dxa"/>
        </w:trPr>
        <w:tc>
          <w:tcPr>
            <w:tcW w:w="2803" w:type="dxa"/>
            <w:vMerge w:val="restart"/>
            <w:shd w:val="clear" w:color="auto" w:fill="E6E6E6"/>
          </w:tcPr>
          <w:p w:rsidR="0080706F" w:rsidRPr="00753360" w:rsidRDefault="0080706F" w:rsidP="0080706F">
            <w:pPr>
              <w:tabs>
                <w:tab w:val="left" w:pos="915"/>
                <w:tab w:val="center" w:pos="1278"/>
              </w:tabs>
              <w:rPr>
                <w:sz w:val="18"/>
                <w:szCs w:val="18"/>
                <w:lang w:val="sr-Cyrl-CS"/>
              </w:rPr>
            </w:pPr>
            <w:r w:rsidRPr="00753360">
              <w:rPr>
                <w:sz w:val="18"/>
                <w:szCs w:val="18"/>
                <w:lang w:val="sr-Cyrl-CS"/>
              </w:rPr>
              <w:t>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0706F" w:rsidRPr="00753360" w:rsidRDefault="0080706F" w:rsidP="0080706F">
            <w:pPr>
              <w:tabs>
                <w:tab w:val="left" w:pos="915"/>
                <w:tab w:val="center" w:pos="1278"/>
              </w:tabs>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ru-RU"/>
              </w:rPr>
              <w:t>ДОКАЗ: потврд</w:t>
            </w:r>
            <w:r w:rsidRPr="00753360">
              <w:rPr>
                <w:b/>
                <w:sz w:val="18"/>
                <w:szCs w:val="18"/>
                <w:lang w:val="sr-Cyrl-CS"/>
              </w:rPr>
              <w:t>а</w:t>
            </w:r>
            <w:r w:rsidRPr="00753360">
              <w:rPr>
                <w:b/>
                <w:sz w:val="18"/>
                <w:szCs w:val="18"/>
                <w:lang w:val="ru-RU"/>
              </w:rPr>
              <w:t xml:space="preserve"> надлежног суда односно надлежне полицијске управе МУП-а</w:t>
            </w:r>
          </w:p>
          <w:p w:rsidR="0080706F" w:rsidRPr="00753360" w:rsidRDefault="0080706F" w:rsidP="0080706F">
            <w:pPr>
              <w:rPr>
                <w:i/>
                <w:sz w:val="18"/>
                <w:szCs w:val="18"/>
                <w:lang w:val="sr-Cyrl-CS"/>
              </w:rPr>
            </w:pPr>
            <w:r w:rsidRPr="00753360">
              <w:rPr>
                <w:i/>
                <w:sz w:val="18"/>
                <w:szCs w:val="18"/>
                <w:lang w:val="sr-Cyrl-CS"/>
              </w:rPr>
              <w:t>Напомена:</w:t>
            </w:r>
          </w:p>
          <w:p w:rsidR="0080706F" w:rsidRPr="00753360" w:rsidRDefault="0080706F" w:rsidP="0080706F">
            <w:pPr>
              <w:rPr>
                <w:i/>
                <w:sz w:val="18"/>
                <w:szCs w:val="18"/>
                <w:lang w:val="sr-Cyrl-CS"/>
              </w:rPr>
            </w:pPr>
            <w:r w:rsidRPr="00753360">
              <w:rPr>
                <w:i/>
                <w:sz w:val="18"/>
                <w:szCs w:val="18"/>
                <w:lang w:val="sr-Cyrl-CS"/>
              </w:rPr>
              <w:t xml:space="preserve">- потврда не може бити старија од 2 месеца пре отварања понуда  </w:t>
            </w:r>
          </w:p>
          <w:p w:rsidR="0080706F" w:rsidRPr="00753360" w:rsidRDefault="0080706F" w:rsidP="0080706F">
            <w:pPr>
              <w:rPr>
                <w:b/>
                <w:sz w:val="18"/>
                <w:szCs w:val="18"/>
                <w:u w:val="single"/>
                <w:lang w:val="sr-Cyrl-CS"/>
              </w:rPr>
            </w:pPr>
            <w:r w:rsidRPr="00753360">
              <w:rPr>
                <w:i/>
                <w:sz w:val="18"/>
                <w:szCs w:val="18"/>
                <w:lang w:val="sr-Cyrl-CS"/>
              </w:rPr>
              <w:t>- уколико понуђач има више законских заступника дужан је да потврду достави за сваког законског заступника</w:t>
            </w:r>
          </w:p>
        </w:tc>
      </w:tr>
      <w:tr w:rsidR="0080706F" w:rsidRPr="003F2C87" w:rsidTr="0080706F">
        <w:trPr>
          <w:trHeight w:val="2424"/>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1) за правно лице –</w:t>
            </w:r>
            <w:r w:rsidRPr="00753360">
              <w:rPr>
                <w:i/>
                <w:sz w:val="18"/>
                <w:szCs w:val="18"/>
                <w:lang w:val="sr-Cyrl-CS"/>
              </w:rPr>
              <w:t xml:space="preserve"> уверење надлежног суда  </w:t>
            </w:r>
            <w:r w:rsidRPr="00753360">
              <w:rPr>
                <w:sz w:val="18"/>
                <w:szCs w:val="18"/>
                <w:lang w:val="sr-Cyrl-CS"/>
              </w:rPr>
              <w:t xml:space="preserve">  </w:t>
            </w:r>
          </w:p>
          <w:p w:rsidR="0080706F" w:rsidRPr="00753360" w:rsidRDefault="0080706F" w:rsidP="0080706F">
            <w:pPr>
              <w:rPr>
                <w:i/>
                <w:sz w:val="18"/>
                <w:szCs w:val="18"/>
                <w:lang w:val="sr-Cyrl-CS"/>
              </w:rPr>
            </w:pPr>
            <w:r w:rsidRPr="00753360">
              <w:rPr>
                <w:sz w:val="18"/>
                <w:szCs w:val="18"/>
                <w:lang w:val="sr-Cyrl-CS"/>
              </w:rPr>
              <w:t xml:space="preserve">2)за законског заступника - </w:t>
            </w:r>
            <w:r w:rsidRPr="00753360">
              <w:rPr>
                <w:i/>
                <w:sz w:val="18"/>
                <w:szCs w:val="18"/>
                <w:lang w:val="sr-Cyrl-CS"/>
              </w:rPr>
              <w:t xml:space="preserve">уверење надлежне полицијске управе  МУП-а </w:t>
            </w:r>
          </w:p>
          <w:p w:rsidR="0080706F" w:rsidRPr="00753360" w:rsidRDefault="0080706F" w:rsidP="0080706F">
            <w:pPr>
              <w:rPr>
                <w:sz w:val="18"/>
                <w:szCs w:val="18"/>
                <w:lang w:val="ru-RU"/>
              </w:rPr>
            </w:pPr>
            <w:r w:rsidRPr="00753360">
              <w:rPr>
                <w:sz w:val="18"/>
                <w:szCs w:val="18"/>
                <w:lang w:val="sr-Cyrl-CS"/>
              </w:rPr>
              <w:t xml:space="preserve">да правно лице и његов законски заступник није осуђиван за неко од кривичних дела као члан </w:t>
            </w:r>
            <w:r w:rsidRPr="00753360">
              <w:rPr>
                <w:sz w:val="18"/>
                <w:szCs w:val="18"/>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sz w:val="18"/>
                <w:szCs w:val="18"/>
                <w:lang w:val="sr-Cyrl-CS"/>
              </w:rPr>
              <w:t xml:space="preserve">  </w:t>
            </w:r>
          </w:p>
        </w:tc>
      </w:tr>
      <w:tr w:rsidR="0080706F" w:rsidRPr="003F2C87" w:rsidTr="0080706F">
        <w:trPr>
          <w:trHeight w:val="168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b/>
                <w:sz w:val="18"/>
                <w:szCs w:val="18"/>
                <w:lang w:val="sr-Cyrl-CS"/>
              </w:rPr>
              <w:t xml:space="preserve">  </w:t>
            </w:r>
          </w:p>
        </w:tc>
      </w:tr>
      <w:tr w:rsidR="0080706F" w:rsidRPr="003F2C87" w:rsidTr="0080706F">
        <w:trPr>
          <w:trHeight w:val="172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ind w:right="17"/>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ind w:right="17"/>
              <w:rPr>
                <w:sz w:val="18"/>
                <w:szCs w:val="18"/>
                <w:lang w:val="sr-Cyrl-CS"/>
              </w:rPr>
            </w:pPr>
            <w:r w:rsidRPr="00753360">
              <w:rPr>
                <w:sz w:val="18"/>
                <w:szCs w:val="18"/>
                <w:lang w:val="sr-Cyrl-CS"/>
              </w:rPr>
              <w:t>-</w:t>
            </w:r>
            <w:r w:rsidRPr="00753360">
              <w:rPr>
                <w:sz w:val="18"/>
                <w:szCs w:val="18"/>
                <w:u w:val="single"/>
                <w:lang w:val="sr-Cyrl-CS"/>
              </w:rPr>
              <w:t>извод из казнене евиденције:</w:t>
            </w:r>
          </w:p>
          <w:p w:rsidR="0080706F" w:rsidRPr="00753360" w:rsidRDefault="0080706F" w:rsidP="0080706F">
            <w:pPr>
              <w:ind w:right="17"/>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80706F" w:rsidRPr="003F2C87" w:rsidTr="0080706F">
        <w:trPr>
          <w:trHeight w:val="474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b/>
                <w:sz w:val="18"/>
                <w:szCs w:val="18"/>
                <w:lang w:val="sr-Cyrl-CS"/>
              </w:rPr>
              <w:t xml:space="preserve">ЗА ПРАВНО ЛИЦЕ: </w:t>
            </w:r>
          </w:p>
          <w:p w:rsidR="0080706F" w:rsidRPr="00753360" w:rsidRDefault="0080706F" w:rsidP="0080706F">
            <w:pPr>
              <w:rPr>
                <w:sz w:val="18"/>
                <w:szCs w:val="18"/>
                <w:lang w:val="ru-RU"/>
              </w:rPr>
            </w:pPr>
            <w:r w:rsidRPr="00753360">
              <w:rPr>
                <w:sz w:val="18"/>
                <w:szCs w:val="18"/>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80706F" w:rsidRPr="00753360" w:rsidRDefault="0080706F" w:rsidP="0080706F">
            <w:pPr>
              <w:rPr>
                <w:sz w:val="18"/>
                <w:szCs w:val="18"/>
                <w:lang w:val="sr-Cyrl-CS"/>
              </w:rPr>
            </w:pPr>
            <w:r w:rsidRPr="00753360">
              <w:rPr>
                <w:sz w:val="18"/>
                <w:szCs w:val="18"/>
                <w:lang w:val="sr-Cyrl-CS"/>
              </w:rPr>
              <w:t>-извод из казнене евиденције Посебног одељења (за организивани криминал) Вишег суда у Београду</w:t>
            </w:r>
          </w:p>
          <w:p w:rsidR="0080706F" w:rsidRPr="00753360" w:rsidRDefault="003F2C87" w:rsidP="0080706F">
            <w:pPr>
              <w:rPr>
                <w:sz w:val="18"/>
                <w:szCs w:val="18"/>
                <w:lang w:val="sr-Cyrl-CS"/>
              </w:rPr>
            </w:pPr>
            <w:hyperlink r:id="rId10" w:history="1">
              <w:r w:rsidR="0080706F" w:rsidRPr="00753360">
                <w:rPr>
                  <w:sz w:val="18"/>
                  <w:szCs w:val="18"/>
                  <w:u w:val="single"/>
                  <w:lang w:val="ru-RU"/>
                </w:rPr>
                <w:t>http</w:t>
              </w:r>
              <w:r w:rsidR="0080706F" w:rsidRPr="00753360">
                <w:rPr>
                  <w:sz w:val="18"/>
                  <w:szCs w:val="18"/>
                  <w:u w:val="single"/>
                  <w:lang w:val="sr-Cyrl-CS"/>
                </w:rPr>
                <w:t>://</w:t>
              </w:r>
              <w:r w:rsidR="0080706F" w:rsidRPr="00753360">
                <w:rPr>
                  <w:sz w:val="18"/>
                  <w:szCs w:val="18"/>
                  <w:u w:val="single"/>
                  <w:lang w:val="ru-RU"/>
                </w:rPr>
                <w:t>www</w:t>
              </w:r>
              <w:r w:rsidR="0080706F" w:rsidRPr="00753360">
                <w:rPr>
                  <w:sz w:val="18"/>
                  <w:szCs w:val="18"/>
                  <w:u w:val="single"/>
                  <w:lang w:val="sr-Cyrl-CS"/>
                </w:rPr>
                <w:t>.</w:t>
              </w:r>
              <w:r w:rsidR="0080706F" w:rsidRPr="00753360">
                <w:rPr>
                  <w:sz w:val="18"/>
                  <w:szCs w:val="18"/>
                  <w:u w:val="single"/>
                  <w:lang w:val="ru-RU"/>
                </w:rPr>
                <w:t>bg</w:t>
              </w:r>
              <w:r w:rsidR="0080706F" w:rsidRPr="00753360">
                <w:rPr>
                  <w:sz w:val="18"/>
                  <w:szCs w:val="18"/>
                  <w:u w:val="single"/>
                  <w:lang w:val="sr-Cyrl-CS"/>
                </w:rPr>
                <w:t>.</w:t>
              </w:r>
              <w:r w:rsidR="0080706F" w:rsidRPr="00753360">
                <w:rPr>
                  <w:sz w:val="18"/>
                  <w:szCs w:val="18"/>
                  <w:u w:val="single"/>
                  <w:lang w:val="ru-RU"/>
                </w:rPr>
                <w:t>vi</w:t>
              </w:r>
              <w:r w:rsidR="0080706F" w:rsidRPr="00753360">
                <w:rPr>
                  <w:sz w:val="18"/>
                  <w:szCs w:val="18"/>
                  <w:u w:val="single"/>
                  <w:lang w:val="sr-Cyrl-CS"/>
                </w:rPr>
                <w:t>.</w:t>
              </w:r>
              <w:r w:rsidR="0080706F" w:rsidRPr="00753360">
                <w:rPr>
                  <w:sz w:val="18"/>
                  <w:szCs w:val="18"/>
                  <w:u w:val="single"/>
                  <w:lang w:val="ru-RU"/>
                </w:rPr>
                <w:t>sud</w:t>
              </w:r>
              <w:r w:rsidR="0080706F" w:rsidRPr="00753360">
                <w:rPr>
                  <w:sz w:val="18"/>
                  <w:szCs w:val="18"/>
                  <w:u w:val="single"/>
                  <w:lang w:val="sr-Cyrl-CS"/>
                </w:rPr>
                <w:t>.</w:t>
              </w:r>
              <w:r w:rsidR="0080706F" w:rsidRPr="00753360">
                <w:rPr>
                  <w:sz w:val="18"/>
                  <w:szCs w:val="18"/>
                  <w:u w:val="single"/>
                  <w:lang w:val="ru-RU"/>
                </w:rPr>
                <w:t>rs</w:t>
              </w:r>
              <w:r w:rsidR="0080706F" w:rsidRPr="00753360">
                <w:rPr>
                  <w:sz w:val="18"/>
                  <w:szCs w:val="18"/>
                  <w:u w:val="single"/>
                  <w:lang w:val="sr-Cyrl-CS"/>
                </w:rPr>
                <w:t>/</w:t>
              </w:r>
              <w:r w:rsidR="0080706F" w:rsidRPr="00753360">
                <w:rPr>
                  <w:sz w:val="18"/>
                  <w:szCs w:val="18"/>
                  <w:u w:val="single"/>
                  <w:lang w:val="ru-RU"/>
                </w:rPr>
                <w:t>lt</w:t>
              </w:r>
              <w:r w:rsidR="0080706F" w:rsidRPr="00753360">
                <w:rPr>
                  <w:sz w:val="18"/>
                  <w:szCs w:val="18"/>
                  <w:u w:val="single"/>
                  <w:lang w:val="sr-Cyrl-CS"/>
                </w:rPr>
                <w:t>/</w:t>
              </w:r>
              <w:r w:rsidR="0080706F" w:rsidRPr="00753360">
                <w:rPr>
                  <w:sz w:val="18"/>
                  <w:szCs w:val="18"/>
                  <w:u w:val="single"/>
                  <w:lang w:val="ru-RU"/>
                </w:rPr>
                <w:t>articles</w:t>
              </w:r>
              <w:r w:rsidR="0080706F" w:rsidRPr="00753360">
                <w:rPr>
                  <w:sz w:val="18"/>
                  <w:szCs w:val="18"/>
                  <w:u w:val="single"/>
                  <w:lang w:val="sr-Cyrl-CS"/>
                </w:rPr>
                <w:t>/</w:t>
              </w:r>
              <w:r w:rsidR="0080706F" w:rsidRPr="00753360">
                <w:rPr>
                  <w:sz w:val="18"/>
                  <w:szCs w:val="18"/>
                  <w:u w:val="single"/>
                  <w:lang w:val="ru-RU"/>
                </w:rPr>
                <w:t>o</w:t>
              </w:r>
              <w:r w:rsidR="0080706F" w:rsidRPr="00753360">
                <w:rPr>
                  <w:sz w:val="18"/>
                  <w:szCs w:val="18"/>
                  <w:u w:val="single"/>
                  <w:lang w:val="sr-Cyrl-CS"/>
                </w:rPr>
                <w:t>-</w:t>
              </w:r>
              <w:r w:rsidR="0080706F" w:rsidRPr="00753360">
                <w:rPr>
                  <w:sz w:val="18"/>
                  <w:szCs w:val="18"/>
                  <w:u w:val="single"/>
                  <w:lang w:val="ru-RU"/>
                </w:rPr>
                <w:t>visem</w:t>
              </w:r>
              <w:r w:rsidR="0080706F" w:rsidRPr="00753360">
                <w:rPr>
                  <w:sz w:val="18"/>
                  <w:szCs w:val="18"/>
                  <w:u w:val="single"/>
                  <w:lang w:val="sr-Cyrl-CS"/>
                </w:rPr>
                <w:t>-</w:t>
              </w:r>
              <w:r w:rsidR="0080706F" w:rsidRPr="00753360">
                <w:rPr>
                  <w:sz w:val="18"/>
                  <w:szCs w:val="18"/>
                  <w:u w:val="single"/>
                  <w:lang w:val="ru-RU"/>
                </w:rPr>
                <w:t>sudu</w:t>
              </w:r>
              <w:r w:rsidR="0080706F" w:rsidRPr="00753360">
                <w:rPr>
                  <w:sz w:val="18"/>
                  <w:szCs w:val="18"/>
                  <w:u w:val="single"/>
                  <w:lang w:val="sr-Cyrl-CS"/>
                </w:rPr>
                <w:t>/</w:t>
              </w:r>
              <w:r w:rsidR="0080706F" w:rsidRPr="00753360">
                <w:rPr>
                  <w:sz w:val="18"/>
                  <w:szCs w:val="18"/>
                  <w:u w:val="single"/>
                  <w:lang w:val="ru-RU"/>
                </w:rPr>
                <w:t>obavestenje</w:t>
              </w:r>
              <w:r w:rsidR="0080706F" w:rsidRPr="00753360">
                <w:rPr>
                  <w:sz w:val="18"/>
                  <w:szCs w:val="18"/>
                  <w:u w:val="single"/>
                  <w:lang w:val="sr-Cyrl-CS"/>
                </w:rPr>
                <w:t>-</w:t>
              </w:r>
              <w:r w:rsidR="0080706F" w:rsidRPr="00753360">
                <w:rPr>
                  <w:sz w:val="18"/>
                  <w:szCs w:val="18"/>
                  <w:u w:val="single"/>
                  <w:lang w:val="ru-RU"/>
                </w:rPr>
                <w:t>ke</w:t>
              </w:r>
              <w:r w:rsidR="0080706F" w:rsidRPr="00753360">
                <w:rPr>
                  <w:sz w:val="18"/>
                  <w:szCs w:val="18"/>
                  <w:u w:val="single"/>
                  <w:lang w:val="sr-Cyrl-CS"/>
                </w:rPr>
                <w:t>-</w:t>
              </w:r>
              <w:r w:rsidR="0080706F" w:rsidRPr="00753360">
                <w:rPr>
                  <w:sz w:val="18"/>
                  <w:szCs w:val="18"/>
                  <w:u w:val="single"/>
                  <w:lang w:val="ru-RU"/>
                </w:rPr>
                <w:t>za</w:t>
              </w:r>
              <w:r w:rsidR="0080706F" w:rsidRPr="00753360">
                <w:rPr>
                  <w:sz w:val="18"/>
                  <w:szCs w:val="18"/>
                  <w:u w:val="single"/>
                  <w:lang w:val="sr-Cyrl-CS"/>
                </w:rPr>
                <w:t>-</w:t>
              </w:r>
              <w:r w:rsidR="0080706F" w:rsidRPr="00753360">
                <w:rPr>
                  <w:sz w:val="18"/>
                  <w:szCs w:val="18"/>
                  <w:u w:val="single"/>
                  <w:lang w:val="ru-RU"/>
                </w:rPr>
                <w:t>pravna</w:t>
              </w:r>
              <w:r w:rsidR="0080706F" w:rsidRPr="00753360">
                <w:rPr>
                  <w:sz w:val="18"/>
                  <w:szCs w:val="18"/>
                  <w:u w:val="single"/>
                  <w:lang w:val="sr-Cyrl-CS"/>
                </w:rPr>
                <w:t>-</w:t>
              </w:r>
              <w:r w:rsidR="0080706F" w:rsidRPr="00753360">
                <w:rPr>
                  <w:sz w:val="18"/>
                  <w:szCs w:val="18"/>
                  <w:u w:val="single"/>
                  <w:lang w:val="ru-RU"/>
                </w:rPr>
                <w:t>lica</w:t>
              </w:r>
              <w:r w:rsidR="0080706F" w:rsidRPr="00753360">
                <w:rPr>
                  <w:sz w:val="18"/>
                  <w:szCs w:val="18"/>
                  <w:u w:val="single"/>
                  <w:lang w:val="sr-Cyrl-CS"/>
                </w:rPr>
                <w:t>.</w:t>
              </w:r>
              <w:r w:rsidR="0080706F" w:rsidRPr="00753360">
                <w:rPr>
                  <w:sz w:val="18"/>
                  <w:szCs w:val="18"/>
                  <w:u w:val="single"/>
                  <w:lang w:val="ru-RU"/>
                </w:rPr>
                <w:t>html</w:t>
              </w:r>
            </w:hyperlink>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 законског заступника</w:t>
            </w:r>
            <w:r w:rsidRPr="00753360">
              <w:rPr>
                <w:sz w:val="18"/>
                <w:szCs w:val="18"/>
                <w:lang w:val="ru-RU"/>
              </w:rPr>
              <w:t xml:space="preserve"> </w:t>
            </w:r>
            <w:r w:rsidRPr="00753360">
              <w:rPr>
                <w:sz w:val="18"/>
                <w:szCs w:val="18"/>
                <w:lang w:val="sr-Cyrl-CS"/>
              </w:rPr>
              <w:t>(захтев се може поднети према месту рођења, али и према месту пребивалишта).</w:t>
            </w:r>
          </w:p>
          <w:p w:rsidR="0080706F" w:rsidRPr="00753360" w:rsidRDefault="0080706F" w:rsidP="0080706F">
            <w:pPr>
              <w:rPr>
                <w:b/>
                <w:sz w:val="18"/>
                <w:szCs w:val="18"/>
                <w:lang w:val="sr-Cyrl-CS"/>
              </w:rPr>
            </w:pPr>
            <w:r w:rsidRPr="00753360">
              <w:rPr>
                <w:sz w:val="18"/>
                <w:szCs w:val="18"/>
                <w:lang w:val="sr-Cyrl-CS"/>
              </w:rPr>
              <w:t xml:space="preserve">    </w:t>
            </w:r>
            <w:r w:rsidRPr="00753360">
              <w:rPr>
                <w:b/>
                <w:sz w:val="18"/>
                <w:szCs w:val="18"/>
                <w:lang w:val="sr-Cyrl-CS"/>
              </w:rPr>
              <w:t xml:space="preserve"> </w:t>
            </w:r>
            <w:r w:rsidRPr="00753360">
              <w:rPr>
                <w:b/>
                <w:i/>
                <w:sz w:val="18"/>
                <w:szCs w:val="18"/>
                <w:lang w:val="sr-Cyrl-CS"/>
              </w:rPr>
              <w:t xml:space="preserve"> </w:t>
            </w:r>
          </w:p>
          <w:p w:rsidR="0080706F" w:rsidRPr="00753360" w:rsidRDefault="0080706F" w:rsidP="0080706F">
            <w:pPr>
              <w:rPr>
                <w:b/>
                <w:sz w:val="18"/>
                <w:szCs w:val="18"/>
                <w:lang w:val="sr-Cyrl-CS"/>
              </w:rPr>
            </w:pPr>
            <w:r w:rsidRPr="00753360">
              <w:rPr>
                <w:b/>
                <w:sz w:val="18"/>
                <w:szCs w:val="18"/>
                <w:lang w:val="sr-Cyrl-CS"/>
              </w:rPr>
              <w:t xml:space="preserve">ЗА ПРЕДУЗЕТНИКА / ФИЗИЧКО ЛИЦЕ: </w:t>
            </w:r>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80706F" w:rsidRPr="003F2C87" w:rsidTr="0080706F">
        <w:trPr>
          <w:trHeight w:val="69"/>
          <w:tblCellSpacing w:w="20" w:type="dxa"/>
        </w:trPr>
        <w:tc>
          <w:tcPr>
            <w:tcW w:w="2803" w:type="dxa"/>
            <w:vMerge w:val="restart"/>
            <w:shd w:val="clear" w:color="auto" w:fill="E6E6E6"/>
          </w:tcPr>
          <w:p w:rsidR="0080706F" w:rsidRPr="00753360" w:rsidRDefault="0080706F" w:rsidP="0080706F">
            <w:pPr>
              <w:ind w:right="450"/>
              <w:rPr>
                <w:sz w:val="18"/>
                <w:szCs w:val="18"/>
                <w:lang w:val="ru-RU"/>
              </w:rPr>
            </w:pPr>
            <w:r w:rsidRPr="00753360">
              <w:rPr>
                <w:sz w:val="18"/>
                <w:szCs w:val="18"/>
                <w:lang w:val="ru-RU"/>
              </w:rPr>
              <w:t>3.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0706F" w:rsidRPr="00753360" w:rsidRDefault="0080706F" w:rsidP="0080706F">
            <w:pPr>
              <w:jc w:val="center"/>
              <w:rPr>
                <w:b/>
                <w:sz w:val="18"/>
                <w:szCs w:val="18"/>
                <w:lang w:val="sr-Cyrl-RS"/>
              </w:rPr>
            </w:pPr>
          </w:p>
        </w:tc>
        <w:tc>
          <w:tcPr>
            <w:tcW w:w="6960" w:type="dxa"/>
            <w:shd w:val="clear" w:color="auto" w:fill="FFFF99"/>
          </w:tcPr>
          <w:p w:rsidR="0080706F" w:rsidRPr="00753360" w:rsidRDefault="0080706F" w:rsidP="0080706F">
            <w:pPr>
              <w:rPr>
                <w:b/>
                <w:sz w:val="18"/>
                <w:szCs w:val="18"/>
                <w:lang w:val="ru-RU"/>
              </w:rPr>
            </w:pPr>
            <w:r w:rsidRPr="00753360">
              <w:rPr>
                <w:b/>
                <w:sz w:val="18"/>
                <w:szCs w:val="18"/>
                <w:lang w:val="ru-RU"/>
              </w:rPr>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80706F" w:rsidRPr="00753360" w:rsidRDefault="0080706F" w:rsidP="0080706F">
            <w:pPr>
              <w:ind w:right="17"/>
              <w:rPr>
                <w:i/>
                <w:sz w:val="18"/>
                <w:szCs w:val="18"/>
                <w:lang w:val="sr-Cyrl-CS"/>
              </w:rPr>
            </w:pPr>
            <w:r w:rsidRPr="00753360">
              <w:rPr>
                <w:i/>
                <w:sz w:val="18"/>
                <w:szCs w:val="18"/>
                <w:lang w:val="sr-Cyrl-CS"/>
              </w:rPr>
              <w:t xml:space="preserve">Напомена: потврда не може бити старија од 2 месеца пре отварања понуда  </w:t>
            </w:r>
          </w:p>
        </w:tc>
      </w:tr>
      <w:tr w:rsidR="0080706F" w:rsidRPr="003F2C87" w:rsidTr="0080706F">
        <w:trPr>
          <w:trHeight w:val="10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p>
        </w:tc>
      </w:tr>
      <w:tr w:rsidR="0080706F" w:rsidRPr="003F2C87" w:rsidTr="0080706F">
        <w:trPr>
          <w:trHeight w:val="1000"/>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3F2C87" w:rsidTr="0080706F">
        <w:trPr>
          <w:trHeight w:val="1018"/>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3F2C87" w:rsidTr="0080706F">
        <w:trPr>
          <w:trHeight w:val="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Latn-CS"/>
              </w:rPr>
            </w:pPr>
            <w:r w:rsidRPr="00753360">
              <w:rPr>
                <w:b/>
                <w:sz w:val="18"/>
                <w:szCs w:val="18"/>
                <w:lang w:val="sr-Cyrl-CS"/>
              </w:rPr>
              <w:t>орган надлежан за издавање:</w:t>
            </w:r>
          </w:p>
          <w:p w:rsidR="0080706F" w:rsidRPr="00753360" w:rsidRDefault="0080706F" w:rsidP="0080706F">
            <w:pPr>
              <w:rPr>
                <w:sz w:val="18"/>
                <w:szCs w:val="18"/>
                <w:lang w:val="ru-RU"/>
              </w:rPr>
            </w:pPr>
            <w:r w:rsidRPr="00753360">
              <w:rPr>
                <w:sz w:val="18"/>
                <w:szCs w:val="18"/>
                <w:lang w:val="sr-Cyrl-CS"/>
              </w:rPr>
              <w:t xml:space="preserve">-Република Србија Министарство финансија Пореска управа Регионални центар - ___________  Филијала/експозитура - ___________ </w:t>
            </w:r>
            <w:r w:rsidRPr="00753360">
              <w:rPr>
                <w:sz w:val="18"/>
                <w:szCs w:val="18"/>
                <w:lang w:val="ru-RU"/>
              </w:rPr>
              <w:t xml:space="preserve">према месту седишта пореског обвезника правног лица, односно према пребивалишту физичког лица, односно </w:t>
            </w:r>
            <w:r w:rsidRPr="00753360">
              <w:rPr>
                <w:sz w:val="18"/>
                <w:szCs w:val="18"/>
                <w:lang w:val="ru-RU"/>
              </w:rPr>
              <w:lastRenderedPageBreak/>
              <w:t>прописаној надлежности за утврђивање и наплату одређене врсте јавног прихода.</w:t>
            </w:r>
          </w:p>
          <w:p w:rsidR="0080706F" w:rsidRPr="00753360" w:rsidRDefault="0080706F" w:rsidP="0080706F">
            <w:pPr>
              <w:rPr>
                <w:sz w:val="18"/>
                <w:szCs w:val="18"/>
                <w:lang w:val="ru-RU"/>
              </w:rPr>
            </w:pPr>
            <w:r w:rsidRPr="00753360">
              <w:rPr>
                <w:sz w:val="18"/>
                <w:szCs w:val="18"/>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i/>
                <w:sz w:val="18"/>
                <w:szCs w:val="18"/>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rFonts w:eastAsia="PMingLiU" w:cs="Verdana"/>
                <w:i/>
                <w:sz w:val="18"/>
                <w:szCs w:val="18"/>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r w:rsidR="0080706F" w:rsidRPr="003F2C87" w:rsidTr="0080706F">
        <w:trPr>
          <w:trHeight w:val="63"/>
          <w:tblCellSpacing w:w="20" w:type="dxa"/>
        </w:trPr>
        <w:tc>
          <w:tcPr>
            <w:tcW w:w="2803" w:type="dxa"/>
            <w:shd w:val="clear" w:color="auto" w:fill="E6E6E6"/>
          </w:tcPr>
          <w:p w:rsidR="0080706F" w:rsidRPr="00753360" w:rsidRDefault="0080706F" w:rsidP="0080706F">
            <w:pPr>
              <w:jc w:val="left"/>
              <w:rPr>
                <w:iCs/>
                <w:sz w:val="18"/>
                <w:szCs w:val="18"/>
                <w:lang w:val="sr-Cyrl-RS"/>
              </w:rPr>
            </w:pPr>
            <w:r w:rsidRPr="00753360">
              <w:rPr>
                <w:iCs/>
                <w:sz w:val="18"/>
                <w:szCs w:val="18"/>
                <w:lang w:val="sr-Cyrl-RS"/>
              </w:rPr>
              <w:lastRenderedPageBreak/>
              <w:t xml:space="preserve">- пословни капацитет:  </w:t>
            </w:r>
          </w:p>
          <w:p w:rsidR="0080706F" w:rsidRPr="00753360" w:rsidRDefault="0080706F" w:rsidP="0080706F">
            <w:pPr>
              <w:jc w:val="left"/>
              <w:rPr>
                <w:iCs/>
                <w:sz w:val="18"/>
                <w:szCs w:val="18"/>
                <w:lang w:val="sr-Latn-RS"/>
              </w:rPr>
            </w:pPr>
            <w:r w:rsidRPr="00753360">
              <w:rPr>
                <w:iCs/>
                <w:sz w:val="18"/>
                <w:szCs w:val="18"/>
                <w:lang w:val="sr-Cyrl-RS"/>
              </w:rPr>
              <w:t>понуђач мора имати статус овлашћеног  диструбутера на територију Републике Србије за предметни софтвер - с</w:t>
            </w:r>
            <w:r w:rsidRPr="00753360">
              <w:rPr>
                <w:sz w:val="18"/>
                <w:szCs w:val="18"/>
                <w:lang w:val="sr-Cyrl-RS"/>
              </w:rPr>
              <w:t xml:space="preserve">офтверски пакет SDL Trados Studio Professional </w:t>
            </w:r>
            <w:r w:rsidR="003F2C87">
              <w:rPr>
                <w:sz w:val="18"/>
                <w:szCs w:val="18"/>
                <w:lang w:val="sr-Cyrl-RS"/>
              </w:rPr>
              <w:t>2019</w:t>
            </w:r>
          </w:p>
          <w:p w:rsidR="0080706F" w:rsidRPr="00753360" w:rsidRDefault="0080706F" w:rsidP="0080706F">
            <w:pPr>
              <w:jc w:val="left"/>
              <w:rPr>
                <w:b/>
                <w:sz w:val="18"/>
                <w:szCs w:val="18"/>
                <w:lang w:val="sr-Latn-R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потврда, писмо или други валидни документ издат од стране произвођача, а којим се јасно доказује да понуђач има статус овлашћеног дистрибутера за софтверски пакет SDL Trados Studio Professional </w:t>
            </w:r>
            <w:r w:rsidR="003F2C87">
              <w:rPr>
                <w:b/>
                <w:sz w:val="18"/>
                <w:szCs w:val="18"/>
                <w:lang w:val="sr-Cyrl-CS"/>
              </w:rPr>
              <w:t>2019</w:t>
            </w:r>
          </w:p>
        </w:tc>
      </w:tr>
    </w:tbl>
    <w:p w:rsidR="0080706F" w:rsidRPr="00753360" w:rsidRDefault="0080706F" w:rsidP="004C4826">
      <w:pPr>
        <w:tabs>
          <w:tab w:val="left" w:pos="680"/>
        </w:tabs>
        <w:suppressAutoHyphens/>
        <w:spacing w:line="100" w:lineRule="atLeast"/>
        <w:rPr>
          <w:rFonts w:eastAsia="Arial Unicode MS" w:cs="Arial"/>
          <w:bCs/>
          <w:color w:val="000000"/>
          <w:kern w:val="1"/>
          <w:sz w:val="18"/>
          <w:szCs w:val="18"/>
          <w:lang w:val="ru-RU"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Arial Unicode MS" w:cs="Arial"/>
          <w:bCs/>
          <w:color w:val="000000"/>
          <w:kern w:val="1"/>
          <w:sz w:val="18"/>
          <w:szCs w:val="18"/>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753360">
        <w:rPr>
          <w:rFonts w:eastAsia="Arial Unicode MS" w:cs="Arial"/>
          <w:bCs/>
          <w:color w:val="000000"/>
          <w:kern w:val="1"/>
          <w:sz w:val="18"/>
          <w:szCs w:val="18"/>
          <w:lang w:val="sr-Cyrl-RS" w:eastAsia="ar-SA"/>
        </w:rPr>
        <w:t>т</w:t>
      </w:r>
      <w:r w:rsidRPr="00753360">
        <w:rPr>
          <w:rFonts w:eastAsia="Arial Unicode MS" w:cs="Arial"/>
          <w:bCs/>
          <w:color w:val="000000"/>
          <w:kern w:val="1"/>
          <w:sz w:val="18"/>
          <w:szCs w:val="18"/>
          <w:lang w:val="sr-Cyrl-CS" w:eastAsia="ar-SA"/>
        </w:rPr>
        <w:t>љиву.</w:t>
      </w:r>
    </w:p>
    <w:p w:rsidR="004C4826" w:rsidRPr="00753360" w:rsidRDefault="004C4826" w:rsidP="004C4826">
      <w:pPr>
        <w:tabs>
          <w:tab w:val="left" w:pos="680"/>
        </w:tabs>
        <w:suppressAutoHyphens/>
        <w:spacing w:line="100" w:lineRule="atLeast"/>
        <w:ind w:left="720"/>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
          <w:bCs/>
          <w:color w:val="000000"/>
          <w:kern w:val="1"/>
          <w:sz w:val="18"/>
          <w:szCs w:val="18"/>
          <w:lang w:val="sr-Cyrl-RS" w:eastAsia="ar-SA"/>
        </w:rPr>
        <w:t>Регистар понуђача</w:t>
      </w:r>
      <w:r w:rsidRPr="00753360">
        <w:rPr>
          <w:rFonts w:eastAsia="TimesNewRomanPS-BoldMT" w:cs="Arial"/>
          <w:bCs/>
          <w:color w:val="000000"/>
          <w:kern w:val="1"/>
          <w:sz w:val="18"/>
          <w:szCs w:val="18"/>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Cs/>
          <w:color w:val="000000"/>
          <w:kern w:val="1"/>
          <w:sz w:val="18"/>
          <w:szCs w:val="18"/>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r w:rsidRPr="00753360">
        <w:rPr>
          <w:rFonts w:eastAsia="TimesNewRomanPSMT" w:cs="Arial"/>
          <w:bCs/>
          <w:color w:val="000000"/>
          <w:kern w:val="1"/>
          <w:sz w:val="18"/>
          <w:szCs w:val="18"/>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2060"/>
          <w:kern w:val="1"/>
          <w:sz w:val="18"/>
          <w:szCs w:val="18"/>
          <w:lang w:val="sr-Cyrl-RS" w:eastAsia="ar-SA"/>
        </w:rPr>
      </w:pPr>
      <w:r w:rsidRPr="00753360">
        <w:rPr>
          <w:rFonts w:eastAsia="TimesNewRomanPS-BoldMT" w:cs="Arial"/>
          <w:bCs/>
          <w:color w:val="000000"/>
          <w:kern w:val="1"/>
          <w:sz w:val="18"/>
          <w:szCs w:val="18"/>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53360">
        <w:rPr>
          <w:rFonts w:eastAsia="TimesNewRomanPSMT" w:cs="Arial"/>
          <w:bCs/>
          <w:color w:val="000000"/>
          <w:kern w:val="1"/>
          <w:sz w:val="18"/>
          <w:szCs w:val="18"/>
          <w:lang w:val="sr-Cyrl-RS" w:eastAsia="ar-SA"/>
        </w:rPr>
        <w:t>.</w:t>
      </w:r>
    </w:p>
    <w:p w:rsidR="004C4826" w:rsidRPr="00753360" w:rsidRDefault="004C4826" w:rsidP="004C4826">
      <w:pPr>
        <w:suppressAutoHyphens/>
        <w:spacing w:line="100" w:lineRule="atLeast"/>
        <w:rPr>
          <w:rFonts w:eastAsia="TimesNewRomanPSMT" w:cs="Arial"/>
          <w:b/>
          <w:bCs/>
          <w:color w:val="00206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753360">
        <w:rPr>
          <w:rFonts w:eastAsia="TimesNewRomanPSMT" w:cs="Arial"/>
          <w:bCs/>
          <w:color w:val="000000"/>
          <w:kern w:val="1"/>
          <w:sz w:val="18"/>
          <w:szCs w:val="18"/>
          <w:lang w:val="sr-Cyrl-RS" w:eastAsia="ar-SA"/>
        </w:rPr>
        <w:t>:</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На основу члана 79. став 5. ЗЈН понуђач није дужан да доставља следеће доказе који</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су јавно доступни на интернет страницама надлежних органа, и то:</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1) извод из регистра надлежног органа:</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 xml:space="preserve">- извод из регистра АПР: </w:t>
      </w:r>
      <w:r w:rsidRPr="00753360">
        <w:rPr>
          <w:rFonts w:eastAsia="TimesNewRomanPSMT" w:cs="Arial"/>
          <w:bCs/>
          <w:kern w:val="1"/>
          <w:sz w:val="18"/>
          <w:szCs w:val="18"/>
          <w:lang w:eastAsia="ar-SA"/>
        </w:rPr>
        <w:t>www</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apr</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gov</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rs</w:t>
      </w:r>
      <w:r w:rsidRPr="00753360">
        <w:rPr>
          <w:rFonts w:eastAsia="TimesNewRomanPSMT" w:cs="Arial"/>
          <w:bCs/>
          <w:kern w:val="1"/>
          <w:sz w:val="18"/>
          <w:szCs w:val="18"/>
          <w:lang w:val="sr-Cyrl-RS" w:eastAsia="ar-SA"/>
        </w:rPr>
        <w:t xml:space="preserve"> , линк Регистри</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3F2C87"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t>4.1. ОБРАЗАЦ ИЗЈАВЕ О ИСПУЊАВАЊУ УСЛОВА ИЗ ЧЛ. 75. ЗЈН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 ИЗЈАВА ПОНУЂАЧА О ИСПУЊАВАЊУ УСЛОВА ИЗ ЧЛ. 75. (СТАВ 1. ТАЧКЕ 1-3 И СТАВ 2.)  ЗЈН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3F2C87">
        <w:rPr>
          <w:rFonts w:eastAsia="TimesNewRomanPSMT" w:cs="Arial"/>
          <w:bCs/>
          <w:color w:val="000000"/>
          <w:kern w:val="1"/>
          <w:sz w:val="18"/>
          <w:szCs w:val="18"/>
          <w:lang w:val="sr-Latn-RS" w:eastAsia="ar-SA"/>
        </w:rPr>
        <w:t>3/2020</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ПОНУЂАЧ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r w:rsidRPr="00753360">
        <w:rPr>
          <w:rFonts w:eastAsia="TimesNewRomanPSMT" w:cs="Arial"/>
          <w:bCs/>
          <w:color w:val="000000"/>
          <w:kern w:val="1"/>
          <w:sz w:val="18"/>
          <w:szCs w:val="18"/>
          <w:lang w:val="sr-Cyrl-RS" w:eastAsia="ar-SA"/>
        </w:rPr>
        <w:t xml:space="preserve">                                                        </w:t>
      </w:r>
      <w:r w:rsidR="00113C22">
        <w:rPr>
          <w:rFonts w:eastAsia="TimesNewRomanPSMT" w:cs="Arial"/>
          <w:bCs/>
          <w:color w:val="000000"/>
          <w:kern w:val="1"/>
          <w:sz w:val="18"/>
          <w:szCs w:val="18"/>
          <w:lang w:val="sr-Cyrl-RS" w:eastAsia="ar-SA"/>
        </w:rPr>
        <w:t xml:space="preserve">       (потпис овлашћеног лица)</w:t>
      </w: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3F2C87" w:rsidRDefault="00113C22" w:rsidP="004C4826">
      <w:pPr>
        <w:tabs>
          <w:tab w:val="left" w:pos="680"/>
        </w:tabs>
        <w:suppressAutoHyphens/>
        <w:spacing w:line="100" w:lineRule="atLeast"/>
        <w:rPr>
          <w:rFonts w:eastAsia="TimesNewRomanPSMT" w:cs="Arial"/>
          <w:bCs/>
          <w:color w:val="000000"/>
          <w:kern w:val="1"/>
          <w:sz w:val="18"/>
          <w:szCs w:val="18"/>
          <w:lang w:val="sr-Cyrl-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Б. ИЗЈАВА ПОДИЗВОЂАЧА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A03DA3"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3F2C87">
        <w:rPr>
          <w:rFonts w:eastAsia="TimesNewRomanPSMT" w:cs="Arial"/>
          <w:bCs/>
          <w:color w:val="000000"/>
          <w:kern w:val="1"/>
          <w:sz w:val="18"/>
          <w:szCs w:val="18"/>
          <w:lang w:val="sr-Latn-RS" w:eastAsia="ar-SA"/>
        </w:rPr>
        <w:t>3/2020</w:t>
      </w:r>
      <w:r w:rsidRPr="00753360">
        <w:rPr>
          <w:rFonts w:eastAsia="TimesNewRomanPSMT" w:cs="Arial"/>
          <w:bCs/>
          <w:color w:val="000000"/>
          <w:kern w:val="1"/>
          <w:sz w:val="18"/>
          <w:szCs w:val="18"/>
          <w:lang w:val="sr-Cyrl-RS" w:eastAsia="ar-SA"/>
        </w:rPr>
        <w:t xml:space="preserve"> и то:</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НАПОМЕНА: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понуђач има више подизвођача умножиће образац изјаве у довољном броју примерака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В.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3F2C87">
        <w:rPr>
          <w:rFonts w:eastAsia="TimesNewRomanPSMT" w:cs="Arial"/>
          <w:bCs/>
          <w:color w:val="000000"/>
          <w:kern w:val="1"/>
          <w:sz w:val="18"/>
          <w:szCs w:val="18"/>
          <w:lang w:val="sr-Latn-RS" w:eastAsia="ar-SA"/>
        </w:rPr>
        <w:t>3/2020</w:t>
      </w:r>
      <w:r w:rsidRPr="00753360">
        <w:rPr>
          <w:rFonts w:eastAsia="TimesNewRomanPSMT" w:cs="Arial"/>
          <w:bCs/>
          <w:color w:val="000000"/>
          <w:kern w:val="1"/>
          <w:sz w:val="18"/>
          <w:szCs w:val="18"/>
          <w:lang w:val="sr-Cyrl-RS" w:eastAsia="ar-SA"/>
        </w:rPr>
        <w:t xml:space="preserve"> </w:t>
      </w:r>
      <w:r w:rsidR="004C4826"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ЧЛАН ГРУПЕ  ПОНУЂАЧА-НОСИЛАЦ ПОСЛА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Г.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да као члан групе понуђача, наведен у понуди број:______, и у Споразуму о заједничком извршењу јавне набавке,</w:t>
      </w:r>
      <w:r w:rsidR="00A81A69" w:rsidRPr="00753360">
        <w:rPr>
          <w:rFonts w:eastAsia="TimesNewRomanPSMT" w:cs="Arial"/>
          <w:bCs/>
          <w:color w:val="000000"/>
          <w:kern w:val="1"/>
          <w:sz w:val="18"/>
          <w:szCs w:val="18"/>
          <w:lang w:val="sr-Cyrl-RS" w:eastAsia="ar-SA"/>
        </w:rPr>
        <w:t xml:space="preserve"> број:______ од дана ______ 201</w:t>
      </w:r>
      <w:r w:rsidR="008B4FCF">
        <w:rPr>
          <w:rFonts w:eastAsia="TimesNewRomanPSMT" w:cs="Arial"/>
          <w:bCs/>
          <w:color w:val="000000"/>
          <w:kern w:val="1"/>
          <w:sz w:val="18"/>
          <w:szCs w:val="18"/>
          <w:lang w:val="sr-Cyrl-RS" w:eastAsia="ar-SA"/>
        </w:rPr>
        <w:t>9</w:t>
      </w:r>
      <w:r w:rsidRPr="00753360">
        <w:rPr>
          <w:rFonts w:eastAsia="TimesNewRomanPSMT" w:cs="Arial"/>
          <w:bCs/>
          <w:color w:val="000000"/>
          <w:kern w:val="1"/>
          <w:sz w:val="18"/>
          <w:szCs w:val="18"/>
          <w:lang w:val="sr-Cyrl-RS" w:eastAsia="ar-SA"/>
        </w:rPr>
        <w:t>. године, испуњава обавезне услове утврђене Конку</w:t>
      </w:r>
      <w:r w:rsidR="00A03DA3" w:rsidRPr="00753360">
        <w:rPr>
          <w:rFonts w:eastAsia="TimesNewRomanPSMT" w:cs="Arial"/>
          <w:bCs/>
          <w:color w:val="000000"/>
          <w:kern w:val="1"/>
          <w:sz w:val="18"/>
          <w:szCs w:val="18"/>
          <w:lang w:val="sr-Cyrl-RS" w:eastAsia="ar-SA"/>
        </w:rPr>
        <w:t>рсном документац</w:t>
      </w:r>
      <w:r w:rsidR="0080706F" w:rsidRPr="00753360">
        <w:rPr>
          <w:rFonts w:eastAsia="TimesNewRomanPSMT" w:cs="Arial"/>
          <w:bCs/>
          <w:color w:val="000000"/>
          <w:kern w:val="1"/>
          <w:sz w:val="18"/>
          <w:szCs w:val="18"/>
          <w:lang w:val="sr-Cyrl-RS" w:eastAsia="ar-SA"/>
        </w:rPr>
        <w:t xml:space="preserve">ијом за  ЈН МВ </w:t>
      </w:r>
      <w:r w:rsidR="003F2C87">
        <w:rPr>
          <w:rFonts w:eastAsia="TimesNewRomanPSMT" w:cs="Arial"/>
          <w:bCs/>
          <w:color w:val="000000"/>
          <w:kern w:val="1"/>
          <w:sz w:val="18"/>
          <w:szCs w:val="18"/>
          <w:lang w:val="sr-Latn-RS" w:eastAsia="ar-SA"/>
        </w:rPr>
        <w:t>3/2020</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НАПОМЕНА: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Уколико има више чланова групе понуђача овај образац ће се умножити у довољном броју примерака.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5.  КРИТЕРИЈУМ ЗА ДОДЕЛУ УГОВОРА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Избор најповољније понуде ће се извршити применом критеријума </w:t>
      </w:r>
      <w:r w:rsidRPr="00753360">
        <w:rPr>
          <w:rFonts w:eastAsia="Arial Unicode MS" w:cs="Arial"/>
          <w:b/>
          <w:bCs/>
          <w:color w:val="000000"/>
          <w:kern w:val="1"/>
          <w:sz w:val="18"/>
          <w:szCs w:val="18"/>
          <w:lang w:val="sr-Cyrl-RS" w:eastAsia="ar-SA"/>
        </w:rPr>
        <w:t>„Најнижа понуђена цена“.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kern w:val="1"/>
          <w:sz w:val="18"/>
          <w:szCs w:val="18"/>
          <w:lang w:val="sr-Cyrl-RS" w:eastAsia="ar-SA"/>
        </w:rPr>
      </w:pPr>
      <w:r w:rsidRPr="00753360">
        <w:rPr>
          <w:rFonts w:eastAsia="Arial Unicode MS" w:cs="Arial"/>
          <w:bCs/>
          <w:iCs/>
          <w:kern w:val="1"/>
          <w:sz w:val="18"/>
          <w:szCs w:val="18"/>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Pr="00753360" w:rsidRDefault="00CF5A11"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Default="00CF5A11"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 ОБРАСЦИ КОЈИ ЧИНЕ САСТАВНИ ДЕО ПОНУДЕ</w:t>
      </w:r>
    </w:p>
    <w:p w:rsidR="004C4826"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r>
        <w:rPr>
          <w:rFonts w:eastAsia="Arial Unicode MS" w:cs="Mangal"/>
          <w:b/>
          <w:iCs/>
          <w:color w:val="000000"/>
          <w:kern w:val="1"/>
          <w:sz w:val="18"/>
          <w:szCs w:val="18"/>
          <w:lang w:val="sr-Cyrl-RS" w:eastAsia="ar-SA"/>
        </w:rPr>
        <w:t>6.1.ОБРАЗАЦ ПОНУДЕ</w:t>
      </w:r>
    </w:p>
    <w:p w:rsidR="004C4826" w:rsidRPr="00753360" w:rsidRDefault="004C4826" w:rsidP="004C4826">
      <w:pPr>
        <w:suppressAutoHyphens/>
        <w:spacing w:line="100" w:lineRule="atLeast"/>
        <w:jc w:val="left"/>
        <w:rPr>
          <w:rFonts w:eastAsia="Arial Unicode MS" w:cs="Arial"/>
          <w:b/>
          <w:bCs/>
          <w:i/>
          <w:iCs/>
          <w:color w:val="000000"/>
          <w:kern w:val="1"/>
          <w:sz w:val="18"/>
          <w:szCs w:val="18"/>
          <w:u w:val="single"/>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Понуда бр ________________ од дана __________________ за јавну набавку </w:t>
      </w:r>
      <w:r w:rsidR="0080706F" w:rsidRPr="00753360">
        <w:rPr>
          <w:rFonts w:eastAsia="Arial Unicode MS" w:cs="Arial"/>
          <w:iCs/>
          <w:color w:val="000000"/>
          <w:kern w:val="1"/>
          <w:sz w:val="18"/>
          <w:szCs w:val="18"/>
          <w:lang w:val="sr-Cyrl-RS" w:eastAsia="ar-SA"/>
        </w:rPr>
        <w:t xml:space="preserve">ЈН МВ  </w:t>
      </w:r>
      <w:r w:rsidR="003F2C87">
        <w:rPr>
          <w:rFonts w:eastAsia="Arial Unicode MS" w:cs="Arial"/>
          <w:iCs/>
          <w:color w:val="000000"/>
          <w:kern w:val="1"/>
          <w:sz w:val="18"/>
          <w:szCs w:val="18"/>
          <w:lang w:val="sr-Latn-RS" w:eastAsia="ar-SA"/>
        </w:rPr>
        <w:t>3/2020</w:t>
      </w:r>
      <w:r w:rsidRPr="00753360">
        <w:rPr>
          <w:rFonts w:eastAsia="Arial Unicode MS" w:cs="Arial"/>
          <w:iCs/>
          <w:color w:val="000000"/>
          <w:kern w:val="1"/>
          <w:sz w:val="18"/>
          <w:szCs w:val="18"/>
          <w:lang w:val="sr-Cyrl-RS" w:eastAsia="ar-SA"/>
        </w:rPr>
        <w:t>, у</w:t>
      </w:r>
      <w:r w:rsidRPr="00753360">
        <w:rPr>
          <w:rFonts w:eastAsia="Arial Unicode MS" w:cs="Arial"/>
          <w:bCs/>
          <w:iCs/>
          <w:color w:val="000000"/>
          <w:kern w:val="1"/>
          <w:sz w:val="18"/>
          <w:szCs w:val="18"/>
          <w:lang w:val="sr-Cyrl-RS" w:eastAsia="ar-SA"/>
        </w:rPr>
        <w:t xml:space="preserve"> вези с позивом за подношење понуда објављеним на Порталу јавних набавки и интернет страници Наручиоца</w:t>
      </w: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eastAsia="ar-SA"/>
        </w:rPr>
        <w:t>1</w:t>
      </w:r>
      <w:r w:rsidRPr="00753360">
        <w:rPr>
          <w:rFonts w:eastAsia="Arial Unicode MS" w:cs="Arial"/>
          <w:b/>
          <w:bCs/>
          <w:i/>
          <w:iCs/>
          <w:color w:val="000000"/>
          <w:kern w:val="1"/>
          <w:sz w:val="18"/>
          <w:szCs w:val="18"/>
          <w:lang w:val="sr-Cyrl-RS" w:eastAsia="ar-SA"/>
        </w:rPr>
        <w:t>.</w:t>
      </w:r>
      <w:r w:rsidRPr="00753360">
        <w:rPr>
          <w:rFonts w:eastAsia="Arial Unicode MS" w:cs="Arial"/>
          <w:b/>
          <w:bCs/>
          <w:i/>
          <w:iCs/>
          <w:color w:val="000000"/>
          <w:kern w:val="1"/>
          <w:sz w:val="18"/>
          <w:szCs w:val="18"/>
          <w:lang w:eastAsia="ar-SA"/>
        </w:rPr>
        <w:t>ОПШТИ ПОДАЦИ О ПОНУЂАЧУ</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(имејл</w:t>
            </w:r>
            <w:r w:rsidRPr="00753360">
              <w:rPr>
                <w:rFonts w:eastAsia="Arial Unicode MS" w:cs="Arial"/>
                <w:i/>
                <w:iCs/>
                <w:color w:val="000000"/>
                <w:kern w:val="1"/>
                <w:sz w:val="18"/>
                <w:szCs w:val="18"/>
                <w:lang w:val="en-US" w:eastAsia="ar-SA"/>
              </w:rPr>
              <w:t>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r w:rsidRPr="00753360">
        <w:rPr>
          <w:rFonts w:eastAsia="TimesNewRomanPSMT" w:cs="Arial"/>
          <w:b/>
          <w:bCs/>
          <w:i/>
          <w:iCs/>
          <w:color w:val="000000"/>
          <w:kern w:val="1"/>
          <w:sz w:val="18"/>
          <w:szCs w:val="18"/>
          <w:lang w:val="en-US" w:eastAsia="ar-SA"/>
        </w:rPr>
        <w:t>2</w:t>
      </w:r>
      <w:r w:rsidRPr="00753360">
        <w:rPr>
          <w:rFonts w:eastAsia="TimesNewRomanPSMT" w:cs="Arial"/>
          <w:b/>
          <w:bCs/>
          <w:i/>
          <w:iCs/>
          <w:color w:val="000000"/>
          <w:kern w:val="1"/>
          <w:sz w:val="18"/>
          <w:szCs w:val="18"/>
          <w:lang w:val="sr-Cyrl-RS" w:eastAsia="ar-SA"/>
        </w:rPr>
        <w:t>.</w:t>
      </w:r>
      <w:r w:rsidRPr="00753360">
        <w:rPr>
          <w:rFonts w:eastAsia="TimesNewRomanPSMT" w:cs="Arial"/>
          <w:b/>
          <w:bCs/>
          <w:i/>
          <w:iCs/>
          <w:color w:val="000000"/>
          <w:kern w:val="1"/>
          <w:sz w:val="18"/>
          <w:szCs w:val="18"/>
          <w:lang w:val="en-US" w:eastAsia="ar-SA"/>
        </w:rPr>
        <w:t xml:space="preserve"> ПОНУДУ ПОДНОСИ: </w:t>
      </w:r>
    </w:p>
    <w:p w:rsidR="004C4826" w:rsidRPr="00753360" w:rsidRDefault="004C4826" w:rsidP="004C4826">
      <w:pPr>
        <w:suppressAutoHyphens/>
        <w:spacing w:line="100" w:lineRule="atLeast"/>
        <w:rPr>
          <w:rFonts w:eastAsia="Arial Unicode MS" w:cs="Arial"/>
          <w:b/>
          <w:i/>
          <w:iCs/>
          <w:color w:val="000000"/>
          <w:kern w:val="1"/>
          <w:sz w:val="18"/>
          <w:szCs w:val="18"/>
          <w:lang w:val="ru-RU" w:eastAsia="ar-SA"/>
        </w:rPr>
      </w:pPr>
    </w:p>
    <w:tbl>
      <w:tblPr>
        <w:tblStyle w:val="TableGrid1"/>
        <w:tblW w:w="0" w:type="auto"/>
        <w:tblLook w:val="04A0" w:firstRow="1" w:lastRow="0" w:firstColumn="1" w:lastColumn="0" w:noHBand="0" w:noVBand="1"/>
      </w:tblPr>
      <w:tblGrid>
        <w:gridCol w:w="3080"/>
        <w:gridCol w:w="3081"/>
        <w:gridCol w:w="3081"/>
      </w:tblGrid>
      <w:tr w:rsidR="004C4826" w:rsidRPr="00753360" w:rsidTr="008D4484">
        <w:tc>
          <w:tcPr>
            <w:tcW w:w="9242" w:type="dxa"/>
            <w:gridSpan w:val="3"/>
          </w:tcPr>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САМОСТАЛНО</w:t>
            </w:r>
          </w:p>
        </w:tc>
      </w:tr>
      <w:tr w:rsidR="004C4826" w:rsidRPr="003F2C87"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ЗАЈЕДНИЧКА ПОНУДА</w:t>
            </w:r>
            <w:r w:rsidRPr="00753360">
              <w:rPr>
                <w:sz w:val="18"/>
                <w:szCs w:val="18"/>
                <w:lang w:val="sr-Cyrl-RS"/>
              </w:rPr>
              <w:t xml:space="preserve">               1. ___________________________________________</w:t>
            </w:r>
          </w:p>
          <w:p w:rsidR="004C4826" w:rsidRPr="00753360" w:rsidRDefault="004C4826" w:rsidP="004C4826">
            <w:pPr>
              <w:rPr>
                <w:sz w:val="18"/>
                <w:szCs w:val="18"/>
                <w:lang w:val="sr-Cyrl-RS"/>
              </w:rPr>
            </w:pPr>
            <w:r w:rsidRPr="00753360">
              <w:rPr>
                <w:b/>
                <w:sz w:val="18"/>
                <w:szCs w:val="18"/>
                <w:lang w:val="sr-Cyrl-RS"/>
              </w:rPr>
              <w:t>ГРУПЕ ПОНУЂАЧА</w:t>
            </w:r>
            <w:r w:rsidRPr="00753360">
              <w:rPr>
                <w:sz w:val="18"/>
                <w:szCs w:val="18"/>
                <w:lang w:val="sr-Cyrl-RS"/>
              </w:rPr>
              <w:t xml:space="preserve">                                  2. ___________________________________________</w:t>
            </w:r>
          </w:p>
          <w:p w:rsidR="004C4826" w:rsidRPr="00753360" w:rsidRDefault="004C4826" w:rsidP="004C4826">
            <w:pPr>
              <w:rPr>
                <w:sz w:val="18"/>
                <w:szCs w:val="18"/>
                <w:lang w:val="sr-Cyrl-RS"/>
              </w:rPr>
            </w:pPr>
            <w:r w:rsidRPr="00753360">
              <w:rPr>
                <w:sz w:val="18"/>
                <w:szCs w:val="18"/>
                <w:lang w:val="sr-Cyrl-RS"/>
              </w:rPr>
              <w:lastRenderedPageBreak/>
              <w:t xml:space="preserve">                                                                    3.  __________________________________________</w:t>
            </w:r>
          </w:p>
          <w:p w:rsidR="004C4826" w:rsidRPr="00753360" w:rsidRDefault="004C4826" w:rsidP="004C4826">
            <w:pPr>
              <w:rPr>
                <w:sz w:val="18"/>
                <w:szCs w:val="18"/>
                <w:lang w:val="sr-Cyrl-RS"/>
              </w:rPr>
            </w:pPr>
            <w:r w:rsidRPr="00753360">
              <w:rPr>
                <w:sz w:val="18"/>
                <w:szCs w:val="18"/>
                <w:lang w:val="sr-Cyrl-RS"/>
              </w:rPr>
              <w:t xml:space="preserve">                                                                    4.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5. ___________________________________________</w:t>
            </w:r>
          </w:p>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навести назив и седиште свих учесника у заједничкој понуди</w:t>
            </w:r>
          </w:p>
          <w:p w:rsidR="004C4826" w:rsidRPr="00753360" w:rsidRDefault="004C4826" w:rsidP="004C4826">
            <w:pPr>
              <w:rPr>
                <w:sz w:val="18"/>
                <w:szCs w:val="18"/>
                <w:lang w:val="sr-Cyrl-RS"/>
              </w:rPr>
            </w:pPr>
          </w:p>
        </w:tc>
      </w:tr>
      <w:tr w:rsidR="004C4826" w:rsidRPr="00753360"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ПОНУДА СА ПОДИЗВОЂАЧЕМ</w:t>
            </w:r>
          </w:p>
        </w:tc>
      </w:tr>
      <w:tr w:rsidR="004C4826" w:rsidRPr="003F2C87" w:rsidTr="008D4484">
        <w:trPr>
          <w:trHeight w:val="375"/>
        </w:trPr>
        <w:tc>
          <w:tcPr>
            <w:tcW w:w="3080" w:type="dxa"/>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Назив и седиште</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Проценат укупне вредности набавке који ће се поверити подизвођачу</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Део предмета набавке који ће извршити подизвођач</w:t>
            </w:r>
          </w:p>
        </w:tc>
      </w:tr>
      <w:tr w:rsidR="004C4826" w:rsidRPr="003F2C87"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3F2C87"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3F2C87"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bl>
    <w:p w:rsidR="004C4826" w:rsidRPr="00753360" w:rsidRDefault="004C4826" w:rsidP="004C4826">
      <w:pPr>
        <w:suppressAutoHyphens/>
        <w:spacing w:line="100" w:lineRule="atLeast"/>
        <w:rPr>
          <w:rFonts w:eastAsia="Arial Unicode MS" w:cs="Arial"/>
          <w:b/>
          <w:i/>
          <w:iCs/>
          <w:color w:val="000000"/>
          <w:kern w:val="1"/>
          <w:sz w:val="18"/>
          <w:szCs w:val="18"/>
          <w:lang w:val="sr-Latn-RS" w:eastAsia="ar-SA"/>
        </w:rPr>
      </w:pPr>
    </w:p>
    <w:p w:rsidR="004C4826" w:rsidRPr="00753360" w:rsidRDefault="004C4826" w:rsidP="004C4826">
      <w:pPr>
        <w:suppressAutoHyphens/>
        <w:spacing w:line="100" w:lineRule="atLeast"/>
        <w:rPr>
          <w:rFonts w:eastAsia="TimesNewRomanPSMT" w:cs="Times New Roman"/>
          <w:bCs/>
          <w:color w:val="000000"/>
          <w:kern w:val="1"/>
          <w:sz w:val="18"/>
          <w:szCs w:val="18"/>
          <w:lang w:val="ru-RU" w:eastAsia="ar-SA"/>
        </w:rPr>
      </w:pPr>
      <w:r w:rsidRPr="00753360">
        <w:rPr>
          <w:rFonts w:eastAsia="Arial Unicode MS" w:cs="Arial"/>
          <w:b/>
          <w:i/>
          <w:iCs/>
          <w:color w:val="000000"/>
          <w:kern w:val="1"/>
          <w:sz w:val="18"/>
          <w:szCs w:val="18"/>
          <w:lang w:val="ru-RU" w:eastAsia="ar-SA"/>
        </w:rPr>
        <w:t>Напомена:</w:t>
      </w:r>
      <w:r w:rsidRPr="00753360">
        <w:rPr>
          <w:rFonts w:eastAsia="Arial Unicode MS" w:cs="Arial"/>
          <w:i/>
          <w:iCs/>
          <w:color w:val="000000"/>
          <w:kern w:val="1"/>
          <w:sz w:val="18"/>
          <w:szCs w:val="18"/>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4826" w:rsidRPr="00753360"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4C4826" w:rsidRPr="00113C22"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w:t>
      </w:r>
      <w:r w:rsidR="00113C22">
        <w:rPr>
          <w:rFonts w:eastAsia="TimesNewRomanPSMT" w:cs="Times New Roman"/>
          <w:bCs/>
          <w:color w:val="000000"/>
          <w:kern w:val="1"/>
          <w:sz w:val="18"/>
          <w:szCs w:val="18"/>
          <w:lang w:val="sr-Cyrl-RS" w:eastAsia="ar-SA"/>
        </w:rPr>
        <w:t>азац општи подаци о подизвођач.</w:t>
      </w:r>
    </w:p>
    <w:p w:rsidR="004C4826" w:rsidRPr="00753360" w:rsidRDefault="004C4826" w:rsidP="00487646">
      <w:pPr>
        <w:pStyle w:val="ListParagraph"/>
        <w:numPr>
          <w:ilvl w:val="0"/>
          <w:numId w:val="37"/>
        </w:numPr>
        <w:rPr>
          <w:rFonts w:asciiTheme="minorHAnsi" w:eastAsia="TimesNewRomanPSMT" w:hAnsiTheme="minorHAnsi" w:cs="Arial"/>
          <w:b/>
          <w:bCs/>
          <w:sz w:val="18"/>
          <w:szCs w:val="18"/>
          <w:lang w:val="sr-Cyrl-RS"/>
        </w:rPr>
      </w:pPr>
      <w:r w:rsidRPr="00753360">
        <w:rPr>
          <w:rFonts w:asciiTheme="minorHAnsi" w:eastAsia="TimesNewRomanPSMT" w:hAnsiTheme="minorHAnsi" w:cs="Arial"/>
          <w:b/>
          <w:bCs/>
          <w:sz w:val="18"/>
          <w:szCs w:val="18"/>
          <w:lang w:val="sr-Cyrl-RS"/>
        </w:rPr>
        <w:t>ТАБЕЛАРНИ ДЕО ПОНУДЕ</w:t>
      </w:r>
      <w:r w:rsidR="000D24E2">
        <w:rPr>
          <w:rFonts w:asciiTheme="minorHAnsi" w:eastAsia="TimesNewRomanPSMT" w:hAnsiTheme="minorHAnsi" w:cs="Arial"/>
          <w:b/>
          <w:bCs/>
          <w:sz w:val="18"/>
          <w:szCs w:val="18"/>
          <w:lang w:val="sr-Cyrl-RS"/>
        </w:rPr>
        <w:t>-услуга одржавања</w:t>
      </w:r>
    </w:p>
    <w:tbl>
      <w:tblPr>
        <w:tblW w:w="9910" w:type="dxa"/>
        <w:tblInd w:w="-6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0"/>
        <w:gridCol w:w="3712"/>
        <w:gridCol w:w="844"/>
        <w:gridCol w:w="1941"/>
        <w:gridCol w:w="1297"/>
        <w:gridCol w:w="1156"/>
      </w:tblGrid>
      <w:tr w:rsidR="008B4FCF" w:rsidRPr="003F2C87" w:rsidTr="008B4FCF">
        <w:trPr>
          <w:trHeight w:val="300"/>
        </w:trPr>
        <w:tc>
          <w:tcPr>
            <w:tcW w:w="960" w:type="dxa"/>
            <w:tcBorders>
              <w:top w:val="single" w:sz="12" w:space="0" w:color="auto"/>
            </w:tcBorders>
          </w:tcPr>
          <w:p w:rsidR="008B4FCF" w:rsidRPr="00753360" w:rsidRDefault="008B4FCF"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Р.бр.</w:t>
            </w:r>
          </w:p>
        </w:tc>
        <w:tc>
          <w:tcPr>
            <w:tcW w:w="3712" w:type="dxa"/>
            <w:tcBorders>
              <w:top w:val="single" w:sz="12" w:space="0" w:color="auto"/>
            </w:tcBorders>
            <w:noWrap/>
            <w:tcMar>
              <w:top w:w="0" w:type="dxa"/>
              <w:left w:w="108" w:type="dxa"/>
              <w:bottom w:w="0" w:type="dxa"/>
              <w:right w:w="108" w:type="dxa"/>
            </w:tcMar>
            <w:vAlign w:val="bottom"/>
          </w:tcPr>
          <w:p w:rsidR="008B4FCF" w:rsidRPr="00753360" w:rsidRDefault="008B4FCF"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НАЗИВ</w:t>
            </w:r>
          </w:p>
        </w:tc>
        <w:tc>
          <w:tcPr>
            <w:tcW w:w="844" w:type="dxa"/>
            <w:tcBorders>
              <w:top w:val="single" w:sz="12" w:space="0" w:color="auto"/>
            </w:tcBorders>
            <w:noWrap/>
            <w:tcMar>
              <w:top w:w="0" w:type="dxa"/>
              <w:left w:w="108" w:type="dxa"/>
              <w:bottom w:w="0" w:type="dxa"/>
              <w:right w:w="108" w:type="dxa"/>
            </w:tcMar>
            <w:vAlign w:val="bottom"/>
          </w:tcPr>
          <w:p w:rsidR="008B4FCF" w:rsidRPr="00753360" w:rsidRDefault="008B4FCF" w:rsidP="00CF5A11">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КОЛ</w:t>
            </w:r>
          </w:p>
        </w:tc>
        <w:tc>
          <w:tcPr>
            <w:tcW w:w="1941" w:type="dxa"/>
            <w:tcBorders>
              <w:top w:val="single" w:sz="12" w:space="0" w:color="auto"/>
            </w:tcBorders>
          </w:tcPr>
          <w:p w:rsidR="008B4FCF" w:rsidRPr="008B4FCF" w:rsidRDefault="008B4FCF" w:rsidP="001E470C">
            <w:pPr>
              <w:rPr>
                <w:rFonts w:eastAsia="Times New Roman" w:cs="Times New Roman"/>
                <w:noProof/>
                <w:color w:val="000000"/>
                <w:sz w:val="18"/>
                <w:szCs w:val="18"/>
                <w:lang w:val="sr-Cyrl-RS"/>
              </w:rPr>
            </w:pPr>
            <w:r w:rsidRPr="008B4FCF">
              <w:rPr>
                <w:rFonts w:eastAsia="Times New Roman" w:cs="Times New Roman"/>
                <w:noProof/>
                <w:color w:val="000000"/>
                <w:sz w:val="18"/>
                <w:szCs w:val="18"/>
                <w:lang w:val="sr-Cyrl-CS"/>
              </w:rPr>
              <w:t>Укупна цена без пдв-а за КОЛ</w:t>
            </w:r>
            <w:r w:rsidRPr="008B4FCF">
              <w:rPr>
                <w:rFonts w:eastAsia="Times New Roman" w:cs="Times New Roman"/>
                <w:noProof/>
                <w:color w:val="000000"/>
                <w:sz w:val="18"/>
                <w:szCs w:val="18"/>
                <w:lang w:val="sr-Cyrl-RS"/>
              </w:rPr>
              <w:t>:</w:t>
            </w:r>
          </w:p>
        </w:tc>
        <w:tc>
          <w:tcPr>
            <w:tcW w:w="1297" w:type="dxa"/>
            <w:tcBorders>
              <w:top w:val="single" w:sz="12" w:space="0" w:color="auto"/>
            </w:tcBorders>
          </w:tcPr>
          <w:p w:rsidR="008B4FCF" w:rsidRPr="008B4FCF" w:rsidRDefault="008B4FCF" w:rsidP="00CF5A11">
            <w:pPr>
              <w:jc w:val="left"/>
              <w:rPr>
                <w:rFonts w:eastAsia="Times New Roman" w:cs="Times New Roman"/>
                <w:noProof/>
                <w:color w:val="000000"/>
                <w:sz w:val="18"/>
                <w:szCs w:val="18"/>
                <w:lang w:val="sr-Cyrl-CS"/>
              </w:rPr>
            </w:pPr>
            <w:r w:rsidRPr="008B4FCF">
              <w:rPr>
                <w:rFonts w:eastAsia="Times New Roman" w:cs="Times New Roman"/>
                <w:noProof/>
                <w:color w:val="000000"/>
                <w:sz w:val="18"/>
                <w:szCs w:val="18"/>
                <w:lang w:val="sr-Cyrl-CS"/>
              </w:rPr>
              <w:t>пдв ( у процентима):</w:t>
            </w:r>
          </w:p>
        </w:tc>
        <w:tc>
          <w:tcPr>
            <w:tcW w:w="1156" w:type="dxa"/>
            <w:tcBorders>
              <w:top w:val="single" w:sz="12" w:space="0" w:color="auto"/>
            </w:tcBorders>
          </w:tcPr>
          <w:p w:rsidR="008B4FCF" w:rsidRPr="008B4FCF" w:rsidRDefault="008B4FCF" w:rsidP="001E470C">
            <w:pPr>
              <w:rPr>
                <w:rFonts w:eastAsia="Times New Roman" w:cs="Times New Roman"/>
                <w:noProof/>
                <w:color w:val="000000"/>
                <w:sz w:val="18"/>
                <w:szCs w:val="18"/>
                <w:lang w:val="sr-Cyrl-CS"/>
              </w:rPr>
            </w:pPr>
            <w:r w:rsidRPr="008B4FCF">
              <w:rPr>
                <w:rFonts w:eastAsia="Times New Roman" w:cs="Times New Roman"/>
                <w:noProof/>
                <w:color w:val="000000"/>
                <w:sz w:val="18"/>
                <w:szCs w:val="18"/>
                <w:lang w:val="sr-Cyrl-CS"/>
              </w:rPr>
              <w:t>Укупна цена са пдв-ом КОЛ:</w:t>
            </w:r>
          </w:p>
        </w:tc>
      </w:tr>
      <w:tr w:rsidR="008B4FCF" w:rsidRPr="00753360" w:rsidTr="008B4FCF">
        <w:trPr>
          <w:trHeight w:val="726"/>
        </w:trPr>
        <w:tc>
          <w:tcPr>
            <w:tcW w:w="960" w:type="dxa"/>
            <w:vAlign w:val="center"/>
          </w:tcPr>
          <w:p w:rsidR="008B4FCF" w:rsidRPr="00753360" w:rsidRDefault="008B4FCF" w:rsidP="00CF5A11">
            <w:pPr>
              <w:jc w:val="center"/>
              <w:rPr>
                <w:rFonts w:eastAsia="Times New Roman" w:cs="Times New Roman"/>
                <w:noProof/>
                <w:sz w:val="18"/>
                <w:szCs w:val="18"/>
                <w:lang w:val="sr-Latn-CS"/>
              </w:rPr>
            </w:pPr>
            <w:r w:rsidRPr="00753360">
              <w:rPr>
                <w:rFonts w:eastAsia="Times New Roman" w:cs="Times New Roman"/>
                <w:noProof/>
                <w:sz w:val="18"/>
                <w:szCs w:val="18"/>
                <w:lang w:val="sr-Latn-CS"/>
              </w:rPr>
              <w:t>1</w:t>
            </w:r>
          </w:p>
        </w:tc>
        <w:tc>
          <w:tcPr>
            <w:tcW w:w="3712" w:type="dxa"/>
            <w:noWrap/>
            <w:tcMar>
              <w:top w:w="0" w:type="dxa"/>
              <w:left w:w="108" w:type="dxa"/>
              <w:bottom w:w="0" w:type="dxa"/>
              <w:right w:w="108" w:type="dxa"/>
            </w:tcMar>
            <w:vAlign w:val="center"/>
          </w:tcPr>
          <w:p w:rsidR="008B4FCF" w:rsidRPr="00753360" w:rsidRDefault="008B4FCF" w:rsidP="00CF5A11">
            <w:pPr>
              <w:rPr>
                <w:rFonts w:eastAsia="Times New Roman" w:cs="Times New Roman"/>
                <w:noProof/>
                <w:sz w:val="18"/>
                <w:szCs w:val="18"/>
                <w:lang w:val="sr-Cyrl-CS"/>
              </w:rPr>
            </w:pPr>
            <w:r>
              <w:rPr>
                <w:rFonts w:eastAsia="Times New Roman" w:cs="Times New Roman"/>
                <w:noProof/>
                <w:sz w:val="18"/>
                <w:szCs w:val="18"/>
                <w:lang w:val="sr-Cyrl-RS"/>
              </w:rPr>
              <w:t>Услуга одржавања-</w:t>
            </w:r>
            <w:r w:rsidRPr="00753360">
              <w:rPr>
                <w:rFonts w:eastAsia="Times New Roman" w:cs="Times New Roman"/>
                <w:noProof/>
                <w:sz w:val="18"/>
                <w:szCs w:val="18"/>
                <w:lang w:val="sr-Cyrl-RS"/>
              </w:rPr>
              <w:t xml:space="preserve">SDL Trados Studio </w:t>
            </w:r>
            <w:r w:rsidR="003F2C87">
              <w:rPr>
                <w:rFonts w:eastAsia="Times New Roman" w:cs="Times New Roman"/>
                <w:noProof/>
                <w:sz w:val="18"/>
                <w:szCs w:val="18"/>
                <w:lang w:val="sr-Cyrl-RS"/>
              </w:rPr>
              <w:t>2019</w:t>
            </w:r>
            <w:r w:rsidRPr="00753360">
              <w:rPr>
                <w:rFonts w:eastAsia="Times New Roman" w:cs="Times New Roman"/>
                <w:noProof/>
                <w:sz w:val="18"/>
                <w:szCs w:val="18"/>
                <w:lang w:val="sr-Cyrl-RS"/>
              </w:rPr>
              <w:t xml:space="preserve"> Professional </w:t>
            </w:r>
            <w:r w:rsidRPr="00753360">
              <w:rPr>
                <w:rFonts w:eastAsia="Times New Roman" w:cs="Times New Roman"/>
                <w:sz w:val="18"/>
                <w:szCs w:val="18"/>
                <w:lang w:val="hu-HU"/>
              </w:rPr>
              <w:t>Single user</w:t>
            </w:r>
          </w:p>
        </w:tc>
        <w:tc>
          <w:tcPr>
            <w:tcW w:w="844" w:type="dxa"/>
            <w:noWrap/>
            <w:tcMar>
              <w:top w:w="0" w:type="dxa"/>
              <w:left w:w="108" w:type="dxa"/>
              <w:bottom w:w="0" w:type="dxa"/>
              <w:right w:w="108" w:type="dxa"/>
            </w:tcMar>
            <w:vAlign w:val="center"/>
          </w:tcPr>
          <w:p w:rsidR="008B4FCF" w:rsidRPr="00753360" w:rsidRDefault="008B4FCF" w:rsidP="00CF5A11">
            <w:pPr>
              <w:jc w:val="center"/>
              <w:rPr>
                <w:rFonts w:eastAsia="Times New Roman" w:cs="Times New Roman"/>
                <w:noProof/>
                <w:color w:val="000000"/>
                <w:sz w:val="18"/>
                <w:szCs w:val="18"/>
                <w:lang w:val="sr-Cyrl-RS"/>
              </w:rPr>
            </w:pPr>
            <w:r>
              <w:rPr>
                <w:rFonts w:eastAsia="Times New Roman" w:cs="Times New Roman"/>
                <w:noProof/>
                <w:color w:val="000000"/>
                <w:sz w:val="18"/>
                <w:szCs w:val="18"/>
                <w:lang w:val="sr-Cyrl-RS"/>
              </w:rPr>
              <w:t>6</w:t>
            </w:r>
          </w:p>
        </w:tc>
        <w:tc>
          <w:tcPr>
            <w:tcW w:w="1941" w:type="dxa"/>
          </w:tcPr>
          <w:p w:rsidR="008B4FCF" w:rsidRPr="00753360" w:rsidRDefault="008B4FCF" w:rsidP="00CF5A11">
            <w:pPr>
              <w:jc w:val="center"/>
              <w:rPr>
                <w:rFonts w:eastAsia="Times New Roman" w:cs="Times New Roman"/>
                <w:noProof/>
                <w:color w:val="000000"/>
                <w:sz w:val="18"/>
                <w:szCs w:val="18"/>
                <w:lang w:val="sr-Cyrl-RS"/>
              </w:rPr>
            </w:pPr>
          </w:p>
        </w:tc>
        <w:tc>
          <w:tcPr>
            <w:tcW w:w="1297" w:type="dxa"/>
          </w:tcPr>
          <w:p w:rsidR="008B4FCF" w:rsidRPr="00753360" w:rsidRDefault="008B4FCF" w:rsidP="00CF5A11">
            <w:pPr>
              <w:jc w:val="center"/>
              <w:rPr>
                <w:rFonts w:eastAsia="Times New Roman" w:cs="Times New Roman"/>
                <w:noProof/>
                <w:color w:val="000000"/>
                <w:sz w:val="18"/>
                <w:szCs w:val="18"/>
                <w:lang w:val="sr-Cyrl-RS"/>
              </w:rPr>
            </w:pPr>
          </w:p>
        </w:tc>
        <w:tc>
          <w:tcPr>
            <w:tcW w:w="1156" w:type="dxa"/>
          </w:tcPr>
          <w:p w:rsidR="008B4FCF" w:rsidRPr="00753360" w:rsidRDefault="008B4FCF" w:rsidP="00CF5A11">
            <w:pPr>
              <w:jc w:val="center"/>
              <w:rPr>
                <w:rFonts w:eastAsia="Times New Roman" w:cs="Times New Roman"/>
                <w:noProof/>
                <w:color w:val="000000"/>
                <w:sz w:val="18"/>
                <w:szCs w:val="18"/>
                <w:lang w:val="sr-Cyrl-RS"/>
              </w:rPr>
            </w:pPr>
          </w:p>
        </w:tc>
      </w:tr>
      <w:tr w:rsidR="008B4FCF" w:rsidRPr="00753360" w:rsidTr="008B4FCF">
        <w:trPr>
          <w:trHeight w:val="639"/>
        </w:trPr>
        <w:tc>
          <w:tcPr>
            <w:tcW w:w="960" w:type="dxa"/>
            <w:vAlign w:val="center"/>
          </w:tcPr>
          <w:p w:rsidR="008B4FCF" w:rsidRPr="00753360" w:rsidRDefault="008B4FCF" w:rsidP="00CF5A11">
            <w:pPr>
              <w:jc w:val="center"/>
              <w:rPr>
                <w:rFonts w:eastAsia="Times New Roman" w:cs="Times New Roman"/>
                <w:noProof/>
                <w:sz w:val="18"/>
                <w:szCs w:val="18"/>
                <w:lang w:val="sr-Latn-CS"/>
              </w:rPr>
            </w:pPr>
            <w:r w:rsidRPr="00753360">
              <w:rPr>
                <w:rFonts w:eastAsia="Times New Roman" w:cs="Times New Roman"/>
                <w:noProof/>
                <w:sz w:val="18"/>
                <w:szCs w:val="18"/>
                <w:lang w:val="sr-Latn-CS"/>
              </w:rPr>
              <w:t>2</w:t>
            </w:r>
          </w:p>
        </w:tc>
        <w:tc>
          <w:tcPr>
            <w:tcW w:w="3712" w:type="dxa"/>
            <w:noWrap/>
            <w:tcMar>
              <w:top w:w="0" w:type="dxa"/>
              <w:left w:w="108" w:type="dxa"/>
              <w:bottom w:w="0" w:type="dxa"/>
              <w:right w:w="108" w:type="dxa"/>
            </w:tcMar>
            <w:vAlign w:val="center"/>
          </w:tcPr>
          <w:p w:rsidR="008B4FCF" w:rsidRPr="00753360" w:rsidRDefault="008B4FCF" w:rsidP="00CF5A11">
            <w:pPr>
              <w:rPr>
                <w:rFonts w:eastAsia="Times New Roman" w:cs="Times New Roman"/>
                <w:noProof/>
                <w:sz w:val="18"/>
                <w:szCs w:val="18"/>
                <w:lang w:val="sr-Latn-CS"/>
              </w:rPr>
            </w:pPr>
            <w:r>
              <w:rPr>
                <w:rFonts w:eastAsia="Times New Roman" w:cs="Times New Roman"/>
                <w:noProof/>
                <w:sz w:val="18"/>
                <w:szCs w:val="18"/>
                <w:lang w:val="sr-Cyrl-RS"/>
              </w:rPr>
              <w:t>Услуга одржавања-</w:t>
            </w:r>
            <w:r w:rsidRPr="00753360">
              <w:rPr>
                <w:rFonts w:eastAsia="Times New Roman" w:cs="Times New Roman"/>
                <w:noProof/>
                <w:sz w:val="18"/>
                <w:szCs w:val="18"/>
                <w:lang w:val="sr-Cyrl-RS"/>
              </w:rPr>
              <w:t xml:space="preserve">DL Trados Studio </w:t>
            </w:r>
            <w:r w:rsidR="003F2C87">
              <w:rPr>
                <w:rFonts w:eastAsia="Times New Roman" w:cs="Times New Roman"/>
                <w:noProof/>
                <w:sz w:val="18"/>
                <w:szCs w:val="18"/>
                <w:lang w:val="sr-Cyrl-RS"/>
              </w:rPr>
              <w:t>2019</w:t>
            </w:r>
            <w:r w:rsidRPr="00753360">
              <w:rPr>
                <w:rFonts w:eastAsia="Times New Roman" w:cs="Times New Roman"/>
                <w:noProof/>
                <w:sz w:val="18"/>
                <w:szCs w:val="18"/>
                <w:lang w:val="sr-Cyrl-RS"/>
              </w:rPr>
              <w:t xml:space="preserve"> Professional Workgroup</w:t>
            </w:r>
          </w:p>
        </w:tc>
        <w:tc>
          <w:tcPr>
            <w:tcW w:w="844" w:type="dxa"/>
            <w:noWrap/>
            <w:tcMar>
              <w:top w:w="0" w:type="dxa"/>
              <w:left w:w="108" w:type="dxa"/>
              <w:bottom w:w="0" w:type="dxa"/>
              <w:right w:w="108" w:type="dxa"/>
            </w:tcMar>
            <w:vAlign w:val="center"/>
          </w:tcPr>
          <w:p w:rsidR="008B4FCF" w:rsidRPr="00753360" w:rsidRDefault="003F2C87" w:rsidP="008B4FCF">
            <w:pPr>
              <w:jc w:val="center"/>
              <w:rPr>
                <w:rFonts w:eastAsia="Times New Roman" w:cs="Times New Roman"/>
                <w:noProof/>
                <w:color w:val="000000"/>
                <w:sz w:val="18"/>
                <w:szCs w:val="18"/>
                <w:lang w:val="sr-Cyrl-RS"/>
              </w:rPr>
            </w:pPr>
            <w:r>
              <w:rPr>
                <w:rFonts w:eastAsia="Times New Roman" w:cs="Times New Roman"/>
                <w:noProof/>
                <w:color w:val="000000"/>
                <w:sz w:val="18"/>
                <w:szCs w:val="18"/>
                <w:lang w:val="sr-Cyrl-RS"/>
              </w:rPr>
              <w:t>17</w:t>
            </w:r>
          </w:p>
        </w:tc>
        <w:tc>
          <w:tcPr>
            <w:tcW w:w="1941" w:type="dxa"/>
          </w:tcPr>
          <w:p w:rsidR="008B4FCF" w:rsidRPr="00753360" w:rsidRDefault="008B4FCF" w:rsidP="00CF5A11">
            <w:pPr>
              <w:jc w:val="center"/>
              <w:rPr>
                <w:rFonts w:eastAsia="Times New Roman" w:cs="Times New Roman"/>
                <w:noProof/>
                <w:color w:val="000000"/>
                <w:sz w:val="18"/>
                <w:szCs w:val="18"/>
                <w:lang w:val="sr-Cyrl-RS"/>
              </w:rPr>
            </w:pPr>
          </w:p>
        </w:tc>
        <w:tc>
          <w:tcPr>
            <w:tcW w:w="1297" w:type="dxa"/>
          </w:tcPr>
          <w:p w:rsidR="008B4FCF" w:rsidRPr="00753360" w:rsidRDefault="008B4FCF" w:rsidP="00CF5A11">
            <w:pPr>
              <w:jc w:val="center"/>
              <w:rPr>
                <w:rFonts w:eastAsia="Times New Roman" w:cs="Times New Roman"/>
                <w:noProof/>
                <w:color w:val="000000"/>
                <w:sz w:val="18"/>
                <w:szCs w:val="18"/>
                <w:lang w:val="sr-Cyrl-RS"/>
              </w:rPr>
            </w:pPr>
          </w:p>
        </w:tc>
        <w:tc>
          <w:tcPr>
            <w:tcW w:w="1156" w:type="dxa"/>
          </w:tcPr>
          <w:p w:rsidR="008B4FCF" w:rsidRPr="00753360" w:rsidRDefault="008B4FCF" w:rsidP="00CF5A11">
            <w:pPr>
              <w:jc w:val="center"/>
              <w:rPr>
                <w:rFonts w:eastAsia="Times New Roman" w:cs="Times New Roman"/>
                <w:noProof/>
                <w:color w:val="000000"/>
                <w:sz w:val="18"/>
                <w:szCs w:val="18"/>
                <w:lang w:val="sr-Cyrl-RS"/>
              </w:rPr>
            </w:pPr>
          </w:p>
        </w:tc>
      </w:tr>
    </w:tbl>
    <w:p w:rsidR="00487646" w:rsidRDefault="000D24E2" w:rsidP="00487646">
      <w:pPr>
        <w:pStyle w:val="ListParagraph"/>
        <w:rPr>
          <w:rFonts w:asciiTheme="minorHAnsi" w:eastAsia="TimesNewRomanPSMT" w:hAnsiTheme="minorHAnsi" w:cs="Arial"/>
          <w:b/>
          <w:bCs/>
          <w:sz w:val="18"/>
          <w:szCs w:val="18"/>
          <w:lang w:val="sr-Cyrl-RS"/>
        </w:rPr>
      </w:pPr>
      <w:r>
        <w:rPr>
          <w:rFonts w:asciiTheme="minorHAnsi" w:eastAsia="TimesNewRomanPSMT" w:hAnsiTheme="minorHAnsi" w:cs="Arial"/>
          <w:b/>
          <w:bCs/>
          <w:sz w:val="18"/>
          <w:szCs w:val="18"/>
          <w:lang w:val="sr-Cyrl-RS"/>
        </w:rPr>
        <w:t>УКУПНО (1+2):____________________ ДИНАРА БЕЗ ПДВ-А</w:t>
      </w:r>
    </w:p>
    <w:p w:rsidR="000D24E2" w:rsidRPr="000D24E2" w:rsidRDefault="000D24E2" w:rsidP="000D24E2">
      <w:pPr>
        <w:pStyle w:val="ListParagraph"/>
        <w:rPr>
          <w:rFonts w:asciiTheme="minorHAnsi" w:eastAsia="TimesNewRomanPSMT" w:hAnsiTheme="minorHAnsi" w:cs="Arial"/>
          <w:b/>
          <w:bCs/>
          <w:sz w:val="18"/>
          <w:szCs w:val="18"/>
          <w:lang w:val="sr-Cyrl-RS"/>
        </w:rPr>
      </w:pPr>
      <w:r>
        <w:rPr>
          <w:rFonts w:asciiTheme="minorHAnsi" w:eastAsia="TimesNewRomanPSMT" w:hAnsiTheme="minorHAnsi" w:cs="Arial"/>
          <w:b/>
          <w:bCs/>
          <w:sz w:val="18"/>
          <w:szCs w:val="18"/>
          <w:lang w:val="sr-Cyrl-RS"/>
        </w:rPr>
        <w:t>УКУПНО (1+2):____________________ ДИНАРА СА ПДВ-ОМ</w:t>
      </w:r>
    </w:p>
    <w:p w:rsidR="000D24E2" w:rsidRPr="000D24E2" w:rsidRDefault="000D24E2" w:rsidP="00487646">
      <w:pPr>
        <w:pStyle w:val="ListParagraph"/>
        <w:rPr>
          <w:rFonts w:asciiTheme="minorHAnsi" w:eastAsia="TimesNewRomanPSMT" w:hAnsiTheme="minorHAnsi" w:cs="Arial"/>
          <w:b/>
          <w:bCs/>
          <w:sz w:val="18"/>
          <w:szCs w:val="18"/>
          <w:lang w:val="sr-Cyrl-RS"/>
        </w:rPr>
      </w:pPr>
    </w:p>
    <w:p w:rsidR="004C4826" w:rsidRPr="00753360" w:rsidRDefault="004C4826" w:rsidP="004C4826">
      <w:pPr>
        <w:suppressAutoHyphens/>
        <w:spacing w:line="100" w:lineRule="atLeast"/>
        <w:rPr>
          <w:rFonts w:eastAsia="TimesNewRomanPSMT" w:cs="Arial"/>
          <w:b/>
          <w:b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6730"/>
        <w:gridCol w:w="3678"/>
      </w:tblGrid>
      <w:tr w:rsidR="00487646" w:rsidRPr="003F2C87"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487646" w:rsidRPr="00753360" w:rsidRDefault="00487646" w:rsidP="004C4826">
            <w:pPr>
              <w:suppressAutoHyphens/>
              <w:snapToGrid w:val="0"/>
              <w:spacing w:line="100" w:lineRule="atLeast"/>
              <w:rPr>
                <w:rFonts w:eastAsia="TimesNewRomanPSMT" w:cs="Arial"/>
                <w:bCs/>
                <w:color w:val="000000"/>
                <w:kern w:val="1"/>
                <w:sz w:val="18"/>
                <w:szCs w:val="18"/>
                <w:lang w:val="ru-RU" w:eastAsia="ar-SA"/>
              </w:rPr>
            </w:pPr>
          </w:p>
          <w:p w:rsidR="009D4C4C" w:rsidRPr="00753360" w:rsidRDefault="00487646" w:rsidP="009D4C4C">
            <w:pPr>
              <w:pStyle w:val="CommentText"/>
              <w:rPr>
                <w:sz w:val="18"/>
                <w:szCs w:val="18"/>
                <w:lang w:val="sr-Cyrl-RS"/>
              </w:rPr>
            </w:pPr>
            <w:r w:rsidRPr="00753360">
              <w:rPr>
                <w:rFonts w:eastAsia="TimesNewRomanPSMT" w:cs="Arial"/>
                <w:bCs/>
                <w:color w:val="000000"/>
                <w:kern w:val="1"/>
                <w:sz w:val="18"/>
                <w:szCs w:val="18"/>
                <w:lang w:val="ru-RU" w:eastAsia="ar-SA"/>
              </w:rPr>
              <w:t xml:space="preserve">Рок плаћања – </w:t>
            </w:r>
            <w:r w:rsidR="009D4C4C" w:rsidRPr="00753360">
              <w:rPr>
                <w:sz w:val="18"/>
                <w:szCs w:val="18"/>
                <w:lang w:val="sr-Cyrl-RS"/>
              </w:rPr>
              <w:t>Наручилац ће уговорену цену уплатити</w:t>
            </w:r>
            <w:r w:rsidR="00901221">
              <w:rPr>
                <w:sz w:val="18"/>
                <w:szCs w:val="18"/>
                <w:lang w:val="sr-Cyrl-RS"/>
              </w:rPr>
              <w:t>, по закључењу уговора,</w:t>
            </w:r>
            <w:r w:rsidR="009D4C4C" w:rsidRPr="00753360">
              <w:rPr>
                <w:sz w:val="18"/>
                <w:szCs w:val="18"/>
                <w:lang w:val="sr-Cyrl-RS"/>
              </w:rPr>
              <w:t xml:space="preserve"> у року од </w:t>
            </w:r>
            <w:r w:rsidR="000D24E2">
              <w:rPr>
                <w:sz w:val="18"/>
                <w:szCs w:val="18"/>
                <w:lang w:val="sr-Cyrl-RS"/>
              </w:rPr>
              <w:t>30</w:t>
            </w:r>
            <w:r w:rsidR="009D4C4C" w:rsidRPr="00753360">
              <w:rPr>
                <w:sz w:val="18"/>
                <w:szCs w:val="18"/>
                <w:lang w:val="sr-Cyrl-RS"/>
              </w:rPr>
              <w:t xml:space="preserve"> дана од дана пријема исправно сачињеног </w:t>
            </w:r>
            <w:r w:rsidR="000D24E2">
              <w:rPr>
                <w:sz w:val="18"/>
                <w:szCs w:val="18"/>
                <w:lang w:val="sr-Cyrl-RS"/>
              </w:rPr>
              <w:t>рачуна</w:t>
            </w:r>
          </w:p>
          <w:p w:rsidR="00487646" w:rsidRPr="00753360" w:rsidRDefault="00487646" w:rsidP="009D4C4C">
            <w:pPr>
              <w:rPr>
                <w:rFonts w:eastAsia="Times New Roman" w:cs="Times New Roman"/>
                <w:sz w:val="18"/>
                <w:szCs w:val="18"/>
                <w:lang w:val="sr-Cyrl-RS"/>
              </w:rPr>
            </w:pPr>
          </w:p>
        </w:tc>
      </w:tr>
      <w:tr w:rsidR="004C4826" w:rsidRPr="00753360" w:rsidTr="000D24E2">
        <w:trPr>
          <w:trHeight w:val="368"/>
        </w:trPr>
        <w:tc>
          <w:tcPr>
            <w:tcW w:w="6730"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r w:rsidRPr="00753360">
              <w:rPr>
                <w:rFonts w:eastAsia="TimesNewRomanPSMT" w:cs="Arial"/>
                <w:bCs/>
                <w:color w:val="000000"/>
                <w:kern w:val="1"/>
                <w:sz w:val="18"/>
                <w:szCs w:val="18"/>
                <w:lang w:val="ru-RU" w:eastAsia="ar-SA"/>
              </w:rPr>
              <w:t>Рок важења</w:t>
            </w:r>
            <w:r w:rsidR="00487646" w:rsidRPr="00753360">
              <w:rPr>
                <w:rFonts w:eastAsia="TimesNewRomanPSMT" w:cs="Arial"/>
                <w:bCs/>
                <w:color w:val="000000"/>
                <w:kern w:val="1"/>
                <w:sz w:val="18"/>
                <w:szCs w:val="18"/>
                <w:lang w:val="ru-RU" w:eastAsia="ar-SA"/>
              </w:rPr>
              <w:t xml:space="preserve"> понуде (не може бити краћи од 6</w:t>
            </w:r>
            <w:r w:rsidRPr="00753360">
              <w:rPr>
                <w:rFonts w:eastAsia="TimesNewRomanPSMT" w:cs="Arial"/>
                <w:bCs/>
                <w:color w:val="000000"/>
                <w:kern w:val="1"/>
                <w:sz w:val="18"/>
                <w:szCs w:val="18"/>
                <w:lang w:val="ru-RU" w:eastAsia="ar-SA"/>
              </w:rPr>
              <w:t>0 дана од дана отварања понуда)</w:t>
            </w: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rPr>
                <w:rFonts w:eastAsia="TimesNewRomanPSMT" w:cs="Arial"/>
                <w:sz w:val="18"/>
                <w:szCs w:val="18"/>
                <w:lang w:val="ru-RU" w:eastAsia="ar-SA"/>
              </w:rPr>
            </w:pPr>
          </w:p>
          <w:p w:rsidR="004C4826" w:rsidRPr="00753360" w:rsidRDefault="004C4826" w:rsidP="004C4826">
            <w:pPr>
              <w:jc w:val="center"/>
              <w:rPr>
                <w:rFonts w:eastAsia="TimesNewRomanPSMT" w:cs="Arial"/>
                <w:sz w:val="18"/>
                <w:szCs w:val="18"/>
                <w:lang w:val="ru-RU" w:eastAsia="ar-SA"/>
              </w:rPr>
            </w:pPr>
            <w:r w:rsidRPr="00753360">
              <w:rPr>
                <w:rFonts w:eastAsia="TimesNewRomanPSMT" w:cs="Arial"/>
                <w:sz w:val="18"/>
                <w:szCs w:val="18"/>
                <w:lang w:val="ru-RU" w:eastAsia="ar-SA"/>
              </w:rPr>
              <w:t>______________ дана</w:t>
            </w:r>
          </w:p>
        </w:tc>
      </w:tr>
    </w:tbl>
    <w:p w:rsidR="004C4826" w:rsidRPr="00113C22" w:rsidRDefault="004C4826" w:rsidP="004C4826">
      <w:pPr>
        <w:suppressAutoHyphens/>
        <w:spacing w:line="100" w:lineRule="atLeast"/>
        <w:ind w:left="720" w:firstLine="720"/>
        <w:rPr>
          <w:rFonts w:eastAsia="TimesNewRomanPSMT" w:cs="Times New Roman"/>
          <w:bCs/>
          <w:color w:val="000000"/>
          <w:kern w:val="1"/>
          <w:sz w:val="18"/>
          <w:szCs w:val="18"/>
          <w:lang w:val="sr-Latn-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ru-RU" w:eastAsia="ar-SA"/>
        </w:rPr>
      </w:pPr>
      <w:r w:rsidRPr="00753360">
        <w:rPr>
          <w:rFonts w:eastAsia="TimesNewRomanPSMT" w:cs="Times New Roman"/>
          <w:bCs/>
          <w:color w:val="000000"/>
          <w:kern w:val="1"/>
          <w:sz w:val="18"/>
          <w:szCs w:val="18"/>
          <w:lang w:val="ru-RU" w:eastAsia="ar-SA"/>
        </w:rPr>
        <w:t xml:space="preserve">Датум </w:t>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t xml:space="preserve">              Понуђач</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ru-RU" w:eastAsia="ar-SA"/>
        </w:rPr>
      </w:pPr>
      <w:r w:rsidRPr="00753360">
        <w:rPr>
          <w:rFonts w:eastAsia="TimesNewRomanPSMT" w:cs="Times New Roman"/>
          <w:bCs/>
          <w:color w:val="000000"/>
          <w:kern w:val="1"/>
          <w:sz w:val="18"/>
          <w:szCs w:val="18"/>
          <w:lang w:val="ru-RU" w:eastAsia="ar-SA"/>
        </w:rPr>
        <w:t xml:space="preserve">    М. П. </w:t>
      </w:r>
    </w:p>
    <w:p w:rsidR="004C4826" w:rsidRPr="00753360" w:rsidRDefault="004C4826" w:rsidP="004C4826">
      <w:pPr>
        <w:suppressAutoHyphens/>
        <w:spacing w:line="100" w:lineRule="atLeast"/>
        <w:rPr>
          <w:rFonts w:eastAsia="TimesNewRomanPS-BoldMT" w:cs="Times New Roman"/>
          <w:b/>
          <w:bCs/>
          <w:i/>
          <w:iCs/>
          <w:color w:val="002060"/>
          <w:kern w:val="1"/>
          <w:sz w:val="18"/>
          <w:szCs w:val="18"/>
          <w:lang w:val="ru-RU" w:eastAsia="ar-SA"/>
        </w:rPr>
      </w:pPr>
      <w:r w:rsidRPr="00753360">
        <w:rPr>
          <w:rFonts w:eastAsia="TimesNewRomanPS-BoldMT" w:cs="Times New Roman"/>
          <w:b/>
          <w:bCs/>
          <w:i/>
          <w:iCs/>
          <w:color w:val="002060"/>
          <w:kern w:val="1"/>
          <w:sz w:val="18"/>
          <w:szCs w:val="18"/>
          <w:lang w:val="ru-RU" w:eastAsia="ar-SA"/>
        </w:rPr>
        <w:t>_____________________________</w:t>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t>________________________________</w:t>
      </w:r>
    </w:p>
    <w:p w:rsidR="004C4826" w:rsidRPr="00113C22" w:rsidRDefault="004C4826" w:rsidP="004C4826">
      <w:pPr>
        <w:suppressAutoHyphens/>
        <w:spacing w:line="100" w:lineRule="atLeast"/>
        <w:rPr>
          <w:rFonts w:eastAsia="TimesNewRomanPS-BoldMT" w:cs="Times New Roman"/>
          <w:b/>
          <w:bCs/>
          <w:i/>
          <w:iCs/>
          <w:color w:val="002060"/>
          <w:kern w:val="1"/>
          <w:sz w:val="18"/>
          <w:szCs w:val="18"/>
          <w:lang w:val="sr-Latn-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b/>
          <w:bCs/>
          <w:i/>
          <w:iCs/>
          <w:color w:val="000000"/>
          <w:kern w:val="1"/>
          <w:sz w:val="18"/>
          <w:szCs w:val="18"/>
          <w:u w:val="single"/>
          <w:lang w:val="ru-RU" w:eastAsia="ar-SA"/>
        </w:rPr>
        <w:t>Напомене:</w:t>
      </w:r>
      <w:r w:rsidRPr="00753360">
        <w:rPr>
          <w:rFonts w:eastAsia="Arial Unicode MS" w:cs="Arial"/>
          <w:b/>
          <w:bCs/>
          <w:i/>
          <w:iCs/>
          <w:color w:val="000000"/>
          <w:kern w:val="1"/>
          <w:sz w:val="18"/>
          <w:szCs w:val="18"/>
          <w:lang w:val="ru-RU" w:eastAsia="ar-SA"/>
        </w:rPr>
        <w:t xml:space="preserve"> </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 xml:space="preserve">Образац понуде понуђач мора да попуни, овери печатом и потпише, чиме </w:t>
      </w:r>
      <w:r w:rsidRPr="00753360">
        <w:rPr>
          <w:rFonts w:eastAsia="Arial Unicode MS" w:cs="Arial"/>
          <w:i/>
          <w:iCs/>
          <w:color w:val="000000"/>
          <w:kern w:val="1"/>
          <w:sz w:val="18"/>
          <w:szCs w:val="18"/>
          <w:lang w:val="sr-Cyrl-CS" w:eastAsia="ar-SA"/>
        </w:rPr>
        <w:t>п</w:t>
      </w:r>
      <w:r w:rsidRPr="00753360">
        <w:rPr>
          <w:rFonts w:eastAsia="Arial Unicode MS" w:cs="Arial"/>
          <w:i/>
          <w:iCs/>
          <w:color w:val="000000"/>
          <w:kern w:val="1"/>
          <w:sz w:val="18"/>
          <w:szCs w:val="18"/>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4826" w:rsidRPr="00113C22" w:rsidRDefault="004C4826" w:rsidP="00113C22">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ru-RU" w:eastAsia="ar-SA"/>
        </w:rPr>
        <w:t xml:space="preserve">Уколико је предмет јавне набавке обликован у више партија, понуђачи ће попуњавати образац </w:t>
      </w:r>
      <w:r w:rsidR="00113C22">
        <w:rPr>
          <w:rFonts w:eastAsia="Arial Unicode MS" w:cs="Arial"/>
          <w:i/>
          <w:iCs/>
          <w:color w:val="000000"/>
          <w:kern w:val="1"/>
          <w:sz w:val="18"/>
          <w:szCs w:val="18"/>
          <w:lang w:val="ru-RU" w:eastAsia="ar-SA"/>
        </w:rPr>
        <w:t>понуде за сваку партију посеб</w:t>
      </w:r>
      <w:r w:rsidR="00113C22">
        <w:rPr>
          <w:rFonts w:eastAsia="Arial Unicode MS" w:cs="Arial"/>
          <w:i/>
          <w:iCs/>
          <w:color w:val="000000"/>
          <w:kern w:val="1"/>
          <w:sz w:val="18"/>
          <w:szCs w:val="18"/>
          <w:lang w:val="sr-Cyrl-RS" w:eastAsia="ar-SA"/>
        </w:rPr>
        <w:t>но</w:t>
      </w: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left="36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ОБРАЗАЦ ОПШТИ ПОДАЦИ О СВАКОМ ПОНУЂАЧУ ИЗ ГРУПЕ ПОНУЂАЧА </w:t>
      </w: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8320C3">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3F2C87">
        <w:rPr>
          <w:rFonts w:eastAsia="Arial Unicode MS" w:cs="Arial"/>
          <w:bCs/>
          <w:iCs/>
          <w:color w:val="000000"/>
          <w:kern w:val="1"/>
          <w:sz w:val="18"/>
          <w:szCs w:val="18"/>
          <w:lang w:val="sr-Latn-RS" w:eastAsia="ar-SA"/>
        </w:rPr>
        <w:t>3/2020</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jc w:val="left"/>
        <w:rPr>
          <w:rFonts w:cs="Arial"/>
          <w:b/>
          <w:bCs/>
          <w:iCs/>
          <w:sz w:val="18"/>
          <w:szCs w:val="18"/>
          <w:lang w:val="sr-Cyrl-RS"/>
        </w:rPr>
      </w:pPr>
    </w:p>
    <w:p w:rsidR="004C4826" w:rsidRPr="00753360" w:rsidRDefault="004C4826" w:rsidP="004C4826">
      <w:pPr>
        <w:jc w:val="left"/>
        <w:rPr>
          <w:rFonts w:cs="Arial"/>
          <w:b/>
          <w:bCs/>
          <w:iCs/>
          <w:sz w:val="18"/>
          <w:szCs w:val="18"/>
          <w:lang w:val="sr-Cyrl-RS"/>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ЧЛАН ГРУПЕ</w:t>
      </w: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3F2C87"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autoSpaceDE w:val="0"/>
        <w:autoSpaceDN w:val="0"/>
        <w:adjustRightInd w:val="0"/>
        <w:jc w:val="left"/>
        <w:rPr>
          <w:rFonts w:cs="Verdana,Bold"/>
          <w:b/>
          <w:bCs/>
          <w:sz w:val="18"/>
          <w:szCs w:val="18"/>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Образац општи подаци о сваком понуђачу из групе понуђача попуњавају и уз понуду</w:t>
      </w:r>
      <w:r w:rsidRPr="00753360">
        <w:rPr>
          <w:rFonts w:cs="Verdana"/>
          <w:sz w:val="18"/>
          <w:szCs w:val="18"/>
          <w:lang w:val="sr-Cyrl-RS"/>
        </w:rPr>
        <w:t xml:space="preserve"> </w:t>
      </w:r>
      <w:r w:rsidRPr="00753360">
        <w:rPr>
          <w:rFonts w:cs="Verdana"/>
          <w:sz w:val="18"/>
          <w:szCs w:val="18"/>
        </w:rPr>
        <w:t>подносе само они</w:t>
      </w:r>
      <w:r w:rsidRPr="00753360">
        <w:rPr>
          <w:rFonts w:cs="Verdana"/>
          <w:sz w:val="18"/>
          <w:szCs w:val="18"/>
          <w:lang w:val="sr-Cyrl-RS"/>
        </w:rPr>
        <w:t xml:space="preserve"> </w:t>
      </w:r>
      <w:r w:rsidRPr="00753360">
        <w:rPr>
          <w:rFonts w:cs="Verdana"/>
          <w:sz w:val="18"/>
          <w:szCs w:val="18"/>
        </w:rPr>
        <w:t>понуђачи који подносе заједничку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Ако понуђач не наступа у заједничкој понуди,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не попуњава и не доставља уз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Уколико има више понуђача у групи понуђача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може умножити.</w:t>
      </w:r>
      <w:proofErr w:type="gramEnd"/>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Latn-RS" w:eastAsia="ar-SA"/>
        </w:rPr>
      </w:pPr>
    </w:p>
    <w:p w:rsidR="007F7053" w:rsidRDefault="007F7053" w:rsidP="004C4826">
      <w:pPr>
        <w:suppressAutoHyphens/>
        <w:spacing w:line="100" w:lineRule="atLeast"/>
        <w:jc w:val="left"/>
        <w:rPr>
          <w:rFonts w:eastAsia="Arial Unicode MS" w:cs="Arial"/>
          <w:b/>
          <w:bCs/>
          <w:i/>
          <w:iCs/>
          <w:color w:val="000000"/>
          <w:kern w:val="1"/>
          <w:sz w:val="18"/>
          <w:szCs w:val="18"/>
          <w:lang w:val="sr-Cyrl-RS" w:eastAsia="ar-SA"/>
        </w:rPr>
      </w:pPr>
    </w:p>
    <w:p w:rsidR="003F2C87" w:rsidRDefault="003F2C87" w:rsidP="004C4826">
      <w:pPr>
        <w:suppressAutoHyphens/>
        <w:spacing w:line="100" w:lineRule="atLeast"/>
        <w:jc w:val="left"/>
        <w:rPr>
          <w:rFonts w:eastAsia="Arial Unicode MS" w:cs="Arial"/>
          <w:b/>
          <w:bCs/>
          <w:i/>
          <w:iCs/>
          <w:color w:val="000000"/>
          <w:kern w:val="1"/>
          <w:sz w:val="18"/>
          <w:szCs w:val="18"/>
          <w:lang w:val="sr-Cyrl-RS" w:eastAsia="ar-SA"/>
        </w:rPr>
      </w:pPr>
    </w:p>
    <w:p w:rsidR="003F2C87" w:rsidRDefault="003F2C87" w:rsidP="004C4826">
      <w:pPr>
        <w:suppressAutoHyphens/>
        <w:spacing w:line="100" w:lineRule="atLeast"/>
        <w:jc w:val="left"/>
        <w:rPr>
          <w:rFonts w:eastAsia="Arial Unicode MS" w:cs="Arial"/>
          <w:b/>
          <w:bCs/>
          <w:i/>
          <w:iCs/>
          <w:color w:val="000000"/>
          <w:kern w:val="1"/>
          <w:sz w:val="18"/>
          <w:szCs w:val="18"/>
          <w:lang w:val="sr-Cyrl-RS" w:eastAsia="ar-SA"/>
        </w:rPr>
      </w:pPr>
    </w:p>
    <w:p w:rsidR="003F2C87" w:rsidRDefault="003F2C87" w:rsidP="004C4826">
      <w:pPr>
        <w:suppressAutoHyphens/>
        <w:spacing w:line="100" w:lineRule="atLeast"/>
        <w:jc w:val="left"/>
        <w:rPr>
          <w:rFonts w:eastAsia="Arial Unicode MS" w:cs="Arial"/>
          <w:b/>
          <w:bCs/>
          <w:i/>
          <w:iCs/>
          <w:color w:val="000000"/>
          <w:kern w:val="1"/>
          <w:sz w:val="18"/>
          <w:szCs w:val="18"/>
          <w:lang w:val="sr-Cyrl-RS" w:eastAsia="ar-SA"/>
        </w:rPr>
      </w:pPr>
    </w:p>
    <w:p w:rsidR="003F2C87" w:rsidRDefault="003F2C87" w:rsidP="004C4826">
      <w:pPr>
        <w:suppressAutoHyphens/>
        <w:spacing w:line="100" w:lineRule="atLeast"/>
        <w:jc w:val="left"/>
        <w:rPr>
          <w:rFonts w:eastAsia="Arial Unicode MS" w:cs="Arial"/>
          <w:b/>
          <w:bCs/>
          <w:i/>
          <w:iCs/>
          <w:color w:val="000000"/>
          <w:kern w:val="1"/>
          <w:sz w:val="18"/>
          <w:szCs w:val="18"/>
          <w:lang w:val="sr-Cyrl-RS" w:eastAsia="ar-SA"/>
        </w:rPr>
      </w:pPr>
    </w:p>
    <w:p w:rsidR="003F2C87" w:rsidRDefault="003F2C87" w:rsidP="004C4826">
      <w:pPr>
        <w:suppressAutoHyphens/>
        <w:spacing w:line="100" w:lineRule="atLeast"/>
        <w:jc w:val="left"/>
        <w:rPr>
          <w:rFonts w:eastAsia="Arial Unicode MS" w:cs="Arial"/>
          <w:b/>
          <w:bCs/>
          <w:i/>
          <w:iCs/>
          <w:color w:val="000000"/>
          <w:kern w:val="1"/>
          <w:sz w:val="18"/>
          <w:szCs w:val="18"/>
          <w:lang w:val="sr-Cyrl-RS" w:eastAsia="ar-SA"/>
        </w:rPr>
      </w:pPr>
    </w:p>
    <w:p w:rsidR="003F2C87" w:rsidRPr="003F2C87" w:rsidRDefault="003F2C87" w:rsidP="004C4826">
      <w:pPr>
        <w:suppressAutoHyphens/>
        <w:spacing w:line="100" w:lineRule="atLeast"/>
        <w:jc w:val="left"/>
        <w:rPr>
          <w:rFonts w:eastAsia="Arial Unicode MS" w:cs="Arial"/>
          <w:b/>
          <w:bCs/>
          <w:i/>
          <w:iCs/>
          <w:color w:val="000000"/>
          <w:kern w:val="1"/>
          <w:sz w:val="18"/>
          <w:szCs w:val="18"/>
          <w:lang w:val="sr-Cyrl-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lastRenderedPageBreak/>
        <w:t>ОБРАЗАЦ ОПШТИ ПОДАЦИ О ПОДИЗВОЂАЧИМА</w:t>
      </w: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firstLine="720"/>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3F2C87">
        <w:rPr>
          <w:rFonts w:eastAsia="Arial Unicode MS" w:cs="Arial"/>
          <w:bCs/>
          <w:iCs/>
          <w:color w:val="000000"/>
          <w:kern w:val="1"/>
          <w:sz w:val="18"/>
          <w:szCs w:val="18"/>
          <w:lang w:val="sr-Latn-RS" w:eastAsia="ar-SA"/>
        </w:rPr>
        <w:t>3/2020</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 да понуду подносим са подизвођачем/има</w:t>
      </w:r>
    </w:p>
    <w:p w:rsidR="004C4826" w:rsidRPr="00753360" w:rsidRDefault="004C4826" w:rsidP="004C4826">
      <w:pPr>
        <w:suppressAutoHyphens/>
        <w:spacing w:line="100" w:lineRule="atLeast"/>
        <w:ind w:left="720"/>
        <w:jc w:val="center"/>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3F2C87"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3F2C87"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numPr>
          <w:ilvl w:val="0"/>
          <w:numId w:val="25"/>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бр.2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lastRenderedPageBreak/>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3F2C87"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3F2C87"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попуњавају само они понуђачи који понуду подносе са подизвођачем/има.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Ако понуђач наступа без подизвођача Образац општи подаци о подизвођачу се не попуњава и не доставља уз понуду.</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 и потписује понуђач, а не подизвођач</w:t>
      </w:r>
    </w:p>
    <w:p w:rsidR="00113C22" w:rsidRPr="000D24E2" w:rsidRDefault="004C4826" w:rsidP="007F7053">
      <w:pPr>
        <w:suppressAutoHyphens/>
        <w:spacing w:line="100" w:lineRule="atLeast"/>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Уколико има више подизвођача Образац општи подаци о подизвођачу се може умножити</w:t>
      </w: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Pr="00113C22" w:rsidRDefault="00475384" w:rsidP="007F7053">
      <w:pPr>
        <w:suppressAutoHyphens/>
        <w:spacing w:line="100" w:lineRule="atLeast"/>
        <w:jc w:val="left"/>
        <w:rPr>
          <w:rFonts w:cs="Verdana"/>
          <w:sz w:val="18"/>
          <w:szCs w:val="18"/>
          <w:lang w:val="sr-Cyrl-RS"/>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CS" w:eastAsia="ar-SA"/>
        </w:rPr>
      </w:pPr>
      <w:r w:rsidRPr="00753360">
        <w:rPr>
          <w:rFonts w:eastAsia="Arial Unicode MS" w:cs="Mangal"/>
          <w:b/>
          <w:iCs/>
          <w:color w:val="000000"/>
          <w:kern w:val="1"/>
          <w:sz w:val="18"/>
          <w:szCs w:val="18"/>
          <w:lang w:val="sr-Cyrl-RS" w:eastAsia="ar-SA"/>
        </w:rPr>
        <w:t>6.2.ОБРАЗАЦ СТРУКТУРЕ ЦЕНЕ</w:t>
      </w:r>
      <w:r w:rsidRPr="00753360">
        <w:rPr>
          <w:rFonts w:eastAsia="Arial Unicode MS" w:cs="Mangal"/>
          <w:b/>
          <w:iCs/>
          <w:color w:val="000000"/>
          <w:kern w:val="1"/>
          <w:sz w:val="18"/>
          <w:szCs w:val="18"/>
          <w:lang w:val="sr-Cyrl-CS" w:eastAsia="ar-SA"/>
        </w:rPr>
        <w:t xml:space="preserve"> СА УПУТСТВОМ КАКО ДА СЕ ПОПУНИ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tbl>
      <w:tblPr>
        <w:tblpPr w:leftFromText="180" w:rightFromText="180" w:vertAnchor="text" w:horzAnchor="page" w:tblpX="218" w:tblpY="132"/>
        <w:tblW w:w="993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08"/>
        <w:gridCol w:w="2059"/>
        <w:gridCol w:w="709"/>
        <w:gridCol w:w="708"/>
        <w:gridCol w:w="993"/>
        <w:gridCol w:w="708"/>
        <w:gridCol w:w="993"/>
        <w:gridCol w:w="1134"/>
        <w:gridCol w:w="850"/>
        <w:gridCol w:w="1276"/>
      </w:tblGrid>
      <w:tr w:rsidR="001E470C" w:rsidRPr="003F2C87" w:rsidTr="0089415B">
        <w:trPr>
          <w:trHeight w:val="300"/>
        </w:trPr>
        <w:tc>
          <w:tcPr>
            <w:tcW w:w="508" w:type="dxa"/>
            <w:tcBorders>
              <w:top w:val="single" w:sz="12" w:space="0" w:color="auto"/>
            </w:tcBorders>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Р.бр.</w:t>
            </w:r>
          </w:p>
        </w:tc>
        <w:tc>
          <w:tcPr>
            <w:tcW w:w="2059"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НАЗИВ</w:t>
            </w:r>
          </w:p>
        </w:tc>
        <w:tc>
          <w:tcPr>
            <w:tcW w:w="709"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Јед.</w:t>
            </w:r>
          </w:p>
        </w:tc>
        <w:tc>
          <w:tcPr>
            <w:tcW w:w="708"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КОЛ</w:t>
            </w:r>
          </w:p>
        </w:tc>
        <w:tc>
          <w:tcPr>
            <w:tcW w:w="993"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јединици мере без пдв-а</w:t>
            </w:r>
          </w:p>
        </w:tc>
        <w:tc>
          <w:tcPr>
            <w:tcW w:w="708" w:type="dxa"/>
            <w:tcBorders>
              <w:top w:val="single" w:sz="12" w:space="0" w:color="auto"/>
            </w:tcBorders>
          </w:tcPr>
          <w:p w:rsidR="001E470C" w:rsidRPr="00753360" w:rsidRDefault="001E470C" w:rsidP="001E470C">
            <w:pPr>
              <w:jc w:val="left"/>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w:t>
            </w:r>
          </w:p>
        </w:tc>
        <w:tc>
          <w:tcPr>
            <w:tcW w:w="993"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јединици мере са пдв-ом</w:t>
            </w:r>
          </w:p>
        </w:tc>
        <w:tc>
          <w:tcPr>
            <w:tcW w:w="1134"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КОЛ без пдв-а</w:t>
            </w:r>
          </w:p>
        </w:tc>
        <w:tc>
          <w:tcPr>
            <w:tcW w:w="850"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w:t>
            </w:r>
          </w:p>
        </w:tc>
        <w:tc>
          <w:tcPr>
            <w:tcW w:w="1276"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 xml:space="preserve">Цена </w:t>
            </w:r>
            <w:r w:rsidR="008320C3" w:rsidRPr="00753360">
              <w:rPr>
                <w:rFonts w:eastAsia="Times New Roman" w:cs="Times New Roman"/>
                <w:noProof/>
                <w:color w:val="000000"/>
                <w:sz w:val="18"/>
                <w:szCs w:val="18"/>
                <w:lang w:val="sr-Cyrl-CS"/>
              </w:rPr>
              <w:t>по КОЛ са</w:t>
            </w:r>
            <w:r w:rsidRPr="00753360">
              <w:rPr>
                <w:rFonts w:eastAsia="Times New Roman" w:cs="Times New Roman"/>
                <w:noProof/>
                <w:color w:val="000000"/>
                <w:sz w:val="18"/>
                <w:szCs w:val="18"/>
                <w:lang w:val="sr-Cyrl-CS"/>
              </w:rPr>
              <w:t xml:space="preserve"> пдв-ом</w:t>
            </w:r>
          </w:p>
        </w:tc>
      </w:tr>
      <w:tr w:rsidR="001E470C" w:rsidRPr="00753360" w:rsidTr="0089415B">
        <w:trPr>
          <w:trHeight w:val="726"/>
        </w:trPr>
        <w:tc>
          <w:tcPr>
            <w:tcW w:w="508" w:type="dxa"/>
            <w:vAlign w:val="center"/>
          </w:tcPr>
          <w:p w:rsidR="001E470C" w:rsidRPr="00753360" w:rsidRDefault="001E470C" w:rsidP="001E470C">
            <w:pPr>
              <w:jc w:val="center"/>
              <w:rPr>
                <w:rFonts w:eastAsia="Times New Roman" w:cs="Times New Roman"/>
                <w:noProof/>
                <w:sz w:val="18"/>
                <w:szCs w:val="18"/>
                <w:lang w:val="sr-Latn-CS"/>
              </w:rPr>
            </w:pPr>
            <w:r w:rsidRPr="00753360">
              <w:rPr>
                <w:rFonts w:eastAsia="Times New Roman" w:cs="Times New Roman"/>
                <w:noProof/>
                <w:sz w:val="18"/>
                <w:szCs w:val="18"/>
                <w:lang w:val="sr-Latn-CS"/>
              </w:rPr>
              <w:t>1</w:t>
            </w:r>
          </w:p>
        </w:tc>
        <w:tc>
          <w:tcPr>
            <w:tcW w:w="2059" w:type="dxa"/>
            <w:noWrap/>
            <w:tcMar>
              <w:top w:w="0" w:type="dxa"/>
              <w:left w:w="108" w:type="dxa"/>
              <w:bottom w:w="0" w:type="dxa"/>
              <w:right w:w="108" w:type="dxa"/>
            </w:tcMar>
            <w:vAlign w:val="center"/>
          </w:tcPr>
          <w:p w:rsidR="001E470C" w:rsidRPr="00753360" w:rsidRDefault="000D24E2" w:rsidP="001E470C">
            <w:pPr>
              <w:rPr>
                <w:rFonts w:eastAsia="Times New Roman" w:cs="Times New Roman"/>
                <w:noProof/>
                <w:sz w:val="18"/>
                <w:szCs w:val="18"/>
                <w:lang w:val="sr-Cyrl-CS"/>
              </w:rPr>
            </w:pPr>
            <w:r>
              <w:rPr>
                <w:rFonts w:eastAsia="Times New Roman" w:cs="Times New Roman"/>
                <w:noProof/>
                <w:sz w:val="18"/>
                <w:szCs w:val="18"/>
                <w:lang w:val="sr-Cyrl-RS"/>
              </w:rPr>
              <w:t>Услуга одржавања-</w:t>
            </w:r>
            <w:r w:rsidR="008320C3" w:rsidRPr="00753360">
              <w:rPr>
                <w:rFonts w:eastAsia="Times New Roman" w:cs="Times New Roman"/>
                <w:noProof/>
                <w:sz w:val="18"/>
                <w:szCs w:val="18"/>
                <w:lang w:val="sr-Cyrl-RS"/>
              </w:rPr>
              <w:t xml:space="preserve">SDL Trados Studio </w:t>
            </w:r>
            <w:r w:rsidR="003F2C87">
              <w:rPr>
                <w:rFonts w:eastAsia="Times New Roman" w:cs="Times New Roman"/>
                <w:noProof/>
                <w:sz w:val="18"/>
                <w:szCs w:val="18"/>
                <w:lang w:val="sr-Cyrl-RS"/>
              </w:rPr>
              <w:t>2019</w:t>
            </w:r>
            <w:r w:rsidR="001E470C" w:rsidRPr="00753360">
              <w:rPr>
                <w:rFonts w:eastAsia="Times New Roman" w:cs="Times New Roman"/>
                <w:noProof/>
                <w:sz w:val="18"/>
                <w:szCs w:val="18"/>
                <w:lang w:val="sr-Cyrl-RS"/>
              </w:rPr>
              <w:t xml:space="preserve"> Professional </w:t>
            </w:r>
            <w:r w:rsidR="001E470C" w:rsidRPr="00753360">
              <w:rPr>
                <w:rFonts w:eastAsia="Times New Roman" w:cs="Times New Roman"/>
                <w:sz w:val="18"/>
                <w:szCs w:val="18"/>
                <w:lang w:val="hu-HU"/>
              </w:rPr>
              <w:t>Single user</w:t>
            </w:r>
          </w:p>
        </w:tc>
        <w:tc>
          <w:tcPr>
            <w:tcW w:w="709"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08" w:type="dxa"/>
            <w:noWrap/>
            <w:tcMar>
              <w:top w:w="0" w:type="dxa"/>
              <w:left w:w="108" w:type="dxa"/>
              <w:bottom w:w="0" w:type="dxa"/>
              <w:right w:w="108" w:type="dxa"/>
            </w:tcMar>
            <w:vAlign w:val="center"/>
          </w:tcPr>
          <w:p w:rsidR="001E470C" w:rsidRPr="00753360" w:rsidRDefault="000D24E2" w:rsidP="001E470C">
            <w:pPr>
              <w:jc w:val="center"/>
              <w:rPr>
                <w:rFonts w:eastAsia="Times New Roman" w:cs="Times New Roman"/>
                <w:noProof/>
                <w:color w:val="FF0000"/>
                <w:sz w:val="18"/>
                <w:szCs w:val="18"/>
                <w:lang w:val="sr-Cyrl-RS"/>
              </w:rPr>
            </w:pPr>
            <w:r>
              <w:rPr>
                <w:rFonts w:eastAsia="Times New Roman" w:cs="Times New Roman"/>
                <w:noProof/>
                <w:sz w:val="18"/>
                <w:szCs w:val="18"/>
                <w:lang w:val="sr-Cyrl-RS"/>
              </w:rPr>
              <w:t>6</w:t>
            </w: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708" w:type="dxa"/>
          </w:tcPr>
          <w:p w:rsidR="001E470C" w:rsidRPr="00753360" w:rsidRDefault="001E470C" w:rsidP="001E470C">
            <w:pPr>
              <w:jc w:val="center"/>
              <w:rPr>
                <w:rFonts w:eastAsia="Times New Roman" w:cs="Times New Roman"/>
                <w:noProof/>
                <w:color w:val="000000"/>
                <w:sz w:val="18"/>
                <w:szCs w:val="18"/>
                <w:lang w:val="sr-Cyrl-RS"/>
              </w:rPr>
            </w:pP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1134" w:type="dxa"/>
          </w:tcPr>
          <w:p w:rsidR="001E470C" w:rsidRPr="00753360" w:rsidRDefault="001E470C" w:rsidP="001E470C">
            <w:pPr>
              <w:jc w:val="center"/>
              <w:rPr>
                <w:rFonts w:eastAsia="Times New Roman" w:cs="Times New Roman"/>
                <w:noProof/>
                <w:color w:val="000000"/>
                <w:sz w:val="18"/>
                <w:szCs w:val="18"/>
                <w:lang w:val="sr-Cyrl-RS"/>
              </w:rPr>
            </w:pPr>
          </w:p>
        </w:tc>
        <w:tc>
          <w:tcPr>
            <w:tcW w:w="850" w:type="dxa"/>
          </w:tcPr>
          <w:p w:rsidR="001E470C" w:rsidRPr="00753360" w:rsidRDefault="001E470C" w:rsidP="001E470C">
            <w:pPr>
              <w:jc w:val="center"/>
              <w:rPr>
                <w:rFonts w:eastAsia="Times New Roman" w:cs="Times New Roman"/>
                <w:noProof/>
                <w:color w:val="000000"/>
                <w:sz w:val="18"/>
                <w:szCs w:val="18"/>
                <w:lang w:val="sr-Cyrl-RS"/>
              </w:rPr>
            </w:pPr>
          </w:p>
        </w:tc>
        <w:tc>
          <w:tcPr>
            <w:tcW w:w="1276" w:type="dxa"/>
          </w:tcPr>
          <w:p w:rsidR="001E470C" w:rsidRPr="00753360" w:rsidRDefault="001E470C" w:rsidP="001E470C">
            <w:pPr>
              <w:jc w:val="center"/>
              <w:rPr>
                <w:rFonts w:eastAsia="Times New Roman" w:cs="Times New Roman"/>
                <w:noProof/>
                <w:color w:val="000000"/>
                <w:sz w:val="18"/>
                <w:szCs w:val="18"/>
                <w:lang w:val="sr-Cyrl-RS"/>
              </w:rPr>
            </w:pPr>
          </w:p>
        </w:tc>
      </w:tr>
      <w:tr w:rsidR="001E470C" w:rsidRPr="00753360" w:rsidTr="0089415B">
        <w:trPr>
          <w:trHeight w:val="639"/>
        </w:trPr>
        <w:tc>
          <w:tcPr>
            <w:tcW w:w="508" w:type="dxa"/>
            <w:vAlign w:val="center"/>
          </w:tcPr>
          <w:p w:rsidR="001E470C" w:rsidRPr="00753360" w:rsidRDefault="001E470C" w:rsidP="001E470C">
            <w:pPr>
              <w:jc w:val="center"/>
              <w:rPr>
                <w:rFonts w:eastAsia="Times New Roman" w:cs="Times New Roman"/>
                <w:noProof/>
                <w:sz w:val="18"/>
                <w:szCs w:val="18"/>
                <w:lang w:val="sr-Latn-CS"/>
              </w:rPr>
            </w:pPr>
            <w:r w:rsidRPr="00753360">
              <w:rPr>
                <w:rFonts w:eastAsia="Times New Roman" w:cs="Times New Roman"/>
                <w:noProof/>
                <w:sz w:val="18"/>
                <w:szCs w:val="18"/>
                <w:lang w:val="sr-Latn-CS"/>
              </w:rPr>
              <w:t>2</w:t>
            </w:r>
          </w:p>
        </w:tc>
        <w:tc>
          <w:tcPr>
            <w:tcW w:w="2059" w:type="dxa"/>
            <w:noWrap/>
            <w:tcMar>
              <w:top w:w="0" w:type="dxa"/>
              <w:left w:w="108" w:type="dxa"/>
              <w:bottom w:w="0" w:type="dxa"/>
              <w:right w:w="108" w:type="dxa"/>
            </w:tcMar>
            <w:vAlign w:val="center"/>
          </w:tcPr>
          <w:p w:rsidR="001E470C" w:rsidRPr="00753360" w:rsidRDefault="000D24E2" w:rsidP="001E470C">
            <w:pPr>
              <w:rPr>
                <w:rFonts w:eastAsia="Times New Roman" w:cs="Times New Roman"/>
                <w:noProof/>
                <w:sz w:val="18"/>
                <w:szCs w:val="18"/>
                <w:lang w:val="sr-Latn-CS"/>
              </w:rPr>
            </w:pPr>
            <w:r>
              <w:rPr>
                <w:rFonts w:eastAsia="Times New Roman" w:cs="Times New Roman"/>
                <w:noProof/>
                <w:sz w:val="18"/>
                <w:szCs w:val="18"/>
                <w:lang w:val="sr-Cyrl-RS"/>
              </w:rPr>
              <w:t>Услуга одржавања-</w:t>
            </w:r>
            <w:r w:rsidR="008320C3" w:rsidRPr="00753360">
              <w:rPr>
                <w:rFonts w:eastAsia="Times New Roman" w:cs="Times New Roman"/>
                <w:noProof/>
                <w:sz w:val="18"/>
                <w:szCs w:val="18"/>
                <w:lang w:val="sr-Cyrl-RS"/>
              </w:rPr>
              <w:t xml:space="preserve">SDL Trados Studio </w:t>
            </w:r>
            <w:r w:rsidR="003F2C87">
              <w:rPr>
                <w:rFonts w:eastAsia="Times New Roman" w:cs="Times New Roman"/>
                <w:noProof/>
                <w:sz w:val="18"/>
                <w:szCs w:val="18"/>
                <w:lang w:val="sr-Cyrl-RS"/>
              </w:rPr>
              <w:t>2019</w:t>
            </w:r>
            <w:r w:rsidR="001E470C" w:rsidRPr="00753360">
              <w:rPr>
                <w:rFonts w:eastAsia="Times New Roman" w:cs="Times New Roman"/>
                <w:noProof/>
                <w:sz w:val="18"/>
                <w:szCs w:val="18"/>
                <w:lang w:val="sr-Cyrl-RS"/>
              </w:rPr>
              <w:t xml:space="preserve"> Professional Workgroup</w:t>
            </w:r>
          </w:p>
        </w:tc>
        <w:tc>
          <w:tcPr>
            <w:tcW w:w="709"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08" w:type="dxa"/>
            <w:noWrap/>
            <w:tcMar>
              <w:top w:w="0" w:type="dxa"/>
              <w:left w:w="108" w:type="dxa"/>
              <w:bottom w:w="0" w:type="dxa"/>
              <w:right w:w="108" w:type="dxa"/>
            </w:tcMar>
            <w:vAlign w:val="center"/>
          </w:tcPr>
          <w:p w:rsidR="001E470C" w:rsidRPr="00753360" w:rsidRDefault="003F2C87" w:rsidP="001E470C">
            <w:pPr>
              <w:jc w:val="center"/>
              <w:rPr>
                <w:rFonts w:eastAsia="Times New Roman" w:cs="Times New Roman"/>
                <w:noProof/>
                <w:color w:val="FF0000"/>
                <w:sz w:val="18"/>
                <w:szCs w:val="18"/>
                <w:lang w:val="sr-Cyrl-RS"/>
              </w:rPr>
            </w:pPr>
            <w:r>
              <w:rPr>
                <w:rFonts w:eastAsia="Times New Roman" w:cs="Times New Roman"/>
                <w:noProof/>
                <w:sz w:val="18"/>
                <w:szCs w:val="18"/>
                <w:lang w:val="sr-Cyrl-RS"/>
              </w:rPr>
              <w:t>17</w:t>
            </w: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708" w:type="dxa"/>
          </w:tcPr>
          <w:p w:rsidR="001E470C" w:rsidRPr="00753360" w:rsidRDefault="001E470C" w:rsidP="001E470C">
            <w:pPr>
              <w:jc w:val="center"/>
              <w:rPr>
                <w:rFonts w:eastAsia="Times New Roman" w:cs="Times New Roman"/>
                <w:noProof/>
                <w:color w:val="000000"/>
                <w:sz w:val="18"/>
                <w:szCs w:val="18"/>
                <w:lang w:val="sr-Cyrl-RS"/>
              </w:rPr>
            </w:pP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1134" w:type="dxa"/>
          </w:tcPr>
          <w:p w:rsidR="001E470C" w:rsidRPr="00753360" w:rsidRDefault="001E470C" w:rsidP="001E470C">
            <w:pPr>
              <w:jc w:val="center"/>
              <w:rPr>
                <w:rFonts w:eastAsia="Times New Roman" w:cs="Times New Roman"/>
                <w:noProof/>
                <w:color w:val="000000"/>
                <w:sz w:val="18"/>
                <w:szCs w:val="18"/>
                <w:lang w:val="sr-Cyrl-RS"/>
              </w:rPr>
            </w:pPr>
          </w:p>
        </w:tc>
        <w:tc>
          <w:tcPr>
            <w:tcW w:w="850" w:type="dxa"/>
          </w:tcPr>
          <w:p w:rsidR="001E470C" w:rsidRPr="00753360" w:rsidRDefault="001E470C" w:rsidP="001E470C">
            <w:pPr>
              <w:jc w:val="center"/>
              <w:rPr>
                <w:rFonts w:eastAsia="Times New Roman" w:cs="Times New Roman"/>
                <w:noProof/>
                <w:color w:val="000000"/>
                <w:sz w:val="18"/>
                <w:szCs w:val="18"/>
                <w:lang w:val="sr-Cyrl-RS"/>
              </w:rPr>
            </w:pPr>
          </w:p>
        </w:tc>
        <w:tc>
          <w:tcPr>
            <w:tcW w:w="1276" w:type="dxa"/>
          </w:tcPr>
          <w:p w:rsidR="001E470C" w:rsidRPr="00753360" w:rsidRDefault="001E470C" w:rsidP="001E470C">
            <w:pPr>
              <w:jc w:val="center"/>
              <w:rPr>
                <w:rFonts w:eastAsia="Times New Roman" w:cs="Times New Roman"/>
                <w:noProof/>
                <w:color w:val="000000"/>
                <w:sz w:val="18"/>
                <w:szCs w:val="18"/>
                <w:lang w:val="sr-Cyrl-RS"/>
              </w:rPr>
            </w:pPr>
          </w:p>
        </w:tc>
      </w:tr>
    </w:tbl>
    <w:p w:rsidR="00487646" w:rsidRPr="00753360" w:rsidRDefault="00487646" w:rsidP="00487646">
      <w:pPr>
        <w:pStyle w:val="ListParagraph"/>
        <w:rPr>
          <w:rFonts w:asciiTheme="minorHAnsi" w:eastAsia="TimesNewRomanPSMT" w:hAnsiTheme="minorHAnsi" w:cs="Arial"/>
          <w:b/>
          <w:bCs/>
          <w:sz w:val="18"/>
          <w:szCs w:val="18"/>
          <w:lang w:val="sr-Cyrl-RS"/>
        </w:rPr>
      </w:pPr>
    </w:p>
    <w:tbl>
      <w:tblPr>
        <w:tblpPr w:leftFromText="180" w:rightFromText="180" w:vertAnchor="text" w:horzAnchor="margin" w:tblpY="81"/>
        <w:tblW w:w="0" w:type="auto"/>
        <w:tblLayout w:type="fixed"/>
        <w:tblLook w:val="0000" w:firstRow="0" w:lastRow="0" w:firstColumn="0" w:lastColumn="0" w:noHBand="0" w:noVBand="0"/>
      </w:tblPr>
      <w:tblGrid>
        <w:gridCol w:w="3080"/>
        <w:gridCol w:w="3068"/>
        <w:gridCol w:w="3094"/>
      </w:tblGrid>
      <w:tr w:rsidR="0089415B" w:rsidRPr="00753360" w:rsidTr="0089415B">
        <w:tc>
          <w:tcPr>
            <w:tcW w:w="3080"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Укупна цен</w:t>
            </w:r>
            <w:r w:rsidR="000D24E2">
              <w:rPr>
                <w:rFonts w:eastAsia="Arial Unicode MS" w:cs="Mangal"/>
                <w:b/>
                <w:iCs/>
                <w:color w:val="000000"/>
                <w:kern w:val="1"/>
                <w:sz w:val="18"/>
                <w:szCs w:val="18"/>
                <w:lang w:val="sr-Cyrl-RS" w:eastAsia="ar-SA"/>
              </w:rPr>
              <w:t>а: _________________ динара (1+2</w:t>
            </w:r>
            <w:r w:rsidRPr="00753360">
              <w:rPr>
                <w:rFonts w:eastAsia="Arial Unicode MS" w:cs="Mangal"/>
                <w:b/>
                <w:iCs/>
                <w:color w:val="000000"/>
                <w:kern w:val="1"/>
                <w:sz w:val="18"/>
                <w:szCs w:val="18"/>
                <w:lang w:val="sr-Cyrl-RS" w:eastAsia="ar-SA"/>
              </w:rPr>
              <w:t>) без пдв-а</w:t>
            </w:r>
          </w:p>
          <w:p w:rsidR="0089415B" w:rsidRPr="00753360" w:rsidRDefault="0089415B" w:rsidP="0089415B">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Укупна цен</w:t>
            </w:r>
            <w:r w:rsidR="000D24E2">
              <w:rPr>
                <w:rFonts w:eastAsia="Arial Unicode MS" w:cs="Mangal"/>
                <w:b/>
                <w:iCs/>
                <w:color w:val="000000"/>
                <w:kern w:val="1"/>
                <w:sz w:val="18"/>
                <w:szCs w:val="18"/>
                <w:lang w:val="sr-Cyrl-RS" w:eastAsia="ar-SA"/>
              </w:rPr>
              <w:t>а: _________________ динара (1+2</w:t>
            </w:r>
            <w:r w:rsidRPr="00753360">
              <w:rPr>
                <w:rFonts w:eastAsia="Arial Unicode MS" w:cs="Mangal"/>
                <w:b/>
                <w:iCs/>
                <w:color w:val="000000"/>
                <w:kern w:val="1"/>
                <w:sz w:val="18"/>
                <w:szCs w:val="18"/>
                <w:lang w:val="sr-Cyrl-RS" w:eastAsia="ar-SA"/>
              </w:rPr>
              <w:t>) са пдв-ом</w:t>
            </w: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89415B" w:rsidRPr="00753360" w:rsidTr="0089415B">
        <w:tc>
          <w:tcPr>
            <w:tcW w:w="3080"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r>
    </w:tbl>
    <w:p w:rsidR="0089415B" w:rsidRDefault="0089415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p>
    <w:p w:rsidR="004C4826" w:rsidRPr="00753360" w:rsidRDefault="004C4826" w:rsidP="004C4826">
      <w:pPr>
        <w:autoSpaceDE w:val="0"/>
        <w:autoSpaceDN w:val="0"/>
        <w:adjustRightInd w:val="0"/>
        <w:jc w:val="left"/>
        <w:rPr>
          <w:rFonts w:cs="Verdana,Bold"/>
          <w:b/>
          <w:bCs/>
          <w:sz w:val="18"/>
          <w:szCs w:val="18"/>
          <w:lang w:val="ru-RU"/>
        </w:rPr>
      </w:pPr>
      <w:r w:rsidRPr="00753360">
        <w:rPr>
          <w:rFonts w:cs="Verdana,Bold"/>
          <w:b/>
          <w:bCs/>
          <w:sz w:val="18"/>
          <w:szCs w:val="18"/>
          <w:lang w:val="ru-RU"/>
        </w:rPr>
        <w:t>УПУТСТВО КАКО ДА СЕ ПОПУНИ ОБРАЗАЦ СТРУКТУРЕ ПОНУЂЕНЕ ЦЕНЕ</w:t>
      </w:r>
    </w:p>
    <w:p w:rsidR="004C4826" w:rsidRPr="00753360" w:rsidRDefault="004C4826" w:rsidP="004C4826">
      <w:pPr>
        <w:autoSpaceDE w:val="0"/>
        <w:autoSpaceDN w:val="0"/>
        <w:adjustRightInd w:val="0"/>
        <w:jc w:val="left"/>
        <w:rPr>
          <w:rFonts w:cs="Verdana,Bold"/>
          <w:b/>
          <w:bCs/>
          <w:sz w:val="18"/>
          <w:szCs w:val="18"/>
          <w:lang w:val="ru-RU"/>
        </w:rPr>
      </w:pPr>
    </w:p>
    <w:p w:rsidR="004C4826" w:rsidRPr="00753360" w:rsidRDefault="004C4826" w:rsidP="004C4826">
      <w:pPr>
        <w:autoSpaceDE w:val="0"/>
        <w:autoSpaceDN w:val="0"/>
        <w:adjustRightInd w:val="0"/>
        <w:rPr>
          <w:rFonts w:cs="Verdana"/>
          <w:sz w:val="18"/>
          <w:szCs w:val="18"/>
          <w:lang w:val="ru-RU"/>
        </w:rPr>
      </w:pPr>
      <w:r w:rsidRPr="00753360">
        <w:rPr>
          <w:rFonts w:cs="Verdana"/>
          <w:sz w:val="18"/>
          <w:szCs w:val="18"/>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ru-RU"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6.3 ОБРАЗАЦ ТРОШКОВА ПРИПРЕМЕ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after="120" w:line="100" w:lineRule="atLeast"/>
        <w:rPr>
          <w:rFonts w:eastAsia="Arial Unicode MS" w:cs="Arial"/>
          <w:b/>
          <w:i/>
          <w:color w:val="000000"/>
          <w:kern w:val="1"/>
          <w:sz w:val="18"/>
          <w:szCs w:val="18"/>
          <w:lang w:val="sr-Cyrl-RS" w:eastAsia="ar-SA"/>
        </w:rPr>
      </w:pPr>
      <w:r w:rsidRPr="00753360">
        <w:rPr>
          <w:rFonts w:eastAsia="Arial Unicode MS" w:cs="Arial"/>
          <w:color w:val="000000"/>
          <w:kern w:val="1"/>
          <w:sz w:val="18"/>
          <w:szCs w:val="18"/>
          <w:lang w:val="sr-Cyrl-RS" w:eastAsia="ar-SA"/>
        </w:rPr>
        <w:t xml:space="preserve">У складу са чланом 88. </w:t>
      </w:r>
      <w:r w:rsidRPr="00753360">
        <w:rPr>
          <w:rFonts w:eastAsia="Arial Unicode MS" w:cs="Arial"/>
          <w:color w:val="000000"/>
          <w:kern w:val="1"/>
          <w:sz w:val="18"/>
          <w:szCs w:val="18"/>
          <w:lang w:val="sr-Cyrl-CS" w:eastAsia="ar-SA"/>
        </w:rPr>
        <w:t>став 1.</w:t>
      </w:r>
      <w:r w:rsidRPr="00753360">
        <w:rPr>
          <w:rFonts w:eastAsia="Arial Unicode MS" w:cs="Arial"/>
          <w:color w:val="000000"/>
          <w:kern w:val="1"/>
          <w:sz w:val="18"/>
          <w:szCs w:val="18"/>
          <w:lang w:val="sr-Cyrl-RS" w:eastAsia="ar-SA"/>
        </w:rPr>
        <w:t xml:space="preserve"> Закона, понуђач ____________________ </w:t>
      </w:r>
      <w:r w:rsidRPr="00753360">
        <w:rPr>
          <w:rFonts w:eastAsia="Arial Unicode MS" w:cs="Arial"/>
          <w:i/>
          <w:i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достав</w:t>
      </w:r>
      <w:r w:rsidRPr="00753360">
        <w:rPr>
          <w:rFonts w:eastAsia="Arial Unicode MS" w:cs="Arial"/>
          <w:color w:val="000000"/>
          <w:kern w:val="1"/>
          <w:sz w:val="18"/>
          <w:szCs w:val="18"/>
          <w:lang w:val="sr-Cyrl-CS" w:eastAsia="ar-SA"/>
        </w:rPr>
        <w:t xml:space="preserve">ља </w:t>
      </w:r>
      <w:r w:rsidRPr="00753360">
        <w:rPr>
          <w:rFonts w:eastAsia="Arial Unicode MS" w:cs="Arial"/>
          <w:color w:val="000000"/>
          <w:kern w:val="1"/>
          <w:sz w:val="18"/>
          <w:szCs w:val="18"/>
          <w:lang w:val="sr-Cyrl-RS" w:eastAsia="ar-SA"/>
        </w:rPr>
        <w:t>укупан износ и структуру трошкова припремања понуде за јавну</w:t>
      </w:r>
      <w:r w:rsidR="00D35639" w:rsidRPr="00753360">
        <w:rPr>
          <w:rFonts w:eastAsia="Arial Unicode MS" w:cs="Arial"/>
          <w:color w:val="000000"/>
          <w:kern w:val="1"/>
          <w:sz w:val="18"/>
          <w:szCs w:val="18"/>
          <w:lang w:val="sr-Cyrl-RS" w:eastAsia="ar-SA"/>
        </w:rPr>
        <w:t xml:space="preserve">  ЈН МВ </w:t>
      </w:r>
      <w:r w:rsidR="003F2C87">
        <w:rPr>
          <w:rFonts w:eastAsia="Arial Unicode MS" w:cs="Arial"/>
          <w:color w:val="000000"/>
          <w:kern w:val="1"/>
          <w:sz w:val="18"/>
          <w:szCs w:val="18"/>
          <w:lang w:val="sr-Latn-RS" w:eastAsia="ar-SA"/>
        </w:rPr>
        <w:t>3/2020</w:t>
      </w:r>
      <w:r w:rsidRPr="00753360">
        <w:rPr>
          <w:rFonts w:eastAsia="Arial Unicode MS" w:cs="Arial"/>
          <w:color w:val="000000"/>
          <w:kern w:val="1"/>
          <w:sz w:val="18"/>
          <w:szCs w:val="18"/>
          <w:lang w:val="sr-Cyrl-RS" w:eastAsia="ar-SA"/>
        </w:rPr>
        <w:t xml:space="preserve">, </w:t>
      </w:r>
      <w:r w:rsidRPr="00753360">
        <w:rPr>
          <w:rFonts w:eastAsia="Arial Unicode MS" w:cs="Arial"/>
          <w:color w:val="000000"/>
          <w:kern w:val="1"/>
          <w:sz w:val="18"/>
          <w:szCs w:val="18"/>
          <w:lang w:val="sr-Cyrl-CS" w:eastAsia="ar-SA"/>
        </w:rPr>
        <w:t xml:space="preserve">како следи у </w:t>
      </w:r>
      <w:r w:rsidRPr="00753360">
        <w:rPr>
          <w:rFonts w:eastAsia="Arial Unicode MS" w:cs="Arial"/>
          <w:color w:val="000000"/>
          <w:kern w:val="1"/>
          <w:sz w:val="18"/>
          <w:szCs w:val="18"/>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b/>
                <w:i/>
                <w:color w:val="000000"/>
                <w:kern w:val="1"/>
                <w:sz w:val="18"/>
                <w:szCs w:val="18"/>
                <w:lang w:eastAsia="ar-SA"/>
              </w:rPr>
            </w:pPr>
            <w:r w:rsidRPr="00753360">
              <w:rPr>
                <w:rFonts w:eastAsia="Arial Unicode MS" w:cs="Arial"/>
                <w:b/>
                <w:i/>
                <w:color w:val="000000"/>
                <w:kern w:val="1"/>
                <w:sz w:val="18"/>
                <w:szCs w:val="18"/>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color w:val="000000"/>
                <w:kern w:val="1"/>
                <w:sz w:val="18"/>
                <w:szCs w:val="18"/>
                <w:lang w:eastAsia="ar-SA"/>
              </w:rPr>
            </w:pPr>
            <w:r w:rsidRPr="00753360">
              <w:rPr>
                <w:rFonts w:eastAsia="Arial Unicode MS" w:cs="Arial"/>
                <w:b/>
                <w:i/>
                <w:color w:val="000000"/>
                <w:kern w:val="1"/>
                <w:sz w:val="18"/>
                <w:szCs w:val="18"/>
                <w:lang w:eastAsia="ar-SA"/>
              </w:rPr>
              <w:t>ИЗНОС ТРОШКА У РСД</w:t>
            </w: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i/>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val="ru-RU" w:eastAsia="ar-SA"/>
              </w:rPr>
            </w:pPr>
            <w:r w:rsidRPr="00753360">
              <w:rPr>
                <w:rFonts w:eastAsia="Arial Unicode MS" w:cs="Arial"/>
                <w:b/>
                <w:i/>
                <w:color w:val="000000"/>
                <w:kern w:val="1"/>
                <w:sz w:val="18"/>
                <w:szCs w:val="18"/>
                <w:lang w:eastAsia="ar-SA"/>
              </w:rPr>
              <w:t>УКУПАН ИЗНОС ТРОШКОВА ПРИП</w:t>
            </w:r>
            <w:r w:rsidRPr="00753360">
              <w:rPr>
                <w:rFonts w:eastAsia="Arial Unicode MS" w:cs="Arial"/>
                <w:b/>
                <w:i/>
                <w:color w:val="000000"/>
                <w:kern w:val="1"/>
                <w:sz w:val="18"/>
                <w:szCs w:val="18"/>
                <w:lang w:val="sr-Cyrl-RS" w:eastAsia="ar-SA"/>
              </w:rPr>
              <w:t>Р</w:t>
            </w:r>
            <w:r w:rsidRPr="00753360">
              <w:rPr>
                <w:rFonts w:eastAsia="Arial Unicode MS" w:cs="Arial"/>
                <w:b/>
                <w:i/>
                <w:color w:val="000000"/>
                <w:kern w:val="1"/>
                <w:sz w:val="18"/>
                <w:szCs w:val="18"/>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ru-RU" w:eastAsia="ar-SA"/>
              </w:rPr>
            </w:pPr>
          </w:p>
        </w:tc>
      </w:tr>
    </w:tbl>
    <w:p w:rsidR="004C4826" w:rsidRPr="00753360" w:rsidRDefault="004C4826" w:rsidP="004C4826">
      <w:pPr>
        <w:suppressAutoHyphens/>
        <w:spacing w:line="100" w:lineRule="atLeast"/>
        <w:rPr>
          <w:rFonts w:eastAsia="Arial Unicode MS" w:cs="Times New Roman"/>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eastAsia="ar-SA"/>
        </w:rPr>
      </w:pPr>
      <w:proofErr w:type="gramStart"/>
      <w:r w:rsidRPr="00753360">
        <w:rPr>
          <w:rFonts w:eastAsia="Arial Unicode MS" w:cs="Arial"/>
          <w:color w:val="000000"/>
          <w:kern w:val="1"/>
          <w:sz w:val="18"/>
          <w:szCs w:val="18"/>
          <w:lang w:eastAsia="ar-SA"/>
        </w:rPr>
        <w:t>Трошкове припреме и подношења понуде сноси искључиво понуђач и не може тражити од наручиоца накнаду трошкова.</w:t>
      </w:r>
      <w:proofErr w:type="gramEnd"/>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4826" w:rsidRPr="00753360" w:rsidRDefault="004C4826" w:rsidP="004C4826">
      <w:pPr>
        <w:suppressAutoHyphens/>
        <w:spacing w:after="120" w:line="100" w:lineRule="atLeast"/>
        <w:ind w:firstLine="426"/>
        <w:rPr>
          <w:rFonts w:eastAsia="Arial Unicode MS" w:cs="Arial"/>
          <w:b/>
          <w:bCs/>
          <w:i/>
          <w:color w:val="000000"/>
          <w:kern w:val="1"/>
          <w:sz w:val="18"/>
          <w:szCs w:val="18"/>
          <w:lang w:eastAsia="ar-SA"/>
        </w:rPr>
      </w:pPr>
    </w:p>
    <w:p w:rsidR="004C4826" w:rsidRPr="00753360" w:rsidRDefault="004C4826" w:rsidP="004C4826">
      <w:pPr>
        <w:suppressAutoHyphens/>
        <w:spacing w:after="120" w:line="100" w:lineRule="atLeast"/>
        <w:rPr>
          <w:rFonts w:eastAsia="Arial Unicode MS" w:cs="Times New Roman"/>
          <w:bCs/>
          <w:i/>
          <w:color w:val="FF0000"/>
          <w:kern w:val="1"/>
          <w:sz w:val="18"/>
          <w:szCs w:val="18"/>
          <w:lang w:val="sr-Cyrl-CS" w:eastAsia="ar-SA"/>
        </w:rPr>
      </w:pPr>
      <w:r w:rsidRPr="00753360">
        <w:rPr>
          <w:rFonts w:eastAsia="Arial Unicode MS" w:cs="Arial"/>
          <w:b/>
          <w:bCs/>
          <w:i/>
          <w:kern w:val="1"/>
          <w:sz w:val="18"/>
          <w:szCs w:val="18"/>
          <w:lang w:eastAsia="ar-SA"/>
        </w:rPr>
        <w:t>Напомена: достављање овог обрасца није обавезно</w:t>
      </w:r>
      <w:r w:rsidRPr="00753360">
        <w:rPr>
          <w:rFonts w:eastAsia="Arial Unicode MS" w:cs="Arial"/>
          <w:b/>
          <w:bCs/>
          <w:i/>
          <w:kern w:val="1"/>
          <w:sz w:val="18"/>
          <w:szCs w:val="18"/>
          <w:lang w:val="sr-Cyrl-RS" w:eastAsia="ar-SA"/>
        </w:rPr>
        <w:t>.</w:t>
      </w:r>
    </w:p>
    <w:p w:rsidR="004C4826" w:rsidRPr="00753360" w:rsidRDefault="004C4826" w:rsidP="004C4826">
      <w:pPr>
        <w:suppressAutoHyphens/>
        <w:spacing w:after="120" w:line="100" w:lineRule="atLeast"/>
        <w:rPr>
          <w:rFonts w:eastAsia="Arial Unicode MS" w:cs="Times New Roman"/>
          <w:bCs/>
          <w:kern w:val="1"/>
          <w:sz w:val="18"/>
          <w:szCs w:val="18"/>
          <w:lang w:val="sr-Cyrl-RS" w:eastAsia="ar-SA"/>
        </w:rPr>
      </w:pPr>
    </w:p>
    <w:p w:rsidR="004C4826" w:rsidRPr="00753360" w:rsidRDefault="004C4826" w:rsidP="004C4826">
      <w:pPr>
        <w:suppressAutoHyphens/>
        <w:spacing w:after="120" w:line="100" w:lineRule="atLeast"/>
        <w:ind w:firstLine="425"/>
        <w:rPr>
          <w:rFonts w:eastAsia="Arial Unicode MS" w:cs="Times New Roman"/>
          <w:bCs/>
          <w:color w:val="000000"/>
          <w:kern w:val="1"/>
          <w:sz w:val="18"/>
          <w:szCs w:val="18"/>
          <w:lang w:eastAsia="ar-SA"/>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064150" w:rsidRDefault="00064150"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064150" w:rsidRDefault="00064150"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064150" w:rsidRDefault="00064150"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064150" w:rsidRDefault="00064150"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064150" w:rsidRDefault="00064150"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064150" w:rsidRDefault="00064150"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064150" w:rsidRDefault="00064150"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064150" w:rsidRPr="00475384" w:rsidRDefault="00064150"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t>6.4.  ОБРАЗАЦ ИЗЈАВЕ О НЕЗАВИСНОЈ ПОНУДИ</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У складу са чланом 26. Закона, ________________________________________, </w:t>
      </w: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                                                                            (Назив понуђача)</w:t>
      </w:r>
    </w:p>
    <w:p w:rsidR="004C4826" w:rsidRPr="00753360" w:rsidRDefault="004C4826" w:rsidP="004C4826">
      <w:pPr>
        <w:suppressAutoHyphens/>
        <w:spacing w:line="100" w:lineRule="atLeast"/>
        <w:rPr>
          <w:rFonts w:eastAsia="Times New Roman" w:cs="Arial"/>
          <w:color w:val="000000"/>
          <w:w w:val="200"/>
          <w:kern w:val="1"/>
          <w:sz w:val="18"/>
          <w:szCs w:val="18"/>
          <w:lang w:val="sr-Cyrl-RS" w:eastAsia="ar-SA"/>
        </w:rPr>
      </w:pPr>
      <w:r w:rsidRPr="00753360">
        <w:rPr>
          <w:rFonts w:eastAsia="Times New Roman" w:cs="Arial"/>
          <w:color w:val="000000"/>
          <w:kern w:val="1"/>
          <w:sz w:val="18"/>
          <w:szCs w:val="18"/>
          <w:lang w:val="sr-Cyrl-RS" w:eastAsia="ar-SA"/>
        </w:rPr>
        <w:t>даје:</w:t>
      </w:r>
    </w:p>
    <w:p w:rsidR="004C4826" w:rsidRPr="00753360" w:rsidRDefault="004C4826" w:rsidP="004C4826">
      <w:pPr>
        <w:suppressAutoHyphens/>
        <w:spacing w:before="360" w:after="360" w:line="100" w:lineRule="atLeast"/>
        <w:ind w:firstLine="227"/>
        <w:jc w:val="center"/>
        <w:rPr>
          <w:rFonts w:eastAsia="Times New Roman" w:cs="Arial"/>
          <w:b/>
          <w:bCs/>
          <w:color w:val="000000"/>
          <w:kern w:val="1"/>
          <w:sz w:val="18"/>
          <w:szCs w:val="18"/>
          <w:lang w:val="sr-Cyrl-CS" w:eastAsia="ar-SA"/>
        </w:rPr>
      </w:pPr>
      <w:r w:rsidRPr="00753360">
        <w:rPr>
          <w:rFonts w:eastAsia="Times New Roman" w:cs="Arial"/>
          <w:b/>
          <w:bCs/>
          <w:color w:val="000000"/>
          <w:kern w:val="1"/>
          <w:sz w:val="18"/>
          <w:szCs w:val="18"/>
          <w:lang w:val="sr-Cyrl-CS" w:eastAsia="ar-SA"/>
        </w:rPr>
        <w:t xml:space="preserve">ИЗЈАВУ </w:t>
      </w:r>
    </w:p>
    <w:p w:rsidR="004C4826" w:rsidRPr="00753360" w:rsidRDefault="004C4826" w:rsidP="004C4826">
      <w:pPr>
        <w:suppressAutoHyphens/>
        <w:spacing w:before="360" w:after="360" w:line="100" w:lineRule="atLeast"/>
        <w:ind w:firstLine="227"/>
        <w:jc w:val="center"/>
        <w:rPr>
          <w:rFonts w:eastAsia="Times New Roman" w:cs="Arial"/>
          <w:bCs/>
          <w:color w:val="000000"/>
          <w:kern w:val="1"/>
          <w:sz w:val="18"/>
          <w:szCs w:val="18"/>
          <w:lang w:val="sr-Cyrl-RS" w:eastAsia="ar-SA"/>
        </w:rPr>
      </w:pPr>
      <w:r w:rsidRPr="00753360">
        <w:rPr>
          <w:rFonts w:eastAsia="Times New Roman" w:cs="Arial"/>
          <w:b/>
          <w:bCs/>
          <w:color w:val="000000"/>
          <w:kern w:val="1"/>
          <w:sz w:val="18"/>
          <w:szCs w:val="18"/>
          <w:lang w:val="sr-Cyrl-CS" w:eastAsia="ar-SA"/>
        </w:rPr>
        <w:t>О НЕЗАВИСНОЈ</w:t>
      </w:r>
      <w:r w:rsidRPr="00753360">
        <w:rPr>
          <w:rFonts w:eastAsia="Times New Roman" w:cs="Arial"/>
          <w:b/>
          <w:bCs/>
          <w:color w:val="000000"/>
          <w:kern w:val="1"/>
          <w:sz w:val="18"/>
          <w:szCs w:val="18"/>
          <w:lang w:val="sr-Cyrl-RS" w:eastAsia="ar-SA"/>
        </w:rPr>
        <w:t xml:space="preserve"> ПОНУДИ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r w:rsidRPr="00753360">
        <w:rPr>
          <w:rFonts w:eastAsia="Arial Unicode MS" w:cs="Arial"/>
          <w:color w:val="000000"/>
          <w:kern w:val="1"/>
          <w:sz w:val="18"/>
          <w:szCs w:val="18"/>
          <w:lang w:val="sr-Cyrl-RS" w:eastAsia="ar-SA"/>
        </w:rPr>
        <w:t>Под пуном материјалном и кривичном одговорношћу п</w:t>
      </w:r>
      <w:r w:rsidRPr="00753360">
        <w:rPr>
          <w:rFonts w:eastAsia="Arial Unicode MS" w:cs="Arial"/>
          <w:bCs/>
          <w:color w:val="000000"/>
          <w:kern w:val="1"/>
          <w:sz w:val="18"/>
          <w:szCs w:val="18"/>
          <w:lang w:val="sr-Cyrl-RS" w:eastAsia="ar-SA"/>
        </w:rPr>
        <w:t xml:space="preserve">отврђујем да сам понуду у </w:t>
      </w:r>
      <w:r w:rsidRPr="00753360">
        <w:rPr>
          <w:rFonts w:eastAsia="Arial Unicode MS" w:cs="Arial"/>
          <w:bCs/>
          <w:color w:val="000000"/>
          <w:kern w:val="1"/>
          <w:sz w:val="18"/>
          <w:szCs w:val="18"/>
          <w:lang w:val="sr-Cyrl-CS" w:eastAsia="ar-SA"/>
        </w:rPr>
        <w:t>поступку</w:t>
      </w:r>
      <w:r w:rsidRPr="00753360">
        <w:rPr>
          <w:rFonts w:eastAsia="Arial Unicode MS" w:cs="Arial"/>
          <w:bCs/>
          <w:color w:val="000000"/>
          <w:kern w:val="1"/>
          <w:sz w:val="18"/>
          <w:szCs w:val="18"/>
          <w:lang w:val="sr-Cyrl-RS" w:eastAsia="ar-SA"/>
        </w:rPr>
        <w:t xml:space="preserve"> јавне набавке</w:t>
      </w:r>
      <w:r w:rsidRPr="00753360">
        <w:rPr>
          <w:rFonts w:eastAsia="Arial Unicode MS" w:cs="Arial"/>
          <w:color w:val="000000"/>
          <w:kern w:val="1"/>
          <w:sz w:val="18"/>
          <w:szCs w:val="18"/>
          <w:lang w:val="sr-Cyrl-RS" w:eastAsia="ar-SA"/>
        </w:rPr>
        <w:t xml:space="preserve"> </w:t>
      </w:r>
      <w:r w:rsidR="00D35639" w:rsidRPr="00753360">
        <w:rPr>
          <w:rFonts w:eastAsia="Arial Unicode MS" w:cs="Arial"/>
          <w:color w:val="000000"/>
          <w:kern w:val="1"/>
          <w:sz w:val="18"/>
          <w:szCs w:val="18"/>
          <w:lang w:val="sr-Cyrl-RS" w:eastAsia="ar-SA"/>
        </w:rPr>
        <w:t xml:space="preserve">ЈН МВ </w:t>
      </w:r>
      <w:r w:rsidR="003F2C87">
        <w:rPr>
          <w:rFonts w:eastAsia="Arial Unicode MS" w:cs="Arial"/>
          <w:color w:val="000000"/>
          <w:kern w:val="1"/>
          <w:sz w:val="18"/>
          <w:szCs w:val="18"/>
          <w:lang w:val="sr-Latn-RS" w:eastAsia="ar-SA"/>
        </w:rPr>
        <w:t>3/2020</w:t>
      </w:r>
      <w:r w:rsidRPr="00753360">
        <w:rPr>
          <w:rFonts w:eastAsia="Arial Unicode MS" w:cs="Arial"/>
          <w:color w:val="000000"/>
          <w:kern w:val="1"/>
          <w:sz w:val="18"/>
          <w:szCs w:val="18"/>
          <w:lang w:val="sr-Cyrl-RS" w:eastAsia="ar-SA"/>
        </w:rPr>
        <w:t xml:space="preserve">, </w:t>
      </w:r>
      <w:r w:rsidRPr="00753360">
        <w:rPr>
          <w:rFonts w:eastAsia="Arial Unicode MS" w:cs="Arial"/>
          <w:bCs/>
          <w:color w:val="000000"/>
          <w:kern w:val="1"/>
          <w:sz w:val="18"/>
          <w:szCs w:val="18"/>
          <w:lang w:val="sr-Cyrl-RS" w:eastAsia="ar-SA"/>
        </w:rPr>
        <w:t>поднео независно, без договора са другим понуђачима или заинтересованим лицима.</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ind w:firstLine="227"/>
        <w:rPr>
          <w:rFonts w:eastAsia="Times New Roman" w:cs="Arial"/>
          <w:color w:val="000000"/>
          <w:kern w:val="1"/>
          <w:sz w:val="18"/>
          <w:szCs w:val="18"/>
          <w:lang w:val="sr-Cyrl-RS" w:eastAsia="ar-SA"/>
        </w:rPr>
      </w:pPr>
    </w:p>
    <w:tbl>
      <w:tblPr>
        <w:tblW w:w="0" w:type="auto"/>
        <w:tblLayout w:type="fixed"/>
        <w:tblLook w:val="0000" w:firstRow="0" w:lastRow="0" w:firstColumn="0" w:lastColumn="0" w:noHBand="0" w:noVBand="0"/>
      </w:tblPr>
      <w:tblGrid>
        <w:gridCol w:w="3080"/>
        <w:gridCol w:w="3065"/>
        <w:gridCol w:w="3097"/>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5"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7"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5"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7"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uppressAutoHyphens/>
        <w:spacing w:line="100" w:lineRule="atLeast"/>
        <w:ind w:firstLine="227"/>
        <w:rPr>
          <w:rFonts w:eastAsia="Times New Roman" w:cs="Times New Roman"/>
          <w:color w:val="000000"/>
          <w:kern w:val="1"/>
          <w:sz w:val="18"/>
          <w:szCs w:val="18"/>
          <w:lang w:eastAsia="ar-SA"/>
        </w:rPr>
      </w:pPr>
    </w:p>
    <w:p w:rsidR="004C4826" w:rsidRPr="00753360" w:rsidRDefault="004C4826" w:rsidP="004C4826">
      <w:pPr>
        <w:tabs>
          <w:tab w:val="left" w:pos="6028"/>
        </w:tabs>
        <w:suppressAutoHyphens/>
        <w:autoSpaceDE w:val="0"/>
        <w:jc w:val="left"/>
        <w:rPr>
          <w:rFonts w:eastAsia="Arial Unicode MS" w:cs="Times New Roman"/>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Arial"/>
          <w:i/>
          <w:kern w:val="1"/>
          <w:sz w:val="18"/>
          <w:szCs w:val="18"/>
          <w:lang w:val="sr-Cyrl-RS" w:eastAsia="ar-SA"/>
        </w:rPr>
      </w:pPr>
      <w:r w:rsidRPr="00753360">
        <w:rPr>
          <w:rFonts w:eastAsia="Arial Unicode MS" w:cs="Arial"/>
          <w:b/>
          <w:bCs/>
          <w:i/>
          <w:iCs/>
          <w:kern w:val="1"/>
          <w:sz w:val="18"/>
          <w:szCs w:val="18"/>
          <w:lang w:val="sr-Cyrl-RS" w:eastAsia="ar-SA"/>
        </w:rPr>
        <w:t xml:space="preserve">Напомена: </w:t>
      </w:r>
      <w:r w:rsidRPr="00753360">
        <w:rPr>
          <w:rFonts w:eastAsia="Arial Unicode MS" w:cs="Arial"/>
          <w:bCs/>
          <w:i/>
          <w:iCs/>
          <w:kern w:val="1"/>
          <w:sz w:val="18"/>
          <w:szCs w:val="18"/>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r w:rsidRPr="00753360">
        <w:rPr>
          <w:rFonts w:eastAsia="Arial Unicode MS" w:cs="Arial"/>
          <w:b/>
          <w:bCs/>
          <w:i/>
          <w:iCs/>
          <w:kern w:val="1"/>
          <w:sz w:val="18"/>
          <w:szCs w:val="18"/>
          <w:u w:val="single"/>
          <w:lang w:val="sr-Cyrl-RS" w:eastAsia="ar-SA"/>
        </w:rPr>
        <w:t>Уколико понуду подноси група понуђача,</w:t>
      </w:r>
      <w:r w:rsidRPr="00753360">
        <w:rPr>
          <w:rFonts w:eastAsia="Arial Unicode MS" w:cs="Arial"/>
          <w:bCs/>
          <w:i/>
          <w:iCs/>
          <w:kern w:val="1"/>
          <w:sz w:val="18"/>
          <w:szCs w:val="18"/>
          <w:lang w:val="sr-Cyrl-RS" w:eastAsia="ar-SA"/>
        </w:rPr>
        <w:t xml:space="preserve"> Изјава мора бити потписана од стране овлашћеног лица сваког понуђача из групе понуђача и оверена печатом.</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p>
    <w:p w:rsidR="004C4826" w:rsidRPr="00753360" w:rsidRDefault="004C4826" w:rsidP="004C4826">
      <w:pPr>
        <w:suppressAutoHyphens/>
        <w:spacing w:after="120" w:line="100" w:lineRule="atLeast"/>
        <w:ind w:firstLine="227"/>
        <w:rPr>
          <w:rFonts w:eastAsia="Arial Unicode MS" w:cs="Arial"/>
          <w:i/>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6.5.  ОБРАЗАЦ ИЗЈАВЕ НА ОСНОВУ ЧЛАНА 79. СТАВ 10. ЗЈН</w:t>
      </w:r>
    </w:p>
    <w:p w:rsidR="004C4826" w:rsidRPr="00753360" w:rsidRDefault="004C4826" w:rsidP="004C4826">
      <w:pPr>
        <w:suppressLineNumbers/>
        <w:suppressAutoHyphens/>
        <w:spacing w:before="120" w:after="120" w:line="100" w:lineRule="atLeast"/>
        <w:jc w:val="center"/>
        <w:rPr>
          <w:rFonts w:eastAsia="Times New Roman" w:cs="Mangal"/>
          <w:b/>
          <w:iCs/>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Times New Roman"/>
          <w:color w:val="000000"/>
          <w:kern w:val="1"/>
          <w:sz w:val="18"/>
          <w:szCs w:val="18"/>
          <w:lang w:val="sr-Cyrl-RS" w:eastAsia="ar-SA"/>
        </w:rPr>
      </w:pP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 xml:space="preserve">На основу члана 79. став 10. под кривичном и материјалном одговорношћу као понуђач у поступку јавне набавке </w:t>
      </w:r>
      <w:r w:rsidR="00D35639" w:rsidRPr="00753360">
        <w:rPr>
          <w:rFonts w:cs="Arial"/>
          <w:sz w:val="18"/>
          <w:szCs w:val="18"/>
          <w:lang w:val="sr-Cyrl-RS"/>
        </w:rPr>
        <w:t xml:space="preserve">ЈН МВ </w:t>
      </w:r>
      <w:r w:rsidR="003F2C87">
        <w:rPr>
          <w:rFonts w:cs="Arial"/>
          <w:sz w:val="18"/>
          <w:szCs w:val="18"/>
          <w:lang w:val="sr-Latn-RS"/>
        </w:rPr>
        <w:t>3/2020</w:t>
      </w:r>
      <w:r w:rsidRPr="00753360">
        <w:rPr>
          <w:rFonts w:cs="Arial"/>
          <w:sz w:val="18"/>
          <w:szCs w:val="18"/>
          <w:lang w:val="sr-Cyrl-RS"/>
        </w:rPr>
        <w:t xml:space="preserve"> дајем</w:t>
      </w:r>
    </w:p>
    <w:p w:rsidR="004C4826" w:rsidRPr="00753360" w:rsidRDefault="004C4826" w:rsidP="004C4826">
      <w:pPr>
        <w:spacing w:after="200" w:line="276" w:lineRule="auto"/>
        <w:jc w:val="center"/>
        <w:rPr>
          <w:rFonts w:cs="Arial"/>
          <w:sz w:val="18"/>
          <w:szCs w:val="18"/>
          <w:lang w:val="sr-Cyrl-RS"/>
        </w:rPr>
      </w:pPr>
      <w:r w:rsidRPr="00753360">
        <w:rPr>
          <w:rFonts w:cs="Arial"/>
          <w:sz w:val="18"/>
          <w:szCs w:val="18"/>
          <w:lang w:val="sr-Cyrl-RS"/>
        </w:rPr>
        <w:t>ИЗЈАВУ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Упознат сам са могућношћу Наручиоца да провери да ли су испуњени услови за давање ове изјаве.</w:t>
      </w:r>
    </w:p>
    <w:p w:rsidR="004C4826" w:rsidRPr="00753360" w:rsidRDefault="004C4826" w:rsidP="004C4826">
      <w:pPr>
        <w:spacing w:after="200" w:line="276" w:lineRule="auto"/>
        <w:rPr>
          <w:rFonts w:cs="Arial"/>
          <w:sz w:val="18"/>
          <w:szCs w:val="18"/>
          <w:lang w:val="sr-Cyrl-RS"/>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pacing w:after="200" w:line="276" w:lineRule="auto"/>
        <w:rPr>
          <w:rFonts w:cs="Arial"/>
          <w:sz w:val="18"/>
          <w:szCs w:val="18"/>
          <w:lang w:val="sr-Cyrl-RS"/>
        </w:rPr>
      </w:pPr>
    </w:p>
    <w:p w:rsidR="004C4826" w:rsidRPr="00753360" w:rsidRDefault="004C4826" w:rsidP="004C4826">
      <w:pPr>
        <w:suppressAutoHyphens/>
        <w:spacing w:line="100" w:lineRule="atLeast"/>
        <w:rPr>
          <w:rFonts w:eastAsia="Times New Roman" w:cs="Arial"/>
          <w:b/>
          <w:bCs/>
          <w:color w:val="000000"/>
          <w:kern w:val="1"/>
          <w:sz w:val="18"/>
          <w:szCs w:val="18"/>
          <w:lang w:val="sr-Cyrl-RS" w:eastAsia="ar-SA"/>
        </w:rPr>
      </w:pPr>
      <w:r w:rsidRPr="00753360">
        <w:rPr>
          <w:rFonts w:eastAsia="Times New Roman" w:cs="Arial"/>
          <w:b/>
          <w:bCs/>
          <w:color w:val="000000"/>
          <w:kern w:val="1"/>
          <w:sz w:val="18"/>
          <w:szCs w:val="18"/>
          <w:lang w:val="sr-Cyrl-RS" w:eastAsia="ar-SA"/>
        </w:rPr>
        <w:t>Напомена:</w:t>
      </w:r>
      <w:r w:rsidRPr="00753360">
        <w:rPr>
          <w:rFonts w:eastAsia="Times New Roman" w:cs="Arial"/>
          <w:bCs/>
          <w:color w:val="000000"/>
          <w:kern w:val="1"/>
          <w:sz w:val="18"/>
          <w:szCs w:val="18"/>
          <w:lang w:val="sr-Cyrl-RS" w:eastAsia="ar-SA"/>
        </w:rPr>
        <w:t xml:space="preserve"> понуђач пупуњава и оверава ову изјаву </w:t>
      </w:r>
      <w:r w:rsidRPr="00753360">
        <w:rPr>
          <w:rFonts w:eastAsia="Times New Roman" w:cs="Arial"/>
          <w:b/>
          <w:bCs/>
          <w:color w:val="000000"/>
          <w:kern w:val="1"/>
          <w:sz w:val="18"/>
          <w:szCs w:val="18"/>
          <w:lang w:val="sr-Cyrl-RS" w:eastAsia="ar-SA"/>
        </w:rPr>
        <w:t>уколико има седиште у другој држави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8B4FCF" w:rsidRDefault="008B4FCF"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064150" w:rsidRDefault="00064150"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064150" w:rsidRPr="00753360" w:rsidRDefault="00064150"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7.МОДЕЛ УГОВОРА</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bCs/>
          <w:iCs/>
          <w:color w:val="000000"/>
          <w:kern w:val="1"/>
          <w:sz w:val="18"/>
          <w:szCs w:val="18"/>
          <w:lang w:val="sr-Cyrl-RS" w:eastAsia="ar-SA"/>
        </w:rPr>
        <w:t>Понуђач модел уговора НЕ треба да пупуњава, али мора да га потпише, овери печатом и достави са понудом</w:t>
      </w:r>
    </w:p>
    <w:p w:rsidR="004C4826" w:rsidRPr="00753360" w:rsidRDefault="004C4826" w:rsidP="004C4826">
      <w:pPr>
        <w:rPr>
          <w:rFonts w:eastAsia="Times New Roman" w:cs="Times New Roman"/>
          <w:sz w:val="18"/>
          <w:szCs w:val="18"/>
          <w:lang w:val="sr-Cyrl-CS"/>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ru-RU" w:eastAsia="ar-SA"/>
        </w:rPr>
      </w:pPr>
    </w:p>
    <w:p w:rsidR="000D24E2" w:rsidRPr="00663D02" w:rsidRDefault="004C4826" w:rsidP="000D24E2">
      <w:pPr>
        <w:suppressAutoHyphens/>
        <w:spacing w:line="100" w:lineRule="atLeast"/>
        <w:jc w:val="center"/>
        <w:rPr>
          <w:rFonts w:eastAsia="Arial Unicode MS" w:cs="Arial"/>
          <w:b/>
          <w:bCs/>
          <w:color w:val="000000"/>
          <w:kern w:val="1"/>
          <w:sz w:val="18"/>
          <w:szCs w:val="18"/>
          <w:lang w:val="sr-Cyrl-CS" w:eastAsia="ar-SA"/>
        </w:rPr>
      </w:pPr>
      <w:r w:rsidRPr="00753360">
        <w:rPr>
          <w:rFonts w:eastAsia="Arial Unicode MS" w:cs="Arial"/>
          <w:b/>
          <w:bCs/>
          <w:iCs/>
          <w:color w:val="000000"/>
          <w:kern w:val="1"/>
          <w:sz w:val="18"/>
          <w:szCs w:val="18"/>
          <w:lang w:val="ru-RU" w:eastAsia="ar-SA"/>
        </w:rPr>
        <w:t xml:space="preserve">УГОВОР О ЈАВНОЈ НАБАВЦИ МАЛЕ ВРЕДНОСТИ </w:t>
      </w:r>
      <w:r w:rsidR="000D24E2" w:rsidRPr="00663D02">
        <w:rPr>
          <w:rFonts w:eastAsia="Arial Unicode MS" w:cs="Arial"/>
          <w:b/>
          <w:bCs/>
          <w:color w:val="000000"/>
          <w:kern w:val="1"/>
          <w:sz w:val="18"/>
          <w:szCs w:val="18"/>
          <w:lang w:val="sr-Cyrl-CS" w:eastAsia="ar-SA"/>
        </w:rPr>
        <w:t xml:space="preserve">УСЛУГЕ ОДРЖАВАЊЕ СОФТВЕРА-СОФТВЕРСКИ ПАКЕТ SDL TRADOS STUDIO PROFESSIONAL </w:t>
      </w:r>
      <w:r w:rsidR="003F2C87">
        <w:rPr>
          <w:rFonts w:eastAsia="Arial Unicode MS" w:cs="Arial"/>
          <w:b/>
          <w:bCs/>
          <w:color w:val="000000"/>
          <w:kern w:val="1"/>
          <w:sz w:val="18"/>
          <w:szCs w:val="18"/>
          <w:lang w:val="sr-Cyrl-CS" w:eastAsia="ar-SA"/>
        </w:rPr>
        <w:t>2019</w:t>
      </w:r>
    </w:p>
    <w:p w:rsidR="000D24E2" w:rsidRPr="00663D02" w:rsidRDefault="000D24E2" w:rsidP="000D24E2">
      <w:pPr>
        <w:suppressAutoHyphens/>
        <w:spacing w:line="100" w:lineRule="atLeast"/>
        <w:jc w:val="center"/>
        <w:rPr>
          <w:rFonts w:eastAsia="Arial Unicode MS" w:cs="Arial"/>
          <w:b/>
          <w:bCs/>
          <w:color w:val="000000"/>
          <w:kern w:val="1"/>
          <w:sz w:val="18"/>
          <w:szCs w:val="18"/>
          <w:lang w:val="sr-Cyrl-CS" w:eastAsia="ar-SA"/>
        </w:rPr>
      </w:pPr>
      <w:r w:rsidRPr="00663D02">
        <w:rPr>
          <w:rFonts w:eastAsia="Arial Unicode MS" w:cs="Arial"/>
          <w:b/>
          <w:bCs/>
          <w:color w:val="000000"/>
          <w:kern w:val="1"/>
          <w:sz w:val="18"/>
          <w:szCs w:val="18"/>
          <w:lang w:val="sr-Cyrl-CS" w:eastAsia="ar-SA"/>
        </w:rPr>
        <w:t xml:space="preserve">ЈН МВ  </w:t>
      </w:r>
      <w:r w:rsidR="003F2C87">
        <w:rPr>
          <w:rFonts w:eastAsia="Arial Unicode MS" w:cs="Arial"/>
          <w:b/>
          <w:bCs/>
          <w:color w:val="000000"/>
          <w:kern w:val="1"/>
          <w:sz w:val="18"/>
          <w:szCs w:val="18"/>
          <w:lang w:val="sr-Cyrl-CS" w:eastAsia="ar-SA"/>
        </w:rPr>
        <w:t>3/2020</w:t>
      </w:r>
    </w:p>
    <w:p w:rsidR="004C4826" w:rsidRPr="00753360" w:rsidRDefault="004C4826" w:rsidP="000D24E2">
      <w:pPr>
        <w:suppressAutoHyphens/>
        <w:spacing w:line="100" w:lineRule="atLeast"/>
        <w:jc w:val="center"/>
        <w:rPr>
          <w:rFonts w:eastAsia="Arial Unicode MS" w:cs="Arial"/>
          <w:b/>
          <w:bCs/>
          <w:iCs/>
          <w:color w:val="000000"/>
          <w:kern w:val="1"/>
          <w:sz w:val="18"/>
          <w:szCs w:val="18"/>
          <w:lang w:val="sr-Cyrl-CS" w:eastAsia="ar-SA"/>
        </w:rPr>
      </w:pPr>
    </w:p>
    <w:p w:rsidR="004C4826" w:rsidRPr="00753360" w:rsidRDefault="004C4826" w:rsidP="004C4826">
      <w:pPr>
        <w:suppressAutoHyphens/>
        <w:spacing w:line="100" w:lineRule="atLeast"/>
        <w:jc w:val="center"/>
        <w:rPr>
          <w:rFonts w:eastAsia="Arial Unicode MS" w:cs="Arial"/>
          <w:bCs/>
          <w:iCs/>
          <w:color w:val="000000"/>
          <w:kern w:val="1"/>
          <w:sz w:val="18"/>
          <w:szCs w:val="18"/>
          <w:lang w:val="sr-Cyrl-CS" w:eastAsia="ar-SA"/>
        </w:rPr>
      </w:pPr>
    </w:p>
    <w:p w:rsidR="004C4826" w:rsidRPr="00753360" w:rsidRDefault="00064150" w:rsidP="004C4826">
      <w:pPr>
        <w:suppressAutoHyphens/>
        <w:spacing w:line="100" w:lineRule="atLeast"/>
        <w:jc w:val="left"/>
        <w:rPr>
          <w:rFonts w:eastAsia="Times New Roman" w:cs="Arial"/>
          <w:sz w:val="18"/>
          <w:szCs w:val="18"/>
          <w:lang w:val="sr-Cyrl-CS"/>
        </w:rPr>
      </w:pPr>
      <w:r>
        <w:rPr>
          <w:rFonts w:eastAsia="Times New Roman" w:cs="Arial"/>
          <w:sz w:val="18"/>
          <w:szCs w:val="18"/>
          <w:lang w:val="sr-Cyrl-CS"/>
        </w:rPr>
        <w:t>Закључен дана ______2020</w:t>
      </w:r>
      <w:r w:rsidR="004C4826" w:rsidRPr="00753360">
        <w:rPr>
          <w:rFonts w:eastAsia="Times New Roman" w:cs="Arial"/>
          <w:sz w:val="18"/>
          <w:szCs w:val="18"/>
          <w:lang w:val="sr-Cyrl-CS"/>
        </w:rPr>
        <w:t>. године, у Новом Саду, између:</w:t>
      </w:r>
    </w:p>
    <w:p w:rsidR="004C4826" w:rsidRPr="00753360" w:rsidRDefault="004C4826" w:rsidP="004C4826">
      <w:pPr>
        <w:rPr>
          <w:rFonts w:eastAsia="Times New Roman" w:cs="Arial"/>
          <w:sz w:val="18"/>
          <w:szCs w:val="18"/>
          <w:lang w:val="sr-Cyrl-CS"/>
        </w:rPr>
      </w:pPr>
    </w:p>
    <w:p w:rsidR="004C4826" w:rsidRPr="00753360" w:rsidRDefault="004C4826" w:rsidP="004C4826">
      <w:pPr>
        <w:numPr>
          <w:ilvl w:val="0"/>
          <w:numId w:val="19"/>
        </w:numPr>
        <w:spacing w:after="200" w:line="276" w:lineRule="auto"/>
        <w:rPr>
          <w:rFonts w:eastAsia="Times New Roman" w:cs="Arial"/>
          <w:sz w:val="18"/>
          <w:szCs w:val="18"/>
          <w:lang w:val="sr-Cyrl-CS"/>
        </w:rPr>
      </w:pPr>
      <w:r w:rsidRPr="00753360">
        <w:rPr>
          <w:rFonts w:eastAsia="Times New Roman" w:cs="Arial"/>
          <w:sz w:val="18"/>
          <w:szCs w:val="18"/>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753360">
        <w:rPr>
          <w:rFonts w:eastAsia="Times New Roman" w:cs="Arial"/>
          <w:sz w:val="18"/>
          <w:szCs w:val="18"/>
          <w:lang w:val="sr-Latn-CS"/>
        </w:rPr>
        <w:t>Nyilas Mihály (Михаљ Њилаш)</w:t>
      </w:r>
      <w:r w:rsidRPr="00753360">
        <w:rPr>
          <w:rFonts w:eastAsia="Times New Roman" w:cs="Arial"/>
          <w:sz w:val="18"/>
          <w:szCs w:val="18"/>
          <w:lang w:val="sr-Cyrl-CS"/>
        </w:rPr>
        <w:t xml:space="preserve">, и </w:t>
      </w:r>
    </w:p>
    <w:p w:rsidR="004C4826" w:rsidRPr="00753360" w:rsidRDefault="004C4826" w:rsidP="004C4826">
      <w:pPr>
        <w:numPr>
          <w:ilvl w:val="0"/>
          <w:numId w:val="19"/>
        </w:numPr>
        <w:spacing w:after="200" w:line="276" w:lineRule="auto"/>
        <w:jc w:val="left"/>
        <w:rPr>
          <w:rFonts w:eastAsia="Times New Roman" w:cs="Arial"/>
          <w:sz w:val="18"/>
          <w:szCs w:val="18"/>
          <w:lang w:val="sr-Cyrl-CS"/>
        </w:rPr>
      </w:pPr>
      <w:r w:rsidRPr="00753360">
        <w:rPr>
          <w:rFonts w:eastAsia="Times New Roman" w:cs="Arial"/>
          <w:sz w:val="18"/>
          <w:szCs w:val="18"/>
          <w:lang w:val="sr-Cyrl-CS"/>
        </w:rPr>
        <w:t>__________, адреса_____________, ПИБ:___________, матични број:_____________ (у даљем тексту: Добављач), који заступа ______________.</w:t>
      </w: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1.</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Предмет овог уговора је набавка </w:t>
      </w:r>
      <w:r w:rsidR="000D24E2">
        <w:rPr>
          <w:rFonts w:eastAsia="Times New Roman" w:cs="Times New Roman"/>
          <w:sz w:val="18"/>
          <w:szCs w:val="18"/>
          <w:lang w:val="sr-Cyrl-CS"/>
        </w:rPr>
        <w:t>услуге одржавања софтвера-</w:t>
      </w:r>
      <w:r w:rsidR="00B02F48" w:rsidRPr="00753360">
        <w:rPr>
          <w:rFonts w:eastAsia="Times New Roman" w:cs="Times New Roman"/>
          <w:sz w:val="18"/>
          <w:szCs w:val="18"/>
          <w:lang w:val="sr-Latn-RS"/>
        </w:rPr>
        <w:t xml:space="preserve"> </w:t>
      </w:r>
      <w:r w:rsidRPr="00753360">
        <w:rPr>
          <w:rFonts w:eastAsia="Times New Roman" w:cs="Times New Roman"/>
          <w:sz w:val="18"/>
          <w:szCs w:val="18"/>
          <w:lang w:val="sr-Cyrl-CS"/>
        </w:rPr>
        <w:t>софтверског пакета SDL</w:t>
      </w:r>
      <w:r w:rsidR="00D35639" w:rsidRPr="00753360">
        <w:rPr>
          <w:rFonts w:eastAsia="Times New Roman" w:cs="Times New Roman"/>
          <w:sz w:val="18"/>
          <w:szCs w:val="18"/>
          <w:lang w:val="sr-Cyrl-CS"/>
        </w:rPr>
        <w:t xml:space="preserve"> Trados Studio Professional </w:t>
      </w:r>
      <w:r w:rsidR="003F2C87">
        <w:rPr>
          <w:rFonts w:eastAsia="Times New Roman" w:cs="Times New Roman"/>
          <w:sz w:val="18"/>
          <w:szCs w:val="18"/>
          <w:lang w:val="sr-Cyrl-CS"/>
        </w:rPr>
        <w:t>2019</w:t>
      </w:r>
      <w:r w:rsidRPr="00753360">
        <w:rPr>
          <w:rFonts w:eastAsia="Times New Roman" w:cs="Times New Roman"/>
          <w:sz w:val="18"/>
          <w:szCs w:val="18"/>
          <w:lang w:val="sr-Cyrl-CS"/>
        </w:rPr>
        <w:t xml:space="preserve"> </w:t>
      </w:r>
      <w:r w:rsidR="00FB1504" w:rsidRPr="00753360">
        <w:rPr>
          <w:rFonts w:eastAsia="Times New Roman" w:cs="Times New Roman"/>
          <w:sz w:val="18"/>
          <w:szCs w:val="18"/>
          <w:lang w:val="sr-Cyrl-CS"/>
        </w:rPr>
        <w:t xml:space="preserve">(у даљем тексту: Софтвер) </w:t>
      </w:r>
      <w:r w:rsidR="000D24E2">
        <w:rPr>
          <w:rFonts w:eastAsia="Times New Roman" w:cs="Times New Roman"/>
          <w:sz w:val="18"/>
          <w:szCs w:val="18"/>
          <w:lang w:val="sr-Cyrl-CS"/>
        </w:rPr>
        <w:t>који обухвата  6 Single user и</w:t>
      </w:r>
      <w:r w:rsidR="008B4FCF">
        <w:rPr>
          <w:rFonts w:eastAsia="Times New Roman" w:cs="Times New Roman"/>
          <w:sz w:val="18"/>
          <w:szCs w:val="18"/>
          <w:lang w:val="sr-Cyrl-CS"/>
        </w:rPr>
        <w:t xml:space="preserve"> </w:t>
      </w:r>
      <w:r w:rsidR="000D24E2">
        <w:rPr>
          <w:rFonts w:eastAsia="Times New Roman" w:cs="Times New Roman"/>
          <w:sz w:val="18"/>
          <w:szCs w:val="18"/>
          <w:lang w:val="sr-Cyrl-CS"/>
        </w:rPr>
        <w:t>1</w:t>
      </w:r>
      <w:r w:rsidR="00064150">
        <w:rPr>
          <w:rFonts w:eastAsia="Times New Roman" w:cs="Times New Roman"/>
          <w:sz w:val="18"/>
          <w:szCs w:val="18"/>
          <w:lang w:val="sr-Cyrl-CS"/>
        </w:rPr>
        <w:t>7</w:t>
      </w:r>
      <w:r w:rsidRPr="00753360">
        <w:rPr>
          <w:rFonts w:eastAsia="Times New Roman" w:cs="Times New Roman"/>
          <w:sz w:val="18"/>
          <w:szCs w:val="18"/>
          <w:lang w:val="sr-Cyrl-CS"/>
        </w:rPr>
        <w:t xml:space="preserve"> Workgroup лиценци, </w:t>
      </w:r>
      <w:r w:rsidR="00064150">
        <w:rPr>
          <w:rFonts w:eastAsia="Times New Roman" w:cs="Times New Roman"/>
          <w:sz w:val="18"/>
          <w:szCs w:val="18"/>
          <w:lang w:val="sr-Cyrl-CS"/>
        </w:rPr>
        <w:t>укупно 23</w:t>
      </w:r>
      <w:r w:rsidR="008B4FCF">
        <w:rPr>
          <w:rFonts w:eastAsia="Times New Roman" w:cs="Times New Roman"/>
          <w:sz w:val="18"/>
          <w:szCs w:val="18"/>
          <w:lang w:val="sr-Cyrl-CS"/>
        </w:rPr>
        <w:t xml:space="preserve"> лиценце, </w:t>
      </w:r>
      <w:r w:rsidR="00FB1504" w:rsidRPr="00753360">
        <w:rPr>
          <w:rFonts w:eastAsia="Times New Roman" w:cs="Times New Roman"/>
          <w:sz w:val="18"/>
          <w:szCs w:val="18"/>
          <w:lang w:val="sr-Cyrl-CS"/>
        </w:rPr>
        <w:t>у складу са техничком спецификацијом.</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Лиценце у оквир</w:t>
      </w:r>
      <w:r w:rsidR="00FB1504" w:rsidRPr="00753360">
        <w:rPr>
          <w:rFonts w:eastAsia="Times New Roman" w:cs="Times New Roman"/>
          <w:sz w:val="18"/>
          <w:szCs w:val="18"/>
          <w:lang w:val="sr-Cyrl-CS"/>
        </w:rPr>
        <w:t xml:space="preserve">у </w:t>
      </w:r>
      <w:r w:rsidR="00B02F48" w:rsidRPr="00753360">
        <w:rPr>
          <w:rFonts w:eastAsia="Times New Roman" w:cs="Times New Roman"/>
          <w:sz w:val="18"/>
          <w:szCs w:val="18"/>
          <w:lang w:val="sr-Cyrl-RS"/>
        </w:rPr>
        <w:t>Софтвера</w:t>
      </w:r>
      <w:r w:rsidR="00FB1504" w:rsidRPr="00753360">
        <w:rPr>
          <w:rFonts w:eastAsia="Times New Roman" w:cs="Times New Roman"/>
          <w:sz w:val="18"/>
          <w:szCs w:val="18"/>
          <w:lang w:val="sr-Cyrl-CS"/>
        </w:rPr>
        <w:t xml:space="preserve"> су трајне.</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Врста, обим и цена </w:t>
      </w:r>
      <w:r w:rsidR="00FB1504" w:rsidRPr="00753360">
        <w:rPr>
          <w:rFonts w:eastAsia="Times New Roman" w:cs="Times New Roman"/>
          <w:sz w:val="18"/>
          <w:szCs w:val="18"/>
          <w:lang w:val="sr-Cyrl-CS"/>
        </w:rPr>
        <w:t xml:space="preserve">Софтвера </w:t>
      </w:r>
      <w:r w:rsidRPr="00753360">
        <w:rPr>
          <w:rFonts w:eastAsia="Times New Roman" w:cs="Times New Roman"/>
          <w:sz w:val="18"/>
          <w:szCs w:val="18"/>
          <w:lang w:val="sr-Cyrl-CS"/>
        </w:rPr>
        <w:t>утврђени су према позиву за подношење по</w:t>
      </w:r>
      <w:r w:rsidR="00D35639" w:rsidRPr="00753360">
        <w:rPr>
          <w:rFonts w:eastAsia="Times New Roman" w:cs="Times New Roman"/>
          <w:sz w:val="18"/>
          <w:szCs w:val="18"/>
          <w:lang w:val="sr-Cyrl-CS"/>
        </w:rPr>
        <w:t xml:space="preserve">нуда Наручиоца </w:t>
      </w:r>
      <w:r w:rsidRPr="00753360">
        <w:rPr>
          <w:rFonts w:eastAsia="Times New Roman" w:cs="Times New Roman"/>
          <w:sz w:val="18"/>
          <w:szCs w:val="18"/>
          <w:lang w:val="sr-Cyrl-CS"/>
        </w:rPr>
        <w:t>објављеном на Порталу јавних набавки и инте</w:t>
      </w:r>
      <w:r w:rsidR="00475384">
        <w:rPr>
          <w:rFonts w:eastAsia="Times New Roman" w:cs="Times New Roman"/>
          <w:sz w:val="18"/>
          <w:szCs w:val="18"/>
          <w:lang w:val="sr-Cyrl-CS"/>
        </w:rPr>
        <w:t>р</w:t>
      </w:r>
      <w:r w:rsidRPr="00753360">
        <w:rPr>
          <w:rFonts w:eastAsia="Times New Roman" w:cs="Times New Roman"/>
          <w:sz w:val="18"/>
          <w:szCs w:val="18"/>
          <w:lang w:val="sr-Cyrl-CS"/>
        </w:rPr>
        <w:t>нет страници Наручиоца дана _________ године и понуди Добава</w:t>
      </w:r>
      <w:r w:rsidR="00064150">
        <w:rPr>
          <w:rFonts w:eastAsia="Times New Roman" w:cs="Times New Roman"/>
          <w:sz w:val="18"/>
          <w:szCs w:val="18"/>
          <w:lang w:val="sr-Cyrl-CS"/>
        </w:rPr>
        <w:t>љача број: ____ од дана ____2020</w:t>
      </w:r>
      <w:r w:rsidRPr="00753360">
        <w:rPr>
          <w:rFonts w:eastAsia="Times New Roman" w:cs="Times New Roman"/>
          <w:sz w:val="18"/>
          <w:szCs w:val="18"/>
          <w:lang w:val="sr-Cyrl-CS"/>
        </w:rPr>
        <w:t>. године, сачињеној у складу са техничком спецификацијом предмета јавне набавке</w:t>
      </w:r>
      <w:r w:rsidR="00BA5D76" w:rsidRPr="00753360">
        <w:rPr>
          <w:rFonts w:eastAsia="Times New Roman" w:cs="Times New Roman"/>
          <w:sz w:val="18"/>
          <w:szCs w:val="18"/>
          <w:lang w:val="sr-Cyrl-CS"/>
        </w:rPr>
        <w:t xml:space="preserve"> (у даљем тексту: Понуда)</w:t>
      </w:r>
      <w:r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BA5D76" w:rsidRPr="00753360" w:rsidRDefault="00BA5D76" w:rsidP="00BA5D76">
      <w:pPr>
        <w:rPr>
          <w:rFonts w:eastAsia="Times New Roman" w:cs="Times New Roman"/>
          <w:sz w:val="18"/>
          <w:szCs w:val="18"/>
          <w:lang w:val="sr-Cyrl-CS"/>
        </w:rPr>
      </w:pPr>
      <w:r w:rsidRPr="00753360">
        <w:rPr>
          <w:rFonts w:eastAsia="Times New Roman" w:cs="Times New Roman"/>
          <w:sz w:val="18"/>
          <w:szCs w:val="18"/>
          <w:lang w:val="sr-Cyrl-CS"/>
        </w:rPr>
        <w:t>Саставни део овог уговора чини Понуда из става 2. овог члана и техничка спецификација из конкурсне документације.</w:t>
      </w:r>
    </w:p>
    <w:p w:rsidR="00954C0E" w:rsidRPr="00753360" w:rsidRDefault="00954C0E" w:rsidP="00954C0E">
      <w:pPr>
        <w:rPr>
          <w:rFonts w:eastAsia="Times New Roman" w:cs="Times New Roman"/>
          <w:sz w:val="18"/>
          <w:szCs w:val="18"/>
          <w:lang w:val="sr-Cyrl-CS"/>
        </w:rPr>
      </w:pP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2.</w:t>
      </w:r>
    </w:p>
    <w:p w:rsidR="00954C0E" w:rsidRPr="00753360" w:rsidRDefault="00954C0E" w:rsidP="00954C0E">
      <w:pPr>
        <w:rPr>
          <w:rFonts w:eastAsia="Times New Roman" w:cs="Times New Roman"/>
          <w:sz w:val="18"/>
          <w:szCs w:val="18"/>
          <w:lang w:val="sr-Cyrl-CS"/>
        </w:rPr>
      </w:pPr>
    </w:p>
    <w:p w:rsidR="00954C0E"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Добављач се обавезује да</w:t>
      </w:r>
      <w:r w:rsidR="00901221">
        <w:rPr>
          <w:rFonts w:eastAsia="Times New Roman" w:cs="Times New Roman"/>
          <w:sz w:val="18"/>
          <w:szCs w:val="18"/>
          <w:lang w:val="sr-Cyrl-CS"/>
        </w:rPr>
        <w:t xml:space="preserve"> </w:t>
      </w:r>
      <w:r w:rsidR="00FB1504" w:rsidRPr="00753360">
        <w:rPr>
          <w:rFonts w:eastAsia="Times New Roman" w:cs="Times New Roman"/>
          <w:sz w:val="18"/>
          <w:szCs w:val="18"/>
          <w:lang w:val="sr-Cyrl-CS"/>
        </w:rPr>
        <w:t>обезбеди одржавање Софтвер</w:t>
      </w:r>
      <w:r w:rsidRPr="00753360">
        <w:rPr>
          <w:rFonts w:eastAsia="Times New Roman" w:cs="Times New Roman"/>
          <w:sz w:val="18"/>
          <w:szCs w:val="18"/>
          <w:lang w:val="sr-Cyrl-CS"/>
        </w:rPr>
        <w:t xml:space="preserve">а </w:t>
      </w:r>
      <w:r w:rsidR="00064150">
        <w:rPr>
          <w:rFonts w:eastAsia="Times New Roman" w:cs="Times New Roman"/>
          <w:sz w:val="18"/>
          <w:szCs w:val="18"/>
          <w:lang w:val="sr-Cyrl-CS"/>
        </w:rPr>
        <w:t>у току 2020</w:t>
      </w:r>
      <w:r w:rsidR="00901221">
        <w:rPr>
          <w:rFonts w:eastAsia="Times New Roman" w:cs="Times New Roman"/>
          <w:sz w:val="18"/>
          <w:szCs w:val="18"/>
          <w:lang w:val="sr-Cyrl-CS"/>
        </w:rPr>
        <w:t xml:space="preserve">. године </w:t>
      </w:r>
      <w:r w:rsidRPr="00753360">
        <w:rPr>
          <w:rFonts w:eastAsia="Times New Roman" w:cs="Times New Roman"/>
          <w:sz w:val="18"/>
          <w:szCs w:val="18"/>
          <w:lang w:val="sr-Cyrl-CS"/>
        </w:rPr>
        <w:t>под условима и на начин утврђен у понуди Добављача у скла</w:t>
      </w:r>
      <w:r w:rsidR="00376671" w:rsidRPr="00753360">
        <w:rPr>
          <w:rFonts w:eastAsia="Times New Roman" w:cs="Times New Roman"/>
          <w:sz w:val="18"/>
          <w:szCs w:val="18"/>
          <w:lang w:val="sr-Cyrl-CS"/>
        </w:rPr>
        <w:t>ду са</w:t>
      </w:r>
      <w:r w:rsidR="00901221">
        <w:rPr>
          <w:rFonts w:eastAsia="Times New Roman" w:cs="Times New Roman"/>
          <w:sz w:val="18"/>
          <w:szCs w:val="18"/>
          <w:lang w:val="sr-Cyrl-CS"/>
        </w:rPr>
        <w:t xml:space="preserve"> техничком спецификацијом.</w:t>
      </w:r>
    </w:p>
    <w:p w:rsidR="00064150" w:rsidRDefault="00064150" w:rsidP="00954C0E">
      <w:pPr>
        <w:rPr>
          <w:rFonts w:eastAsia="Times New Roman" w:cs="Times New Roman"/>
          <w:sz w:val="18"/>
          <w:szCs w:val="18"/>
          <w:lang w:val="sr-Cyrl-CS"/>
        </w:rPr>
      </w:pPr>
    </w:p>
    <w:p w:rsidR="00064150" w:rsidRDefault="00064150" w:rsidP="00064150">
      <w:pPr>
        <w:rPr>
          <w:rFonts w:eastAsia="Times New Roman" w:cs="Times New Roman"/>
          <w:sz w:val="18"/>
          <w:szCs w:val="18"/>
          <w:lang w:val="sr-Cyrl-CS"/>
        </w:rPr>
      </w:pPr>
      <w:r w:rsidRPr="00064150">
        <w:rPr>
          <w:rFonts w:eastAsia="Times New Roman" w:cs="Times New Roman"/>
          <w:sz w:val="18"/>
          <w:szCs w:val="18"/>
          <w:lang w:val="sr-Cyrl-CS"/>
        </w:rPr>
        <w:t>Годишње одржавање</w:t>
      </w:r>
      <w:r w:rsidRPr="00753360">
        <w:rPr>
          <w:rFonts w:eastAsia="Times New Roman" w:cs="Times New Roman"/>
          <w:sz w:val="18"/>
          <w:szCs w:val="18"/>
          <w:lang w:val="sr-Cyrl-CS"/>
        </w:rPr>
        <w:t xml:space="preserve"> обухвата подршку </w:t>
      </w:r>
      <w:r>
        <w:rPr>
          <w:rFonts w:eastAsia="Times New Roman" w:cs="Times New Roman"/>
          <w:sz w:val="18"/>
          <w:szCs w:val="18"/>
          <w:lang w:val="sr-Cyrl-CS"/>
        </w:rPr>
        <w:t>Добављача</w:t>
      </w:r>
      <w:r w:rsidRPr="00753360">
        <w:rPr>
          <w:rFonts w:eastAsia="Times New Roman" w:cs="Times New Roman"/>
          <w:sz w:val="18"/>
          <w:szCs w:val="18"/>
          <w:lang w:val="sr-Cyrl-CS"/>
        </w:rPr>
        <w:t xml:space="preserve"> п</w:t>
      </w:r>
      <w:r>
        <w:rPr>
          <w:rFonts w:eastAsia="Times New Roman" w:cs="Times New Roman"/>
          <w:sz w:val="18"/>
          <w:szCs w:val="18"/>
          <w:lang w:val="sr-Cyrl-CS"/>
        </w:rPr>
        <w:t>утем e-mailа на српском језику или путем портала  на мрежи, и то:</w:t>
      </w:r>
    </w:p>
    <w:p w:rsidR="00064150" w:rsidRPr="007D72E5" w:rsidRDefault="00064150" w:rsidP="00064150">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помоћ при инсталацији и лиценцирању,</w:t>
      </w:r>
    </w:p>
    <w:p w:rsidR="00064150" w:rsidRPr="007D72E5" w:rsidRDefault="00064150" w:rsidP="00064150">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 xml:space="preserve">најновије надоградње производа, ажурирање и сервисни пакети </w:t>
      </w:r>
      <w:r>
        <w:rPr>
          <w:rFonts w:eastAsia="Times New Roman" w:cs="Times New Roman"/>
          <w:sz w:val="18"/>
          <w:szCs w:val="18"/>
          <w:lang w:val="sr-Cyrl-CS"/>
        </w:rPr>
        <w:t>укључени током трајања уговора,</w:t>
      </w:r>
    </w:p>
    <w:p w:rsidR="00064150" w:rsidRPr="007D72E5" w:rsidRDefault="00064150" w:rsidP="00064150">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 xml:space="preserve">неограничен број захтева за подршку, при чему је време потребно за први одговор засновано на важности </w:t>
      </w:r>
      <w:r>
        <w:rPr>
          <w:rFonts w:eastAsia="Times New Roman" w:cs="Times New Roman"/>
          <w:sz w:val="18"/>
          <w:szCs w:val="18"/>
          <w:lang w:val="sr-Cyrl-CS"/>
        </w:rPr>
        <w:tab/>
      </w:r>
      <w:r w:rsidRPr="007D72E5">
        <w:rPr>
          <w:rFonts w:eastAsia="Times New Roman" w:cs="Times New Roman"/>
          <w:sz w:val="18"/>
          <w:szCs w:val="18"/>
          <w:lang w:val="sr-Cyrl-CS"/>
        </w:rPr>
        <w:t>заведеног предмета,</w:t>
      </w:r>
    </w:p>
    <w:p w:rsidR="00064150" w:rsidRPr="007D72E5" w:rsidRDefault="00064150" w:rsidP="00064150">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највише 4 корисника могу да заводе предмете подршке и да одређују ниво приоритета тих предмета,</w:t>
      </w:r>
    </w:p>
    <w:p w:rsidR="00064150" w:rsidRPr="007D72E5" w:rsidRDefault="00064150" w:rsidP="00064150">
      <w:pPr>
        <w:rPr>
          <w:rFonts w:eastAsia="Times New Roman" w:cs="Times New Roman"/>
          <w:sz w:val="18"/>
          <w:szCs w:val="18"/>
          <w:lang w:val="sr-Cyrl-CS"/>
        </w:rPr>
      </w:pPr>
      <w:r>
        <w:rPr>
          <w:rFonts w:eastAsia="Times New Roman" w:cs="Times New Roman"/>
          <w:sz w:val="18"/>
          <w:szCs w:val="18"/>
          <w:lang w:val="sr-Cyrl-CS"/>
        </w:rPr>
        <w:t>•</w:t>
      </w:r>
      <w:r>
        <w:rPr>
          <w:rFonts w:eastAsia="Times New Roman" w:cs="Times New Roman"/>
          <w:sz w:val="18"/>
          <w:szCs w:val="18"/>
          <w:lang w:val="sr-Cyrl-CS"/>
        </w:rPr>
        <w:tab/>
        <w:t>Брзо време</w:t>
      </w:r>
      <w:r w:rsidRPr="007D72E5">
        <w:rPr>
          <w:rFonts w:eastAsia="Times New Roman" w:cs="Times New Roman"/>
          <w:sz w:val="18"/>
          <w:szCs w:val="18"/>
          <w:lang w:val="sr-Cyrl-CS"/>
        </w:rPr>
        <w:t xml:space="preserve"> одговора – 3 радна сата за предмете подршке за критичан проблем у систему,</w:t>
      </w:r>
    </w:p>
    <w:p w:rsidR="00064150" w:rsidRPr="007D72E5" w:rsidRDefault="00064150" w:rsidP="00064150">
      <w:pPr>
        <w:rPr>
          <w:rFonts w:eastAsia="Times New Roman" w:cs="Times New Roman"/>
          <w:sz w:val="18"/>
          <w:szCs w:val="18"/>
          <w:lang w:val="sr-Cyrl-CS"/>
        </w:rPr>
      </w:pPr>
      <w:r>
        <w:rPr>
          <w:rFonts w:eastAsia="Times New Roman" w:cs="Times New Roman"/>
          <w:sz w:val="18"/>
          <w:szCs w:val="18"/>
          <w:lang w:val="sr-Cyrl-CS"/>
        </w:rPr>
        <w:t>•</w:t>
      </w:r>
      <w:r>
        <w:rPr>
          <w:rFonts w:eastAsia="Times New Roman" w:cs="Times New Roman"/>
          <w:sz w:val="18"/>
          <w:szCs w:val="18"/>
          <w:lang w:val="sr-Cyrl-CS"/>
        </w:rPr>
        <w:tab/>
        <w:t>време потребно</w:t>
      </w:r>
      <w:r w:rsidRPr="007D72E5">
        <w:rPr>
          <w:rFonts w:eastAsia="Times New Roman" w:cs="Times New Roman"/>
          <w:sz w:val="18"/>
          <w:szCs w:val="18"/>
          <w:lang w:val="sr-Cyrl-CS"/>
        </w:rPr>
        <w:t xml:space="preserve"> за одговор:</w:t>
      </w:r>
    </w:p>
    <w:p w:rsidR="00064150" w:rsidRPr="007D72E5" w:rsidRDefault="00064150" w:rsidP="00064150">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Критичан – 3 сата</w:t>
      </w:r>
    </w:p>
    <w:p w:rsidR="00064150" w:rsidRPr="007D72E5" w:rsidRDefault="00064150" w:rsidP="00064150">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Висок – 5 сати</w:t>
      </w:r>
    </w:p>
    <w:p w:rsidR="00064150" w:rsidRPr="007D72E5" w:rsidRDefault="00064150" w:rsidP="00064150">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Средњи – 1 радни дан</w:t>
      </w:r>
    </w:p>
    <w:p w:rsidR="00064150" w:rsidRPr="007D72E5" w:rsidRDefault="00064150" w:rsidP="00064150">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Низак – 5 радних дана.</w:t>
      </w:r>
    </w:p>
    <w:p w:rsidR="00901221" w:rsidRPr="00753360" w:rsidRDefault="00901221"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3.</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прихватају цену коју је Добављач дао у понуди.</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из члана 1. ово</w:t>
      </w:r>
      <w:r w:rsidR="00FB1504" w:rsidRPr="00753360">
        <w:rPr>
          <w:rFonts w:eastAsia="Times New Roman" w:cs="Times New Roman"/>
          <w:sz w:val="18"/>
          <w:szCs w:val="18"/>
          <w:lang w:val="sr-Cyrl-CS"/>
        </w:rPr>
        <w:t xml:space="preserve">г уговора износи _______ динара без пдв-а, односно ____________ динара </w:t>
      </w:r>
      <w:r w:rsidR="004E3FD5" w:rsidRPr="00753360">
        <w:rPr>
          <w:rFonts w:eastAsia="Times New Roman" w:cs="Times New Roman"/>
          <w:sz w:val="18"/>
          <w:szCs w:val="18"/>
          <w:lang w:val="sr-Cyrl-CS"/>
        </w:rPr>
        <w:t>са пдв</w:t>
      </w:r>
      <w:r w:rsidR="00FB1504" w:rsidRPr="00753360">
        <w:rPr>
          <w:rFonts w:eastAsia="Times New Roman" w:cs="Times New Roman"/>
          <w:sz w:val="18"/>
          <w:szCs w:val="18"/>
          <w:lang w:val="sr-Cyrl-CS"/>
        </w:rPr>
        <w:t>-ом.</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је фиксна.</w:t>
      </w:r>
    </w:p>
    <w:p w:rsidR="00954C0E" w:rsidRPr="00753360" w:rsidRDefault="00954C0E"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4.</w:t>
      </w:r>
    </w:p>
    <w:p w:rsidR="009D4C4C" w:rsidRPr="00753360" w:rsidRDefault="009D4C4C" w:rsidP="00954C0E">
      <w:pPr>
        <w:rPr>
          <w:rFonts w:eastAsia="Times New Roman" w:cs="Times New Roman"/>
          <w:sz w:val="18"/>
          <w:szCs w:val="18"/>
          <w:lang w:val="sr-Cyrl-CS"/>
        </w:rPr>
      </w:pP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w:t>
      </w:r>
      <w:r w:rsidR="00901221">
        <w:rPr>
          <w:sz w:val="18"/>
          <w:szCs w:val="18"/>
          <w:lang w:val="sr-Cyrl-RS"/>
        </w:rPr>
        <w:t>, по закључењу уговора,</w:t>
      </w:r>
      <w:r w:rsidRPr="00753360">
        <w:rPr>
          <w:sz w:val="18"/>
          <w:szCs w:val="18"/>
          <w:lang w:val="sr-Cyrl-RS"/>
        </w:rPr>
        <w:t xml:space="preserve"> у року од </w:t>
      </w:r>
      <w:r w:rsidR="00901221">
        <w:rPr>
          <w:sz w:val="18"/>
          <w:szCs w:val="18"/>
          <w:lang w:val="sr-Cyrl-RS"/>
        </w:rPr>
        <w:t>30</w:t>
      </w:r>
      <w:r w:rsidRPr="00753360">
        <w:rPr>
          <w:sz w:val="18"/>
          <w:szCs w:val="18"/>
          <w:lang w:val="sr-Cyrl-RS"/>
        </w:rPr>
        <w:t xml:space="preserve"> дана од дана пријема исправно сачињеног </w:t>
      </w:r>
      <w:r w:rsidR="00901221">
        <w:rPr>
          <w:sz w:val="18"/>
          <w:szCs w:val="18"/>
          <w:lang w:val="sr-Cyrl-RS"/>
        </w:rPr>
        <w:t>рачуна.</w:t>
      </w:r>
    </w:p>
    <w:p w:rsidR="009D4C4C" w:rsidRDefault="009D4C4C" w:rsidP="00954C0E">
      <w:pPr>
        <w:rPr>
          <w:rFonts w:eastAsia="Times New Roman" w:cs="Times New Roman"/>
          <w:sz w:val="18"/>
          <w:szCs w:val="18"/>
          <w:lang w:val="sr-Cyrl-RS"/>
        </w:rPr>
      </w:pPr>
    </w:p>
    <w:p w:rsidR="00064150" w:rsidRDefault="00064150" w:rsidP="00064150">
      <w:pPr>
        <w:jc w:val="center"/>
        <w:rPr>
          <w:rFonts w:eastAsia="Times New Roman" w:cs="Times New Roman"/>
          <w:sz w:val="18"/>
          <w:szCs w:val="18"/>
          <w:lang w:val="sr-Cyrl-RS"/>
        </w:rPr>
      </w:pPr>
      <w:r>
        <w:rPr>
          <w:rFonts w:eastAsia="Times New Roman" w:cs="Times New Roman"/>
          <w:sz w:val="18"/>
          <w:szCs w:val="18"/>
          <w:lang w:val="sr-Cyrl-RS"/>
        </w:rPr>
        <w:t>Члан 5.</w:t>
      </w:r>
    </w:p>
    <w:p w:rsidR="00064150" w:rsidRDefault="00064150" w:rsidP="00064150">
      <w:pPr>
        <w:rPr>
          <w:rFonts w:eastAsia="Times New Roman" w:cs="Times New Roman"/>
          <w:sz w:val="18"/>
          <w:szCs w:val="18"/>
          <w:lang w:val="sr-Cyrl-RS"/>
        </w:rPr>
      </w:pPr>
      <w:r w:rsidRPr="00064150">
        <w:rPr>
          <w:sz w:val="18"/>
          <w:szCs w:val="18"/>
          <w:lang w:val="sr-Cyrl-RS"/>
        </w:rPr>
        <w:t>Свака од уговорних страна може раскинути овај уговор у случају када друга страна не испуњава или неуредно испуњава своје уговором преузете обавезе.</w:t>
      </w:r>
    </w:p>
    <w:p w:rsidR="00064150" w:rsidRDefault="00064150" w:rsidP="00064150">
      <w:pPr>
        <w:rPr>
          <w:rFonts w:eastAsia="Times New Roman" w:cs="Times New Roman"/>
          <w:sz w:val="18"/>
          <w:szCs w:val="18"/>
          <w:lang w:val="sr-Cyrl-RS"/>
        </w:rPr>
      </w:pPr>
      <w:r w:rsidRPr="00064150">
        <w:rPr>
          <w:sz w:val="18"/>
          <w:szCs w:val="18"/>
          <w:lang w:val="sr-Cyrl-RS"/>
        </w:rPr>
        <w:t>Страна која намерава да једностране раскине Уговор дужна је да другу уговорну страну писменим путем обавести о својој намери најмање 7 дана пре намераваног дана раскида уговора.</w:t>
      </w:r>
    </w:p>
    <w:p w:rsidR="00064150" w:rsidRPr="00064150" w:rsidRDefault="00064150" w:rsidP="00064150">
      <w:pPr>
        <w:rPr>
          <w:rFonts w:eastAsia="Times New Roman" w:cs="Times New Roman"/>
          <w:sz w:val="18"/>
          <w:szCs w:val="18"/>
          <w:lang w:val="sr-Cyrl-RS"/>
        </w:rPr>
      </w:pPr>
      <w:r w:rsidRPr="00064150">
        <w:rPr>
          <w:sz w:val="18"/>
          <w:szCs w:val="18"/>
          <w:lang w:val="sr-Cyrl-RS"/>
        </w:rPr>
        <w:t>По протеку рока од 7 дана од дана пријема писменог обавештења друге уговорне стране, уговор ће се сматрати раскинутим.</w:t>
      </w:r>
    </w:p>
    <w:p w:rsidR="00954C0E" w:rsidRPr="00064150" w:rsidRDefault="00954C0E" w:rsidP="00954C0E">
      <w:pPr>
        <w:rPr>
          <w:rFonts w:eastAsia="Times New Roman" w:cs="Times New Roman"/>
          <w:sz w:val="18"/>
          <w:szCs w:val="18"/>
          <w:lang w:val="ru-RU"/>
        </w:rPr>
      </w:pPr>
    </w:p>
    <w:p w:rsidR="00064150" w:rsidRPr="00753360" w:rsidRDefault="00064150" w:rsidP="00901221">
      <w:pPr>
        <w:jc w:val="center"/>
        <w:rPr>
          <w:rFonts w:eastAsia="Times New Roman" w:cs="Times New Roman"/>
          <w:sz w:val="18"/>
          <w:szCs w:val="18"/>
          <w:lang w:val="sr-Cyrl-CS"/>
        </w:rPr>
      </w:pPr>
      <w:r>
        <w:rPr>
          <w:rFonts w:eastAsia="Times New Roman" w:cs="Times New Roman"/>
          <w:sz w:val="18"/>
          <w:szCs w:val="18"/>
          <w:lang w:val="sr-Cyrl-CS"/>
        </w:rPr>
        <w:t>Члан 6</w:t>
      </w:r>
      <w:r w:rsidR="00901221">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954C0E" w:rsidRPr="00753360" w:rsidRDefault="00954C0E" w:rsidP="00954C0E">
      <w:pPr>
        <w:rPr>
          <w:rFonts w:eastAsia="Times New Roman" w:cs="Times New Roman"/>
          <w:sz w:val="18"/>
          <w:szCs w:val="18"/>
          <w:lang w:val="sr-Cyrl-CS"/>
        </w:rPr>
      </w:pPr>
    </w:p>
    <w:p w:rsidR="00954C0E" w:rsidRPr="00753360" w:rsidRDefault="00064150" w:rsidP="00B02F48">
      <w:pPr>
        <w:jc w:val="center"/>
        <w:rPr>
          <w:rFonts w:eastAsia="Times New Roman" w:cs="Times New Roman"/>
          <w:sz w:val="18"/>
          <w:szCs w:val="18"/>
          <w:lang w:val="sr-Cyrl-CS"/>
        </w:rPr>
      </w:pPr>
      <w:r>
        <w:rPr>
          <w:rFonts w:eastAsia="Times New Roman" w:cs="Times New Roman"/>
          <w:sz w:val="18"/>
          <w:szCs w:val="18"/>
          <w:lang w:val="sr-Cyrl-CS"/>
        </w:rPr>
        <w:t>Члан 7</w:t>
      </w:r>
      <w:r w:rsidR="00954C0E"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4C4826"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 је сачињен у 6 (шест) примерака од којих Наручилац задржава 4 (четири) а Добављач  2 (два) примерка.</w:t>
      </w:r>
    </w:p>
    <w:p w:rsidR="004C4826" w:rsidRPr="00753360" w:rsidRDefault="004C4826" w:rsidP="004C4826">
      <w:pPr>
        <w:keepNext/>
        <w:outlineLvl w:val="0"/>
        <w:rPr>
          <w:rFonts w:eastAsia="Times New Roman" w:cs="Times New Roman"/>
          <w:b/>
          <w:sz w:val="18"/>
          <w:szCs w:val="18"/>
          <w:lang w:val="sr-Cyrl-CS"/>
        </w:rPr>
      </w:pPr>
      <w:r w:rsidRPr="00753360">
        <w:rPr>
          <w:rFonts w:eastAsia="Times New Roman" w:cs="Times New Roman"/>
          <w:b/>
          <w:sz w:val="18"/>
          <w:szCs w:val="18"/>
          <w:lang w:val="sr-Cyrl-CS"/>
        </w:rPr>
        <w:tab/>
        <w:t>ЗА НАРУЧИОЦА</w:t>
      </w:r>
      <w:r w:rsidRPr="00753360">
        <w:rPr>
          <w:rFonts w:eastAsia="Times New Roman" w:cs="Times New Roman"/>
          <w:b/>
          <w:sz w:val="18"/>
          <w:szCs w:val="18"/>
          <w:lang w:val="sr-Cyrl-CS"/>
        </w:rPr>
        <w:tab/>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w:t>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ЗА ДОБАВЉАЧА </w:t>
      </w: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r w:rsidRPr="00753360">
        <w:rPr>
          <w:rFonts w:eastAsia="Times New Roman" w:cs="Times New Roman"/>
          <w:sz w:val="18"/>
          <w:szCs w:val="18"/>
          <w:lang w:val="sr-Cyrl-CS"/>
        </w:rPr>
        <w:t xml:space="preserve"> _________________________</w:t>
      </w:r>
      <w:r w:rsidRPr="00753360">
        <w:rPr>
          <w:rFonts w:eastAsia="Times New Roman" w:cs="Times New Roman"/>
          <w:sz w:val="18"/>
          <w:szCs w:val="18"/>
          <w:lang w:val="sr-Cyrl-CS"/>
        </w:rPr>
        <w:tab/>
        <w:t xml:space="preserve">     </w:t>
      </w:r>
      <w:r w:rsidRPr="00753360">
        <w:rPr>
          <w:rFonts w:eastAsia="Times New Roman" w:cs="Times New Roman"/>
          <w:sz w:val="18"/>
          <w:szCs w:val="18"/>
          <w:lang w:val="sr-Cyrl-CS"/>
        </w:rPr>
        <w:tab/>
      </w:r>
      <w:r w:rsidRPr="00753360">
        <w:rPr>
          <w:rFonts w:eastAsia="Times New Roman" w:cs="Times New Roman"/>
          <w:sz w:val="18"/>
          <w:szCs w:val="18"/>
          <w:lang w:val="sr-Cyrl-CS"/>
        </w:rPr>
        <w:tab/>
        <w:t xml:space="preserve">                     _____________________</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Arial"/>
          <w:sz w:val="18"/>
          <w:szCs w:val="18"/>
          <w:lang w:val="sr-Latn-CS" w:eastAsia="en-GB"/>
        </w:rPr>
        <w:t>Nyilas Mihály</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Times New Roman"/>
          <w:sz w:val="18"/>
          <w:szCs w:val="18"/>
          <w:lang w:val="hu-HU"/>
        </w:rPr>
        <w:t>(</w:t>
      </w:r>
      <w:r w:rsidRPr="00753360">
        <w:rPr>
          <w:rFonts w:eastAsia="Times New Roman" w:cs="Times New Roman"/>
          <w:sz w:val="18"/>
          <w:szCs w:val="18"/>
          <w:lang w:val="sr-Cyrl-CS"/>
        </w:rPr>
        <w:t>Михаљ Њилаш)</w:t>
      </w:r>
      <w:r w:rsidRPr="00753360">
        <w:rPr>
          <w:rFonts w:eastAsia="Times New Roman" w:cs="Courier New"/>
          <w:bCs/>
          <w:color w:val="000000"/>
          <w:sz w:val="18"/>
          <w:szCs w:val="18"/>
          <w:lang w:val="sr-Cyrl-CS"/>
        </w:rPr>
        <w:t xml:space="preserve">                          </w:t>
      </w:r>
    </w:p>
    <w:p w:rsidR="004C4826" w:rsidRPr="00753360" w:rsidRDefault="004C4826" w:rsidP="004C4826">
      <w:pPr>
        <w:jc w:val="left"/>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Модел уговора представља садржину уговора који ће бити закључен са изабраним понуђачем.</w:t>
      </w: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 xml:space="preserve">- Понуђач модел уговора </w:t>
      </w:r>
      <w:r w:rsidRPr="00753360">
        <w:rPr>
          <w:rFonts w:eastAsia="Arial Unicode MS" w:cs="Arial"/>
          <w:b/>
          <w:bCs/>
          <w:iCs/>
          <w:color w:val="000000"/>
          <w:kern w:val="1"/>
          <w:sz w:val="18"/>
          <w:szCs w:val="18"/>
          <w:lang w:val="sr-Cyrl-RS" w:eastAsia="ar-SA"/>
        </w:rPr>
        <w:t xml:space="preserve">НЕ </w:t>
      </w:r>
      <w:r w:rsidRPr="00753360">
        <w:rPr>
          <w:rFonts w:eastAsia="Arial Unicode MS" w:cs="Arial"/>
          <w:b/>
          <w:bCs/>
          <w:iCs/>
          <w:color w:val="000000"/>
          <w:kern w:val="1"/>
          <w:sz w:val="18"/>
          <w:szCs w:val="18"/>
          <w:lang w:val="sr-Cyrl-CS" w:eastAsia="ar-SA"/>
        </w:rPr>
        <w:t xml:space="preserve">треба да </w:t>
      </w:r>
      <w:r w:rsidRPr="00753360">
        <w:rPr>
          <w:rFonts w:eastAsia="Arial Unicode MS" w:cs="Arial"/>
          <w:b/>
          <w:bCs/>
          <w:iCs/>
          <w:color w:val="000000"/>
          <w:kern w:val="1"/>
          <w:sz w:val="18"/>
          <w:szCs w:val="18"/>
          <w:lang w:val="sr-Cyrl-RS" w:eastAsia="ar-SA"/>
        </w:rPr>
        <w:t>пупуњава али треба да га потпише и овери печатом и достави са понудом</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53360">
        <w:rPr>
          <w:rFonts w:eastAsia="Arial Unicode MS" w:cs="Arial"/>
          <w:iCs/>
          <w:color w:val="000000"/>
          <w:kern w:val="1"/>
          <w:sz w:val="18"/>
          <w:szCs w:val="18"/>
          <w:lang w:val="sr-Cyrl-RS" w:eastAsia="ar-SA"/>
        </w:rPr>
        <w:t>е</w:t>
      </w:r>
    </w:p>
    <w:p w:rsidR="004C4826" w:rsidRPr="00753360" w:rsidRDefault="004C4826" w:rsidP="004C4826">
      <w:pPr>
        <w:shd w:val="clear" w:color="auto" w:fill="FFFFFF"/>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се на страни понуђача јављају подизвођачи или понуђачи у заједничкој понуди,</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уговор ће садржати и податке о њима у складу са одредбама ЗЈН </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Pr="00753360"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8.УПУТСТВО ПОНУЂАЧИМА КАКО ДА САЧИНЕ ПОНУДУ</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1. ПОДАЦИ О ЈЕЗИКУ НА КОЈЕМ ПОНУДА МОРА ДА БУДЕ САСТАВЉЕНА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Понуђач подноси понуду на српском језику.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2. НАЧИН ПОДНОШЕЊА ПОНУДЕ</w:t>
      </w:r>
    </w:p>
    <w:p w:rsidR="00113C22" w:rsidRPr="00753360" w:rsidRDefault="00113C22"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w:t>
      </w:r>
      <w:r w:rsidR="004156ED">
        <w:rPr>
          <w:rFonts w:eastAsia="TimesNewRomanPSMT" w:cs="Arial"/>
          <w:bCs/>
          <w:color w:val="000000"/>
          <w:kern w:val="1"/>
          <w:sz w:val="18"/>
          <w:szCs w:val="18"/>
          <w:lang w:val="sr-Cyrl-RS" w:eastAsia="ar-SA"/>
        </w:rPr>
        <w:t xml:space="preserve"> потписана од стране овлашћеног </w:t>
      </w:r>
      <w:r w:rsidRPr="00753360">
        <w:rPr>
          <w:rFonts w:eastAsia="TimesNewRomanPSMT" w:cs="Arial"/>
          <w:bCs/>
          <w:color w:val="000000"/>
          <w:kern w:val="1"/>
          <w:sz w:val="18"/>
          <w:szCs w:val="18"/>
          <w:lang w:val="sr-Cyrl-RS" w:eastAsia="ar-SA"/>
        </w:rPr>
        <w:t xml:space="preserve">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број телефона, имејл адресу и име особе за контакт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MT" w:cs="Arial"/>
          <w:bCs/>
          <w:color w:val="000000"/>
          <w:kern w:val="1"/>
          <w:sz w:val="18"/>
          <w:szCs w:val="18"/>
          <w:lang w:val="sr-Cyrl-RS" w:eastAsia="ar-SA"/>
        </w:rPr>
        <w:t>Понуду доставити на адресу: Аутоно</w:t>
      </w:r>
      <w:r w:rsidR="00113C22">
        <w:rPr>
          <w:rFonts w:eastAsia="TimesNewRomanPSMT" w:cs="Arial"/>
          <w:bCs/>
          <w:color w:val="000000"/>
          <w:kern w:val="1"/>
          <w:sz w:val="18"/>
          <w:szCs w:val="18"/>
          <w:lang w:val="sr-Cyrl-RS" w:eastAsia="ar-SA"/>
        </w:rPr>
        <w:t>мна п</w:t>
      </w:r>
      <w:r w:rsidRPr="00753360">
        <w:rPr>
          <w:rFonts w:eastAsia="TimesNewRomanPSMT" w:cs="Arial"/>
          <w:bCs/>
          <w:color w:val="000000"/>
          <w:kern w:val="1"/>
          <w:sz w:val="18"/>
          <w:szCs w:val="18"/>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w:t>
      </w:r>
      <w:r w:rsidR="00901221">
        <w:rPr>
          <w:rFonts w:eastAsia="TimesNewRomanPSMT" w:cs="Arial"/>
          <w:bCs/>
          <w:color w:val="000000"/>
          <w:kern w:val="1"/>
          <w:sz w:val="18"/>
          <w:szCs w:val="18"/>
          <w:lang w:val="sr-Cyrl-RS" w:eastAsia="ar-SA"/>
        </w:rPr>
        <w:t>услуге одржавања софтвера-</w:t>
      </w:r>
      <w:r w:rsidRPr="00753360">
        <w:rPr>
          <w:rFonts w:eastAsia="TimesNewRomanPSMT" w:cs="Arial"/>
          <w:bCs/>
          <w:color w:val="000000"/>
          <w:kern w:val="1"/>
          <w:sz w:val="18"/>
          <w:szCs w:val="18"/>
          <w:lang w:val="sr-Cyrl-RS" w:eastAsia="ar-SA"/>
        </w:rPr>
        <w:t xml:space="preserve"> </w:t>
      </w:r>
      <w:r w:rsidR="00FB1504" w:rsidRPr="00753360">
        <w:rPr>
          <w:rFonts w:eastAsia="Times New Roman" w:cs="Times New Roman"/>
          <w:sz w:val="18"/>
          <w:szCs w:val="18"/>
          <w:lang w:val="sr-Cyrl-CS"/>
        </w:rPr>
        <w:t>софтверски пакет SDL</w:t>
      </w:r>
      <w:r w:rsidR="00D35639" w:rsidRPr="00753360">
        <w:rPr>
          <w:rFonts w:eastAsia="Times New Roman" w:cs="Times New Roman"/>
          <w:sz w:val="18"/>
          <w:szCs w:val="18"/>
          <w:lang w:val="sr-Cyrl-CS"/>
        </w:rPr>
        <w:t xml:space="preserve"> Trados Studio Professional </w:t>
      </w:r>
      <w:r w:rsidR="003F2C87">
        <w:rPr>
          <w:rFonts w:eastAsia="Times New Roman" w:cs="Times New Roman"/>
          <w:sz w:val="18"/>
          <w:szCs w:val="18"/>
          <w:lang w:val="sr-Cyrl-CS"/>
        </w:rPr>
        <w:t>2019</w:t>
      </w:r>
      <w:r w:rsidR="00FB1504" w:rsidRPr="00753360">
        <w:rPr>
          <w:rFonts w:eastAsia="Times New Roman" w:cs="Times New Roman"/>
          <w:sz w:val="18"/>
          <w:szCs w:val="18"/>
          <w:lang w:val="sr-Cyrl-CS"/>
        </w:rPr>
        <w:t xml:space="preserve"> </w:t>
      </w:r>
      <w:r w:rsidR="00D35639" w:rsidRPr="00753360">
        <w:rPr>
          <w:rFonts w:eastAsia="TimesNewRomanPSMT" w:cs="Arial"/>
          <w:bCs/>
          <w:color w:val="000000"/>
          <w:kern w:val="1"/>
          <w:sz w:val="18"/>
          <w:szCs w:val="18"/>
          <w:lang w:val="sr-Cyrl-RS" w:eastAsia="ar-SA"/>
        </w:rPr>
        <w:t xml:space="preserve">ЈН МВ </w:t>
      </w:r>
      <w:r w:rsidR="003F2C87">
        <w:rPr>
          <w:rFonts w:eastAsia="TimesNewRomanPSMT" w:cs="Arial"/>
          <w:bCs/>
          <w:color w:val="000000"/>
          <w:kern w:val="1"/>
          <w:sz w:val="18"/>
          <w:szCs w:val="18"/>
          <w:lang w:val="sr-Cyrl-RS" w:eastAsia="ar-SA"/>
        </w:rPr>
        <w:t>3/2020</w:t>
      </w:r>
      <w:r w:rsidRPr="00753360">
        <w:rPr>
          <w:rFonts w:eastAsia="TimesNewRomanPSMT" w:cs="Arial"/>
          <w:bCs/>
          <w:color w:val="000000"/>
          <w:kern w:val="1"/>
          <w:sz w:val="18"/>
          <w:szCs w:val="18"/>
          <w:lang w:val="sr-Cyrl-RS" w:eastAsia="ar-SA"/>
        </w:rPr>
        <w:t>", поштом или лично.</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i/>
          <w:iCs/>
          <w:kern w:val="1"/>
          <w:sz w:val="18"/>
          <w:szCs w:val="18"/>
          <w:lang w:val="sr-Cyrl-RS" w:eastAsia="ar-SA"/>
        </w:rPr>
      </w:pPr>
      <w:r w:rsidRPr="00753360">
        <w:rPr>
          <w:rFonts w:eastAsia="Arial Unicode MS" w:cs="Arial"/>
          <w:kern w:val="1"/>
          <w:sz w:val="18"/>
          <w:szCs w:val="18"/>
          <w:lang w:val="sr-Cyrl-RS" w:eastAsia="ar-SA"/>
        </w:rPr>
        <w:t xml:space="preserve">Понуда се сматра </w:t>
      </w:r>
      <w:r w:rsidRPr="00753360">
        <w:rPr>
          <w:rFonts w:eastAsia="Arial Unicode MS" w:cs="Arial"/>
          <w:b/>
          <w:kern w:val="1"/>
          <w:sz w:val="18"/>
          <w:szCs w:val="18"/>
          <w:lang w:val="sr-Cyrl-RS" w:eastAsia="ar-SA"/>
        </w:rPr>
        <w:t>благовременом</w:t>
      </w:r>
      <w:r w:rsidRPr="00753360">
        <w:rPr>
          <w:rFonts w:eastAsia="Arial Unicode MS" w:cs="Arial"/>
          <w:kern w:val="1"/>
          <w:sz w:val="18"/>
          <w:szCs w:val="18"/>
          <w:lang w:val="sr-Cyrl-RS" w:eastAsia="ar-SA"/>
        </w:rPr>
        <w:t xml:space="preserve"> уколико је примљена од стране наручиоца до </w:t>
      </w:r>
      <w:r w:rsidR="004156ED">
        <w:rPr>
          <w:rFonts w:eastAsia="Arial Unicode MS" w:cs="Arial"/>
          <w:b/>
          <w:kern w:val="1"/>
          <w:sz w:val="18"/>
          <w:szCs w:val="18"/>
          <w:lang w:val="sr-Cyrl-RS" w:eastAsia="ar-SA"/>
        </w:rPr>
        <w:t>24</w:t>
      </w:r>
      <w:r w:rsidR="00FB1504" w:rsidRPr="00753360">
        <w:rPr>
          <w:rFonts w:eastAsia="Arial Unicode MS" w:cs="Arial"/>
          <w:b/>
          <w:kern w:val="1"/>
          <w:sz w:val="18"/>
          <w:szCs w:val="18"/>
          <w:lang w:val="sr-Cyrl-RS" w:eastAsia="ar-SA"/>
        </w:rPr>
        <w:t xml:space="preserve">. </w:t>
      </w:r>
      <w:r w:rsidR="004156ED">
        <w:rPr>
          <w:rFonts w:eastAsia="Arial Unicode MS" w:cs="Arial"/>
          <w:b/>
          <w:kern w:val="1"/>
          <w:sz w:val="18"/>
          <w:szCs w:val="18"/>
          <w:lang w:val="sr-Cyrl-RS" w:eastAsia="ar-SA"/>
        </w:rPr>
        <w:t>фебруара 2020</w:t>
      </w:r>
      <w:r w:rsidR="00113C22">
        <w:rPr>
          <w:rFonts w:eastAsia="Arial Unicode MS" w:cs="Arial"/>
          <w:b/>
          <w:kern w:val="1"/>
          <w:sz w:val="18"/>
          <w:szCs w:val="18"/>
          <w:lang w:val="sr-Cyrl-RS" w:eastAsia="ar-SA"/>
        </w:rPr>
        <w:t>. године  до</w:t>
      </w:r>
      <w:r w:rsidR="00901221">
        <w:rPr>
          <w:rFonts w:eastAsia="Arial Unicode MS" w:cs="Arial"/>
          <w:b/>
          <w:kern w:val="1"/>
          <w:sz w:val="18"/>
          <w:szCs w:val="18"/>
          <w:lang w:val="sr-Cyrl-RS" w:eastAsia="ar-SA"/>
        </w:rPr>
        <w:t xml:space="preserve"> </w:t>
      </w:r>
      <w:r w:rsidR="004156ED">
        <w:rPr>
          <w:rFonts w:eastAsia="Arial Unicode MS" w:cs="Arial"/>
          <w:b/>
          <w:kern w:val="1"/>
          <w:sz w:val="18"/>
          <w:szCs w:val="18"/>
          <w:lang w:val="sr-Cyrl-RS" w:eastAsia="ar-SA"/>
        </w:rPr>
        <w:t>11</w:t>
      </w:r>
      <w:r w:rsidRPr="00753360">
        <w:rPr>
          <w:rFonts w:eastAsia="Arial Unicode MS" w:cs="Arial"/>
          <w:b/>
          <w:kern w:val="1"/>
          <w:sz w:val="18"/>
          <w:szCs w:val="18"/>
          <w:lang w:val="sr-Cyrl-RS" w:eastAsia="ar-SA"/>
        </w:rPr>
        <w:t xml:space="preserve">  часова</w:t>
      </w:r>
      <w:r w:rsidRPr="00753360">
        <w:rPr>
          <w:rFonts w:eastAsia="Arial Unicode MS" w:cs="Arial"/>
          <w:kern w:val="1"/>
          <w:sz w:val="18"/>
          <w:szCs w:val="18"/>
          <w:lang w:val="sr-Cyrl-RS" w:eastAsia="ar-SA"/>
        </w:rPr>
        <w:t>.</w:t>
      </w:r>
      <w:r w:rsidRPr="00753360">
        <w:rPr>
          <w:rFonts w:eastAsia="Arial Unicode MS" w:cs="Arial"/>
          <w:i/>
          <w:iCs/>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iCs/>
          <w:kern w:val="1"/>
          <w:sz w:val="18"/>
          <w:szCs w:val="18"/>
          <w:lang w:val="sr-Cyrl-RS" w:eastAsia="ar-SA"/>
        </w:rPr>
      </w:pPr>
      <w:r w:rsidRPr="00753360">
        <w:rPr>
          <w:rFonts w:eastAsia="Arial Unicode MS" w:cs="Arial"/>
          <w:iCs/>
          <w:kern w:val="1"/>
          <w:sz w:val="18"/>
          <w:szCs w:val="18"/>
          <w:lang w:val="sr-Cyrl-RS" w:eastAsia="ar-SA"/>
        </w:rPr>
        <w:t xml:space="preserve">Јавно отварање понуда ће бити </w:t>
      </w:r>
      <w:r w:rsidR="004156ED">
        <w:rPr>
          <w:rFonts w:eastAsia="Arial Unicode MS" w:cs="Arial"/>
          <w:iCs/>
          <w:kern w:val="1"/>
          <w:sz w:val="18"/>
          <w:szCs w:val="18"/>
          <w:lang w:val="sr-Cyrl-RS" w:eastAsia="ar-SA"/>
        </w:rPr>
        <w:t>24</w:t>
      </w:r>
      <w:r w:rsidR="00901221">
        <w:rPr>
          <w:rFonts w:eastAsia="Arial Unicode MS" w:cs="Arial"/>
          <w:iCs/>
          <w:kern w:val="1"/>
          <w:sz w:val="18"/>
          <w:szCs w:val="18"/>
          <w:lang w:val="sr-Cyrl-RS" w:eastAsia="ar-SA"/>
        </w:rPr>
        <w:t>. фебруара</w:t>
      </w:r>
      <w:r w:rsidR="004156ED">
        <w:rPr>
          <w:rFonts w:eastAsia="Arial Unicode MS" w:cs="Arial"/>
          <w:iCs/>
          <w:kern w:val="1"/>
          <w:sz w:val="18"/>
          <w:szCs w:val="18"/>
          <w:lang w:val="sr-Cyrl-RS" w:eastAsia="ar-SA"/>
        </w:rPr>
        <w:t xml:space="preserve"> 2020. године у 12</w:t>
      </w:r>
      <w:r w:rsidRPr="00753360">
        <w:rPr>
          <w:rFonts w:eastAsia="Arial Unicode MS" w:cs="Arial"/>
          <w:iCs/>
          <w:kern w:val="1"/>
          <w:sz w:val="18"/>
          <w:szCs w:val="18"/>
          <w:lang w:val="sr-Cyrl-RS" w:eastAsia="ar-SA"/>
        </w:rPr>
        <w:t xml:space="preserve"> часова, у згради Покрајинске владе, Булевар Михајла Пупина 16,</w:t>
      </w:r>
      <w:r w:rsidR="00C835F9" w:rsidRPr="00753360">
        <w:rPr>
          <w:rFonts w:eastAsia="Arial Unicode MS" w:cs="Arial"/>
          <w:iCs/>
          <w:kern w:val="1"/>
          <w:sz w:val="18"/>
          <w:szCs w:val="18"/>
          <w:lang w:val="sr-Cyrl-RS" w:eastAsia="ar-SA"/>
        </w:rPr>
        <w:t xml:space="preserve"> Нови Сад, у канцеларији број 68</w:t>
      </w:r>
      <w:r w:rsidRPr="00753360">
        <w:rPr>
          <w:rFonts w:eastAsia="Arial Unicode MS" w:cs="Arial"/>
          <w:iCs/>
          <w:kern w:val="1"/>
          <w:sz w:val="18"/>
          <w:szCs w:val="18"/>
          <w:lang w:val="sr-Cyrl-RS" w:eastAsia="ar-SA"/>
        </w:rPr>
        <w:t xml:space="preserve"> на првом спрату.</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BoldMT" w:cs="Arial"/>
          <w:b/>
          <w:bCs/>
          <w:color w:val="FF0000"/>
          <w:kern w:val="1"/>
          <w:sz w:val="18"/>
          <w:szCs w:val="18"/>
          <w:lang w:val="sr-Cyrl-RS" w:eastAsia="ar-SA"/>
        </w:rPr>
        <w:t xml:space="preserve"> </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53360">
        <w:rPr>
          <w:rFonts w:eastAsia="Arial Unicode MS" w:cs="Arial"/>
          <w:kern w:val="1"/>
          <w:sz w:val="18"/>
          <w:szCs w:val="18"/>
          <w:lang w:val="sr-Cyrl-CS" w:eastAsia="ar-SA"/>
        </w:rPr>
        <w:t>н</w:t>
      </w:r>
      <w:r w:rsidRPr="00753360">
        <w:rPr>
          <w:rFonts w:eastAsia="Arial Unicode MS" w:cs="Arial"/>
          <w:kern w:val="1"/>
          <w:sz w:val="18"/>
          <w:szCs w:val="18"/>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b/>
          <w:color w:val="000000"/>
          <w:kern w:val="1"/>
          <w:sz w:val="18"/>
          <w:szCs w:val="18"/>
          <w:lang w:val="sr-Cyrl-RS" w:eastAsia="ar-SA"/>
        </w:rPr>
        <w:t xml:space="preserve">   </w:t>
      </w:r>
      <w:r w:rsidRPr="00753360">
        <w:rPr>
          <w:rFonts w:eastAsia="TimesNewRomanPSMT" w:cs="Arial"/>
          <w:b/>
          <w:bCs/>
          <w:color w:val="000000"/>
          <w:kern w:val="1"/>
          <w:sz w:val="18"/>
          <w:szCs w:val="18"/>
          <w:lang w:val="sr-Cyrl-RS" w:eastAsia="ar-SA"/>
        </w:rPr>
        <w:t>Обавезна садржина понуде је:</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
          <w:bCs/>
          <w:color w:val="000000"/>
          <w:kern w:val="1"/>
          <w:sz w:val="18"/>
          <w:szCs w:val="18"/>
          <w:lang w:val="sr-Cyrl-RS" w:eastAsia="ar-SA"/>
        </w:rPr>
        <w:t xml:space="preserve"> </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Ако понуђач подноси понуду </w:t>
      </w:r>
      <w:r w:rsidRPr="00753360">
        <w:rPr>
          <w:rFonts w:eastAsia="TimesNewRomanPSMT" w:cs="Arial"/>
          <w:b/>
          <w:bCs/>
          <w:color w:val="000000"/>
          <w:kern w:val="1"/>
          <w:sz w:val="18"/>
          <w:szCs w:val="18"/>
          <w:lang w:val="sr-Cyrl-RS" w:eastAsia="ar-SA"/>
        </w:rPr>
        <w:t>самостално</w:t>
      </w:r>
      <w:r w:rsidRPr="00753360">
        <w:rPr>
          <w:rFonts w:eastAsia="TimesNewRomanPSMT" w:cs="Arial"/>
          <w:b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понуде са табеларним делом понуде и општим подацима о понуђачу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Ако понуђач подноси понуду са </w:t>
      </w:r>
      <w:r w:rsidRPr="00753360">
        <w:rPr>
          <w:rFonts w:eastAsia="TimesNewRomanPSMT" w:cs="Arial"/>
          <w:b/>
          <w:bCs/>
          <w:iCs/>
          <w:color w:val="000000"/>
          <w:kern w:val="1"/>
          <w:sz w:val="18"/>
          <w:szCs w:val="18"/>
          <w:lang w:val="sr-Cyrl-RS" w:eastAsia="ar-SA"/>
        </w:rPr>
        <w:t>подизвођачем</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r w:rsidRPr="00753360">
        <w:rPr>
          <w:rFonts w:eastAsia="TimesNewRomanPSMT" w:cs="Arial"/>
          <w:bCs/>
          <w:i/>
          <w:iCs/>
          <w:color w:val="000000"/>
          <w:kern w:val="1"/>
          <w:sz w:val="18"/>
          <w:szCs w:val="18"/>
          <w:lang w:val="sr-Cyrl-RS" w:eastAsia="ar-SA"/>
        </w:rPr>
        <w:t xml:space="preserve">и </w:t>
      </w:r>
      <w:r w:rsidRPr="00753360">
        <w:rPr>
          <w:rFonts w:eastAsia="TimesNewRomanPSMT" w:cs="Arial"/>
          <w:bCs/>
          <w:i/>
          <w:color w:val="000000"/>
          <w:kern w:val="1"/>
          <w:sz w:val="18"/>
          <w:szCs w:val="18"/>
          <w:lang w:val="sr-Cyrl-RS" w:eastAsia="ar-SA"/>
        </w:rPr>
        <w:t>општим подацима о понуђачу и подизвођачу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
          <w:bCs/>
          <w:i/>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Ако понуду подноси група понуђача-</w:t>
      </w:r>
      <w:r w:rsidRPr="00753360">
        <w:rPr>
          <w:rFonts w:eastAsia="TimesNewRomanPSMT" w:cs="Arial"/>
          <w:b/>
          <w:bCs/>
          <w:iCs/>
          <w:color w:val="000000"/>
          <w:kern w:val="1"/>
          <w:sz w:val="18"/>
          <w:szCs w:val="18"/>
          <w:lang w:val="sr-Cyrl-RS" w:eastAsia="ar-SA"/>
        </w:rPr>
        <w:t>заједничка понуда</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општи подаци о сваком понуђачу из групе понуђача</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Споразум групе понуђача о заједничком извршењу јавне набавке</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lastRenderedPageBreak/>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
          <w:iCs/>
          <w:color w:val="000000"/>
          <w:kern w:val="1"/>
          <w:sz w:val="18"/>
          <w:szCs w:val="18"/>
          <w:lang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b/>
          <w:iCs/>
          <w:color w:val="000000"/>
          <w:kern w:val="1"/>
          <w:sz w:val="18"/>
          <w:szCs w:val="18"/>
          <w:lang w:val="sr-Cyrl-RS" w:eastAsia="ar-SA"/>
        </w:rPr>
        <w:t>Напомена</w:t>
      </w:r>
      <w:r w:rsidRPr="00753360">
        <w:rPr>
          <w:rFonts w:eastAsia="Arial Unicode MS" w:cs="Arial"/>
          <w:iCs/>
          <w:color w:val="000000"/>
          <w:kern w:val="1"/>
          <w:sz w:val="18"/>
          <w:szCs w:val="18"/>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САМОСТАЛНО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 ПОДИЗВОЂАЧЕМ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w:t>
      </w:r>
      <w:r w:rsidR="009D4C4C" w:rsidRPr="00753360">
        <w:rPr>
          <w:rFonts w:eastAsia="Arial Unicode MS" w:cs="Arial"/>
          <w:iCs/>
          <w:color w:val="000000"/>
          <w:kern w:val="1"/>
          <w:sz w:val="18"/>
          <w:szCs w:val="18"/>
          <w:lang w:val="sr-Cyrl-RS" w:eastAsia="ar-SA"/>
        </w:rPr>
        <w:t xml:space="preserve"> изјаве о независној понуди</w:t>
      </w:r>
      <w:r w:rsidRPr="00753360">
        <w:rPr>
          <w:rFonts w:eastAsia="Arial Unicode MS" w:cs="Arial"/>
          <w:iCs/>
          <w:color w:val="000000"/>
          <w:kern w:val="1"/>
          <w:sz w:val="18"/>
          <w:szCs w:val="18"/>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753360">
        <w:rPr>
          <w:sz w:val="18"/>
          <w:szCs w:val="18"/>
          <w:lang w:val="sr-Cyrl-RS"/>
        </w:rPr>
        <w:t xml:space="preserve"> </w:t>
      </w:r>
      <w:r w:rsidRPr="00753360">
        <w:rPr>
          <w:rFonts w:eastAsia="Arial Unicode MS" w:cs="Arial"/>
          <w:iCs/>
          <w:color w:val="000000"/>
          <w:kern w:val="1"/>
          <w:sz w:val="18"/>
          <w:szCs w:val="18"/>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3. </w:t>
      </w:r>
      <w:r w:rsidRPr="00753360">
        <w:rPr>
          <w:rFonts w:eastAsia="Arial Unicode MS" w:cs="Arial"/>
          <w:b/>
          <w:i/>
          <w:iCs/>
          <w:color w:val="000000"/>
          <w:kern w:val="1"/>
          <w:sz w:val="18"/>
          <w:szCs w:val="18"/>
          <w:lang w:val="sr-Cyrl-RS" w:eastAsia="ar-SA"/>
        </w:rPr>
        <w:t>НАЧИН ИЗМЕНЕ, ДОПУНЕ И ОПОЗИВА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Понуђач је дужан да јасно назначи који део понуде мења односно која документа накнадно доставља. </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53360">
        <w:rPr>
          <w:rFonts w:eastAsia="Arial Unicode MS" w:cs="Arial"/>
          <w:i/>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са назнаком:</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понуде</w:t>
      </w:r>
      <w:r w:rsidRPr="00753360">
        <w:rPr>
          <w:rFonts w:eastAsia="TimesNewRomanPS-BoldMT" w:cs="Arial"/>
          <w:bCs/>
          <w:color w:val="000000"/>
          <w:kern w:val="1"/>
          <w:sz w:val="18"/>
          <w:szCs w:val="18"/>
          <w:lang w:val="sr-Cyrl-RS" w:eastAsia="ar-SA"/>
        </w:rPr>
        <w:t xml:space="preserve"> 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услуге одржавања софтвера</w:t>
      </w:r>
      <w:r w:rsidR="00C835F9" w:rsidRPr="00753360">
        <w:rPr>
          <w:rFonts w:eastAsia="Arial Unicode MS" w:cs="Arial"/>
          <w:color w:val="000000"/>
          <w:kern w:val="1"/>
          <w:sz w:val="18"/>
          <w:szCs w:val="18"/>
          <w:lang w:val="sr-Cyrl-RS" w:eastAsia="ar-SA"/>
        </w:rPr>
        <w:t>- софтверски пакет SDL</w:t>
      </w:r>
      <w:r w:rsidR="00D35639" w:rsidRPr="00753360">
        <w:rPr>
          <w:rFonts w:eastAsia="Arial Unicode MS" w:cs="Arial"/>
          <w:color w:val="000000"/>
          <w:kern w:val="1"/>
          <w:sz w:val="18"/>
          <w:szCs w:val="18"/>
          <w:lang w:val="sr-Cyrl-RS" w:eastAsia="ar-SA"/>
        </w:rPr>
        <w:t xml:space="preserve"> Trados Studio Professional </w:t>
      </w:r>
      <w:r w:rsidR="003F2C87">
        <w:rPr>
          <w:rFonts w:eastAsia="Arial Unicode MS" w:cs="Arial"/>
          <w:color w:val="000000"/>
          <w:kern w:val="1"/>
          <w:sz w:val="18"/>
          <w:szCs w:val="18"/>
          <w:lang w:val="sr-Cyrl-RS" w:eastAsia="ar-SA"/>
        </w:rPr>
        <w:t>2019</w:t>
      </w:r>
      <w:r w:rsidR="00C835F9" w:rsidRPr="00753360">
        <w:rPr>
          <w:rFonts w:eastAsia="Arial Unicode MS" w:cs="Arial"/>
          <w:color w:val="000000"/>
          <w:kern w:val="1"/>
          <w:sz w:val="18"/>
          <w:szCs w:val="18"/>
          <w:lang w:val="sr-Cyrl-RS" w:eastAsia="ar-SA"/>
        </w:rPr>
        <w:t xml:space="preserve"> ЈН МВ </w:t>
      </w:r>
      <w:r w:rsidR="003F2C87">
        <w:rPr>
          <w:rFonts w:eastAsia="Arial Unicode MS" w:cs="Arial"/>
          <w:color w:val="000000"/>
          <w:kern w:val="1"/>
          <w:sz w:val="18"/>
          <w:szCs w:val="18"/>
          <w:lang w:val="sr-Cyrl-RS" w:eastAsia="ar-SA"/>
        </w:rPr>
        <w:t>3/2020</w:t>
      </w:r>
      <w:r w:rsidRPr="00753360">
        <w:rPr>
          <w:rFonts w:eastAsia="TimesNewRomanPSMT" w:cs="Arial"/>
          <w:b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MT" w:cs="Arial"/>
          <w:bCs/>
          <w:iCs/>
          <w:color w:val="000000"/>
          <w:kern w:val="1"/>
          <w:sz w:val="18"/>
          <w:szCs w:val="18"/>
          <w:lang w:val="sr-Cyrl-RS" w:eastAsia="ar-SA"/>
        </w:rPr>
        <w:t xml:space="preserve"> 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„Допуна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услуге одржавања софтвера</w:t>
      </w:r>
      <w:r w:rsidR="00901221" w:rsidRPr="00753360">
        <w:rPr>
          <w:rFonts w:eastAsia="Arial Unicode MS" w:cs="Arial"/>
          <w:color w:val="000000"/>
          <w:kern w:val="1"/>
          <w:sz w:val="18"/>
          <w:szCs w:val="18"/>
          <w:lang w:val="sr-Cyrl-RS" w:eastAsia="ar-SA"/>
        </w:rPr>
        <w:t xml:space="preserve">- софтверски пакет SDL Trados Studio Professional </w:t>
      </w:r>
      <w:r w:rsidR="003F2C87">
        <w:rPr>
          <w:rFonts w:eastAsia="Arial Unicode MS" w:cs="Arial"/>
          <w:color w:val="000000"/>
          <w:kern w:val="1"/>
          <w:sz w:val="18"/>
          <w:szCs w:val="18"/>
          <w:lang w:val="sr-Cyrl-RS" w:eastAsia="ar-SA"/>
        </w:rPr>
        <w:t>2019</w:t>
      </w:r>
      <w:r w:rsidR="00901221" w:rsidRPr="00753360">
        <w:rPr>
          <w:rFonts w:eastAsia="Arial Unicode MS" w:cs="Arial"/>
          <w:color w:val="000000"/>
          <w:kern w:val="1"/>
          <w:sz w:val="18"/>
          <w:szCs w:val="18"/>
          <w:lang w:val="sr-Cyrl-RS" w:eastAsia="ar-SA"/>
        </w:rPr>
        <w:t xml:space="preserve"> ЈН МВ </w:t>
      </w:r>
      <w:r w:rsidR="003F2C87">
        <w:rPr>
          <w:rFonts w:eastAsia="Arial Unicode MS" w:cs="Arial"/>
          <w:color w:val="000000"/>
          <w:kern w:val="1"/>
          <w:sz w:val="18"/>
          <w:szCs w:val="18"/>
          <w:lang w:val="sr-Cyrl-RS" w:eastAsia="ar-SA"/>
        </w:rPr>
        <w:t>3/2020</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„Опозив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услуге одржавања софтвера</w:t>
      </w:r>
      <w:r w:rsidR="00901221" w:rsidRPr="00753360">
        <w:rPr>
          <w:rFonts w:eastAsia="Arial Unicode MS" w:cs="Arial"/>
          <w:color w:val="000000"/>
          <w:kern w:val="1"/>
          <w:sz w:val="18"/>
          <w:szCs w:val="18"/>
          <w:lang w:val="sr-Cyrl-RS" w:eastAsia="ar-SA"/>
        </w:rPr>
        <w:t xml:space="preserve">- софтверски пакет SDL Trados Studio Professional </w:t>
      </w:r>
      <w:r w:rsidR="003F2C87">
        <w:rPr>
          <w:rFonts w:eastAsia="Arial Unicode MS" w:cs="Arial"/>
          <w:color w:val="000000"/>
          <w:kern w:val="1"/>
          <w:sz w:val="18"/>
          <w:szCs w:val="18"/>
          <w:lang w:val="sr-Cyrl-RS" w:eastAsia="ar-SA"/>
        </w:rPr>
        <w:t>2019</w:t>
      </w:r>
      <w:r w:rsidR="00901221" w:rsidRPr="00753360">
        <w:rPr>
          <w:rFonts w:eastAsia="Arial Unicode MS" w:cs="Arial"/>
          <w:color w:val="000000"/>
          <w:kern w:val="1"/>
          <w:sz w:val="18"/>
          <w:szCs w:val="18"/>
          <w:lang w:val="sr-Cyrl-RS" w:eastAsia="ar-SA"/>
        </w:rPr>
        <w:t xml:space="preserve"> ЈН МВ </w:t>
      </w:r>
      <w:r w:rsidR="003F2C87">
        <w:rPr>
          <w:rFonts w:eastAsia="Arial Unicode MS" w:cs="Arial"/>
          <w:color w:val="000000"/>
          <w:kern w:val="1"/>
          <w:sz w:val="18"/>
          <w:szCs w:val="18"/>
          <w:lang w:val="sr-Cyrl-RS" w:eastAsia="ar-SA"/>
        </w:rPr>
        <w:t>3/2020</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и допуна понуде</w:t>
      </w:r>
      <w:r w:rsidRPr="00753360">
        <w:rPr>
          <w:rFonts w:eastAsia="TimesNewRomanPS-BoldMT" w:cs="Arial"/>
          <w:bCs/>
          <w:color w:val="000000"/>
          <w:kern w:val="1"/>
          <w:sz w:val="18"/>
          <w:szCs w:val="18"/>
          <w:lang w:val="sr-Cyrl-RS" w:eastAsia="ar-SA"/>
        </w:rPr>
        <w:t xml:space="preserve"> за јавну набавку </w:t>
      </w:r>
      <w:r w:rsidR="00901221">
        <w:rPr>
          <w:rFonts w:eastAsia="Arial Unicode MS" w:cs="Arial"/>
          <w:color w:val="000000"/>
          <w:kern w:val="1"/>
          <w:sz w:val="18"/>
          <w:szCs w:val="18"/>
          <w:lang w:val="sr-Cyrl-RS" w:eastAsia="ar-SA"/>
        </w:rPr>
        <w:t>услуге одржавања софтвера</w:t>
      </w:r>
      <w:r w:rsidR="00901221" w:rsidRPr="00753360">
        <w:rPr>
          <w:rFonts w:eastAsia="Arial Unicode MS" w:cs="Arial"/>
          <w:color w:val="000000"/>
          <w:kern w:val="1"/>
          <w:sz w:val="18"/>
          <w:szCs w:val="18"/>
          <w:lang w:val="sr-Cyrl-RS" w:eastAsia="ar-SA"/>
        </w:rPr>
        <w:t xml:space="preserve">- софтверски пакет SDL Trados Studio Professional </w:t>
      </w:r>
      <w:r w:rsidR="003F2C87">
        <w:rPr>
          <w:rFonts w:eastAsia="Arial Unicode MS" w:cs="Arial"/>
          <w:color w:val="000000"/>
          <w:kern w:val="1"/>
          <w:sz w:val="18"/>
          <w:szCs w:val="18"/>
          <w:lang w:val="sr-Cyrl-RS" w:eastAsia="ar-SA"/>
        </w:rPr>
        <w:t>2019</w:t>
      </w:r>
      <w:r w:rsidR="00901221" w:rsidRPr="00753360">
        <w:rPr>
          <w:rFonts w:eastAsia="Arial Unicode MS" w:cs="Arial"/>
          <w:color w:val="000000"/>
          <w:kern w:val="1"/>
          <w:sz w:val="18"/>
          <w:szCs w:val="18"/>
          <w:lang w:val="sr-Cyrl-RS" w:eastAsia="ar-SA"/>
        </w:rPr>
        <w:t xml:space="preserve"> ЈН МВ </w:t>
      </w:r>
      <w:r w:rsidR="003F2C87">
        <w:rPr>
          <w:rFonts w:eastAsia="Arial Unicode MS" w:cs="Arial"/>
          <w:color w:val="000000"/>
          <w:kern w:val="1"/>
          <w:sz w:val="18"/>
          <w:szCs w:val="18"/>
          <w:lang w:val="sr-Cyrl-RS" w:eastAsia="ar-SA"/>
        </w:rPr>
        <w:t>3/2020</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за подношење понуда понуђач не може да повуче нити да мења своју понуду.</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4. УЧЕСТВОВАЊЕ У ЗАЈЕДНИЧКОЈ ПОНУДИ ИЛИ КАО ПОДИЗВОЂАЧ </w:t>
      </w: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Cs/>
          <w:iCs/>
          <w:color w:val="000000"/>
          <w:kern w:val="1"/>
          <w:sz w:val="18"/>
          <w:szCs w:val="18"/>
          <w:lang w:val="sr-Cyrl-RS" w:eastAsia="ar-SA"/>
        </w:rPr>
        <w:t>Понуђач може да поднесе само једну понуду.</w:t>
      </w:r>
      <w:r w:rsidRPr="00753360">
        <w:rPr>
          <w:rFonts w:eastAsia="Arial Unicode MS" w:cs="Arial"/>
          <w:i/>
          <w:i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4C4826" w:rsidRPr="00753360" w:rsidRDefault="004C4826" w:rsidP="004C4826">
      <w:pPr>
        <w:suppressAutoHyphens/>
        <w:spacing w:line="100" w:lineRule="atLeast"/>
        <w:rPr>
          <w:rFonts w:eastAsia="Arial Unicode MS" w:cs="Arial"/>
          <w:i/>
          <w:iCs/>
          <w:color w:val="FF0000"/>
          <w:kern w:val="1"/>
          <w:sz w:val="18"/>
          <w:szCs w:val="18"/>
          <w:lang w:val="sr-Cyrl-RS" w:eastAsia="ar-SA"/>
        </w:rPr>
      </w:pPr>
      <w:r w:rsidRPr="00753360">
        <w:rPr>
          <w:rFonts w:eastAsia="Arial Unicode MS" w:cs="Arial"/>
          <w:iCs/>
          <w:color w:val="000000"/>
          <w:kern w:val="1"/>
          <w:sz w:val="18"/>
          <w:szCs w:val="18"/>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5. ПОНУДА СА ПОДИЗВОЂАЧЕМ</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lastRenderedPageBreak/>
        <w:t>Уколико понуђач подноси понуду са подизвођачем дужан је да у Обрасцу понуде</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w:t>
      </w:r>
      <w:r w:rsidRPr="00753360">
        <w:rPr>
          <w:rFonts w:eastAsia="Arial Unicode MS" w:cs="Arial"/>
          <w:iCs/>
          <w:kern w:val="1"/>
          <w:sz w:val="18"/>
          <w:szCs w:val="18"/>
          <w:lang w:val="sr-Cyrl-RS" w:eastAsia="ar-SA"/>
        </w:rPr>
        <w:t>у Обрасцу понуде</w:t>
      </w:r>
      <w:r w:rsidRPr="00753360">
        <w:rPr>
          <w:rFonts w:eastAsia="Arial Unicode MS" w:cs="Arial"/>
          <w:i/>
          <w:iCs/>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наводи назив и седиште подизвођача, уколико ће делимично извршење набавке поверити подизвођачу.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53360">
        <w:rPr>
          <w:rFonts w:eastAsia="TimesNewRomanPSMT" w:cs="Times New Roman"/>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C4826" w:rsidRPr="00753360" w:rsidRDefault="004C4826" w:rsidP="004C4826">
      <w:pPr>
        <w:suppressAutoHyphens/>
        <w:spacing w:line="100" w:lineRule="atLeast"/>
        <w:rPr>
          <w:rFonts w:eastAsia="Arial Unicode MS" w:cs="Arial"/>
          <w:color w:val="FF0000"/>
          <w:kern w:val="1"/>
          <w:sz w:val="18"/>
          <w:szCs w:val="18"/>
          <w:lang w:val="sr-Cyrl-RS" w:eastAsia="ar-SA"/>
        </w:rPr>
      </w:pPr>
    </w:p>
    <w:p w:rsidR="004C4826" w:rsidRPr="00753360" w:rsidRDefault="004C4826" w:rsidP="004C4826">
      <w:pPr>
        <w:suppressAutoHyphens/>
        <w:spacing w:line="100" w:lineRule="atLeast"/>
        <w:rPr>
          <w:rFonts w:eastAsia="Arial Unicode MS" w:cs="Arial"/>
          <w:b/>
          <w:i/>
          <w:kern w:val="1"/>
          <w:sz w:val="18"/>
          <w:szCs w:val="18"/>
          <w:lang w:val="sr-Cyrl-RS" w:eastAsia="ar-SA"/>
        </w:rPr>
      </w:pP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b/>
          <w:i/>
          <w:kern w:val="1"/>
          <w:sz w:val="18"/>
          <w:szCs w:val="18"/>
          <w:lang w:val="sr-Cyrl-RS" w:eastAsia="ar-SA"/>
        </w:rPr>
        <w:t>6. ЗАЈЕДНИЧКА ПОНУДА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Понуду може поднети група понуђача.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4C4826" w:rsidRPr="00753360" w:rsidRDefault="004C4826" w:rsidP="004C4826">
      <w:pPr>
        <w:numPr>
          <w:ilvl w:val="0"/>
          <w:numId w:val="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4C4826" w:rsidRPr="00753360" w:rsidRDefault="004C4826" w:rsidP="004C4826">
      <w:pPr>
        <w:numPr>
          <w:ilvl w:val="0"/>
          <w:numId w:val="6"/>
        </w:numPr>
        <w:suppressAutoHyphens/>
        <w:spacing w:line="100" w:lineRule="atLeast"/>
        <w:jc w:val="lef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опис послова сваког од понуђача из групе понуђача у извршењу уговора</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Споразумом се уређује и питање ко потписује обрасце из конкурсне документације.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color w:val="000000"/>
          <w:kern w:val="1"/>
          <w:sz w:val="18"/>
          <w:szCs w:val="18"/>
          <w:lang w:val="sr-Cyrl-RS" w:eastAsia="ar-SA"/>
        </w:rPr>
        <w:t xml:space="preserve">Понуђачи из групе понуђача одговарају неограничено солидарно према наручиоцу. </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Задруга може поднети понуду самостално, у своје име, а за рачун задругара или заједничку понуду у име задругара.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kern w:val="1"/>
          <w:sz w:val="18"/>
          <w:szCs w:val="18"/>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7. НАЧИН И УСЛОВ</w:t>
      </w:r>
      <w:r w:rsidRPr="00753360">
        <w:rPr>
          <w:rFonts w:eastAsia="Arial Unicode MS" w:cs="Arial"/>
          <w:b/>
          <w:bCs/>
          <w:i/>
          <w:iCs/>
          <w:color w:val="000000"/>
          <w:kern w:val="1"/>
          <w:sz w:val="18"/>
          <w:szCs w:val="18"/>
          <w:lang w:val="sr-Cyrl-CS" w:eastAsia="ar-SA"/>
        </w:rPr>
        <w:t>И</w:t>
      </w:r>
      <w:r w:rsidRPr="00753360">
        <w:rPr>
          <w:rFonts w:eastAsia="Arial Unicode MS" w:cs="Arial"/>
          <w:b/>
          <w:bCs/>
          <w:i/>
          <w:iCs/>
          <w:color w:val="000000"/>
          <w:kern w:val="1"/>
          <w:sz w:val="18"/>
          <w:szCs w:val="18"/>
          <w:lang w:val="sr-Cyrl-RS" w:eastAsia="ar-SA"/>
        </w:rPr>
        <w:t xml:space="preserve"> ПЛАЋАЊА, ГАРАНТНИ РОК, КАО И ДРУГЕ ОКОЛНОСТИ ОД КОЈИХ ЗАВИСИ ПРИХВАТЉИВОСТ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9.1</w:t>
      </w:r>
      <w:r w:rsidRPr="00753360">
        <w:rPr>
          <w:rFonts w:eastAsia="Arial Unicode MS" w:cs="Arial"/>
          <w:b/>
          <w:bCs/>
          <w:i/>
          <w:iCs/>
          <w:color w:val="000000"/>
          <w:kern w:val="1"/>
          <w:sz w:val="18"/>
          <w:szCs w:val="18"/>
          <w:u w:val="single"/>
          <w:lang w:val="sr-Cyrl-RS" w:eastAsia="ar-SA"/>
        </w:rPr>
        <w:t xml:space="preserve">. </w:t>
      </w:r>
      <w:r w:rsidRPr="00753360">
        <w:rPr>
          <w:rFonts w:eastAsia="Arial Unicode MS" w:cs="Arial"/>
          <w:iCs/>
          <w:color w:val="000000"/>
          <w:kern w:val="1"/>
          <w:sz w:val="18"/>
          <w:szCs w:val="18"/>
          <w:u w:val="single"/>
          <w:lang w:val="sr-Cyrl-RS" w:eastAsia="ar-SA"/>
        </w:rPr>
        <w:t>Захтеви у погледу начина, рока и услова плаћања</w:t>
      </w:r>
      <w:r w:rsidRPr="00753360">
        <w:rPr>
          <w:rFonts w:eastAsia="Arial Unicode MS" w:cs="Arial"/>
          <w:i/>
          <w:iCs/>
          <w:color w:val="000000"/>
          <w:kern w:val="1"/>
          <w:sz w:val="18"/>
          <w:szCs w:val="18"/>
          <w:u w:val="single"/>
          <w:lang w:val="sr-Cyrl-RS" w:eastAsia="ar-SA"/>
        </w:rPr>
        <w:t>.</w:t>
      </w: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 у року од</w:t>
      </w:r>
      <w:r w:rsidR="00901221">
        <w:rPr>
          <w:sz w:val="18"/>
          <w:szCs w:val="18"/>
          <w:lang w:val="sr-Cyrl-RS"/>
        </w:rPr>
        <w:t xml:space="preserve"> 30</w:t>
      </w:r>
      <w:r w:rsidRPr="00753360">
        <w:rPr>
          <w:sz w:val="18"/>
          <w:szCs w:val="18"/>
          <w:lang w:val="sr-Cyrl-RS"/>
        </w:rPr>
        <w:t xml:space="preserve"> дана</w:t>
      </w:r>
      <w:r w:rsidR="00901221">
        <w:rPr>
          <w:sz w:val="18"/>
          <w:szCs w:val="18"/>
          <w:lang w:val="sr-Cyrl-RS"/>
        </w:rPr>
        <w:t>,</w:t>
      </w:r>
      <w:r w:rsidRPr="00753360">
        <w:rPr>
          <w:sz w:val="18"/>
          <w:szCs w:val="18"/>
          <w:lang w:val="sr-Cyrl-RS"/>
        </w:rPr>
        <w:t xml:space="preserve"> </w:t>
      </w:r>
      <w:r w:rsidR="00901221">
        <w:rPr>
          <w:sz w:val="18"/>
          <w:szCs w:val="18"/>
          <w:lang w:val="sr-Cyrl-RS"/>
        </w:rPr>
        <w:t>по закључењу уговора,</w:t>
      </w:r>
      <w:r w:rsidR="00901221" w:rsidRPr="00753360">
        <w:rPr>
          <w:sz w:val="18"/>
          <w:szCs w:val="18"/>
          <w:lang w:val="sr-Cyrl-RS"/>
        </w:rPr>
        <w:t xml:space="preserve"> </w:t>
      </w:r>
      <w:r w:rsidRPr="00753360">
        <w:rPr>
          <w:sz w:val="18"/>
          <w:szCs w:val="18"/>
          <w:lang w:val="sr-Cyrl-RS"/>
        </w:rPr>
        <w:t>од дана</w:t>
      </w:r>
      <w:r w:rsidR="00901221">
        <w:rPr>
          <w:sz w:val="18"/>
          <w:szCs w:val="18"/>
          <w:lang w:val="sr-Cyrl-RS"/>
        </w:rPr>
        <w:t xml:space="preserve"> </w:t>
      </w:r>
      <w:r w:rsidRPr="00753360">
        <w:rPr>
          <w:sz w:val="18"/>
          <w:szCs w:val="18"/>
          <w:lang w:val="sr-Cyrl-RS"/>
        </w:rPr>
        <w:t xml:space="preserve">пријема исправно сачињеног </w:t>
      </w:r>
      <w:r w:rsidR="00901221">
        <w:rPr>
          <w:sz w:val="18"/>
          <w:szCs w:val="18"/>
          <w:lang w:val="sr-Cyrl-RS"/>
        </w:rPr>
        <w:t>рачуна.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9.2. </w:t>
      </w:r>
      <w:r w:rsidRPr="00753360">
        <w:rPr>
          <w:rFonts w:eastAsia="Arial Unicode MS" w:cs="Arial"/>
          <w:iCs/>
          <w:color w:val="000000"/>
          <w:kern w:val="1"/>
          <w:sz w:val="18"/>
          <w:szCs w:val="18"/>
          <w:u w:val="single"/>
          <w:lang w:val="sr-Cyrl-RS" w:eastAsia="ar-SA"/>
        </w:rPr>
        <w:t xml:space="preserve">Захтев у погледу рока </w:t>
      </w:r>
      <w:r w:rsidR="00C835F9" w:rsidRPr="00753360">
        <w:rPr>
          <w:rFonts w:eastAsia="Arial Unicode MS" w:cs="Arial"/>
          <w:iCs/>
          <w:color w:val="000000"/>
          <w:kern w:val="1"/>
          <w:sz w:val="18"/>
          <w:szCs w:val="18"/>
          <w:u w:val="single"/>
          <w:lang w:val="sr-Cyrl-RS" w:eastAsia="ar-SA"/>
        </w:rPr>
        <w:t>испоруке</w:t>
      </w:r>
    </w:p>
    <w:p w:rsidR="00C835F9" w:rsidRPr="00753360" w:rsidRDefault="004156ED" w:rsidP="00C835F9">
      <w:pPr>
        <w:jc w:val="left"/>
        <w:rPr>
          <w:rFonts w:eastAsia="Times New Roman" w:cs="Times New Roman"/>
          <w:sz w:val="18"/>
          <w:szCs w:val="18"/>
          <w:lang w:val="sr-Cyrl-RS"/>
        </w:rPr>
      </w:pPr>
      <w:r>
        <w:rPr>
          <w:rFonts w:eastAsia="Times New Roman" w:cs="Times New Roman"/>
          <w:sz w:val="18"/>
          <w:szCs w:val="18"/>
          <w:lang w:val="sr-Cyrl-RS"/>
        </w:rPr>
        <w:t>Услуга одржаавња важи за 2020</w:t>
      </w:r>
      <w:bookmarkStart w:id="0" w:name="_GoBack"/>
      <w:bookmarkEnd w:id="0"/>
      <w:r w:rsidR="00901221">
        <w:rPr>
          <w:rFonts w:eastAsia="Times New Roman" w:cs="Times New Roman"/>
          <w:sz w:val="18"/>
          <w:szCs w:val="18"/>
          <w:lang w:val="sr-Cyrl-RS"/>
        </w:rPr>
        <w:t>. годину.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Cs/>
          <w:color w:val="000000"/>
          <w:kern w:val="1"/>
          <w:sz w:val="18"/>
          <w:szCs w:val="18"/>
          <w:u w:val="single"/>
          <w:lang w:val="sr-Cyrl-RS" w:eastAsia="ar-SA"/>
        </w:rPr>
        <w:t xml:space="preserve">9.3. </w:t>
      </w:r>
      <w:r w:rsidRPr="00753360">
        <w:rPr>
          <w:rFonts w:eastAsia="Arial Unicode MS" w:cs="Arial"/>
          <w:iCs/>
          <w:color w:val="000000"/>
          <w:kern w:val="1"/>
          <w:sz w:val="18"/>
          <w:szCs w:val="18"/>
          <w:u w:val="single"/>
          <w:lang w:val="sr-Cyrl-RS" w:eastAsia="ar-SA"/>
        </w:rPr>
        <w:t>Захтев у погледу рока важења понуде</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Рок важењ</w:t>
      </w:r>
      <w:r w:rsidR="00C835F9" w:rsidRPr="00753360">
        <w:rPr>
          <w:rFonts w:eastAsia="Arial Unicode MS" w:cs="Arial"/>
          <w:iCs/>
          <w:color w:val="000000"/>
          <w:kern w:val="1"/>
          <w:sz w:val="18"/>
          <w:szCs w:val="18"/>
          <w:lang w:val="sr-Cyrl-RS" w:eastAsia="ar-SA"/>
        </w:rPr>
        <w:t>а понуде не може бити краћи од 6</w:t>
      </w:r>
      <w:r w:rsidRPr="00753360">
        <w:rPr>
          <w:rFonts w:eastAsia="Arial Unicode MS" w:cs="Arial"/>
          <w:iCs/>
          <w:color w:val="000000"/>
          <w:kern w:val="1"/>
          <w:sz w:val="18"/>
          <w:szCs w:val="18"/>
          <w:lang w:val="sr-Cyrl-RS" w:eastAsia="ar-SA"/>
        </w:rPr>
        <w:t>0 дана од дана отварања понуда.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прихвати захтев за продужење рока важења понуде на може мењати понуду.</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8.  ВАЛУТА И НАЧИН НА КОЈИ МОРА ДА БУДЕ НАВЕДЕНА И ИЗРАЖЕНА ЦЕНА У ПОНУДИ</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Цена мора бити исказана у динарима, са и </w:t>
      </w:r>
      <w:r w:rsidRPr="00753360">
        <w:rPr>
          <w:rFonts w:eastAsia="Arial Unicode MS" w:cs="Arial"/>
          <w:iCs/>
          <w:color w:val="00000A"/>
          <w:kern w:val="1"/>
          <w:sz w:val="18"/>
          <w:szCs w:val="18"/>
          <w:lang w:val="sr-Cyrl-RS" w:eastAsia="ar-SA"/>
        </w:rPr>
        <w:t>без пореза на додату вредност,</w:t>
      </w:r>
      <w:r w:rsidRPr="00753360">
        <w:rPr>
          <w:rFonts w:eastAsia="Arial Unicode MS" w:cs="Arial"/>
          <w:color w:val="00000A"/>
          <w:kern w:val="1"/>
          <w:sz w:val="18"/>
          <w:szCs w:val="18"/>
          <w:lang w:val="sr-Cyrl-RS" w:eastAsia="ar-SA"/>
        </w:rPr>
        <w:t xml:space="preserve"> </w:t>
      </w:r>
      <w:r w:rsidRPr="00753360">
        <w:rPr>
          <w:rFonts w:eastAsia="Arial Unicode MS" w:cs="Arial"/>
          <w:color w:val="000000"/>
          <w:kern w:val="1"/>
          <w:sz w:val="18"/>
          <w:szCs w:val="18"/>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Цена је фиксна и не може се мењати.</w:t>
      </w:r>
      <w:r w:rsidRPr="00753360">
        <w:rPr>
          <w:rFonts w:eastAsia="Arial Unicode MS" w:cs="Arial"/>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color w:val="000000"/>
          <w:kern w:val="1"/>
          <w:sz w:val="18"/>
          <w:szCs w:val="18"/>
          <w:lang w:val="sr-Cyrl-RS" w:eastAsia="ar-SA"/>
        </w:rPr>
        <w:lastRenderedPageBreak/>
        <w:t>Ако је у понуди исказана неуобичајено ниска цена, наручилац ће поступити у складу са чланом 92. Закона.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понуђена цена укључује увозну царину и друге дажбине, понуђач је дужан да тај део одвојено искаже у динарима.</w:t>
      </w:r>
    </w:p>
    <w:p w:rsidR="004C4826" w:rsidRPr="00753360" w:rsidRDefault="004C4826" w:rsidP="004C4826">
      <w:pPr>
        <w:autoSpaceDE w:val="0"/>
        <w:autoSpaceDN w:val="0"/>
        <w:adjustRightInd w:val="0"/>
        <w:jc w:val="left"/>
        <w:rPr>
          <w:rFonts w:cs="Verdana"/>
          <w:sz w:val="18"/>
          <w:szCs w:val="18"/>
          <w:lang w:val="sr-Cyrl-RS"/>
        </w:rPr>
      </w:pP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b/>
          <w:i/>
          <w:iCs/>
          <w:color w:val="000000"/>
          <w:kern w:val="1"/>
          <w:sz w:val="18"/>
          <w:szCs w:val="18"/>
          <w:lang w:val="sr-Cyrl-RS" w:eastAsia="ar-SA"/>
        </w:rPr>
        <w:t>9. ПОДАЦИ О ВРСТИ, САДРЖИНИ, НАЧИНУ ПОДНОШЕЊА, ВИСИНИ И РОКОВИМА ОБЕЗБЕЂЕЊА ИСПУЊЕЊА ОБАВЕЗА ПОНУЂАЧА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901221" w:rsidRDefault="004C4826" w:rsidP="00901221">
      <w:pPr>
        <w:suppressAutoHyphens/>
        <w:spacing w:line="100" w:lineRule="atLeast"/>
        <w:ind w:left="-360"/>
        <w:rPr>
          <w:rFonts w:eastAsia="Times New Roman"/>
          <w:sz w:val="18"/>
          <w:szCs w:val="18"/>
          <w:lang w:val="sr-Latn-RS"/>
        </w:rPr>
      </w:pPr>
      <w:r w:rsidRPr="00753360">
        <w:rPr>
          <w:rFonts w:eastAsia="Times New Roman" w:cs="Times New Roman"/>
          <w:kern w:val="1"/>
          <w:sz w:val="18"/>
          <w:szCs w:val="18"/>
          <w:lang w:val="sr-Cyrl-CS" w:eastAsia="ar-SA"/>
        </w:rPr>
        <w:tab/>
      </w:r>
      <w:r w:rsidR="00901221">
        <w:rPr>
          <w:rFonts w:eastAsia="Times New Roman" w:cs="Times New Roman"/>
          <w:b/>
          <w:kern w:val="1"/>
          <w:sz w:val="18"/>
          <w:szCs w:val="18"/>
          <w:lang w:val="sr-Cyrl-CS" w:eastAsia="ar-SA"/>
        </w:rPr>
        <w:t>/</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10. ДОДАТНЕ ИНФОРМАЦИЈЕ ИЛИ ПОЈАШЊЕЊА У ВЕЗИ СА ПРИПРЕМАЊЕМ ПОНУДЕ</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Заинтересовано лице може, у писаном </w:t>
      </w:r>
      <w:r w:rsidRPr="00753360">
        <w:rPr>
          <w:rFonts w:eastAsia="Arial Unicode MS" w:cs="Arial"/>
          <w:kern w:val="1"/>
          <w:sz w:val="18"/>
          <w:szCs w:val="18"/>
          <w:lang w:val="sr-Cyrl-RS" w:eastAsia="ar-SA"/>
        </w:rPr>
        <w:t>облику путем поште</w:t>
      </w:r>
      <w:r w:rsidRPr="00753360">
        <w:rPr>
          <w:rFonts w:eastAsia="Arial Unicode MS" w:cs="Arial"/>
          <w:kern w:val="1"/>
          <w:sz w:val="18"/>
          <w:szCs w:val="18"/>
          <w:lang w:val="sr-Cyrl-CS" w:eastAsia="ar-SA"/>
        </w:rPr>
        <w:t xml:space="preserve"> на адресу наручиоца</w:t>
      </w:r>
      <w:r w:rsidRPr="00753360">
        <w:rPr>
          <w:rFonts w:eastAsia="Arial Unicode MS" w:cs="Arial"/>
          <w:kern w:val="1"/>
          <w:sz w:val="18"/>
          <w:szCs w:val="18"/>
          <w:lang w:val="sr-Cyrl-RS" w:eastAsia="ar-SA"/>
        </w:rPr>
        <w:t>, електронске поште</w:t>
      </w:r>
      <w:r w:rsidRPr="00753360">
        <w:rPr>
          <w:rFonts w:eastAsia="Arial Unicode MS" w:cs="Arial"/>
          <w:kern w:val="1"/>
          <w:sz w:val="18"/>
          <w:szCs w:val="18"/>
          <w:lang w:val="sr-Cyrl-CS" w:eastAsia="ar-SA"/>
        </w:rPr>
        <w:t xml:space="preserve"> на </w:t>
      </w:r>
      <w:r w:rsidRPr="00753360">
        <w:rPr>
          <w:rFonts w:eastAsia="Arial Unicode MS" w:cs="Arial"/>
          <w:iCs/>
          <w:kern w:val="1"/>
          <w:sz w:val="18"/>
          <w:szCs w:val="18"/>
          <w:lang w:val="sr-Cyrl-RS" w:eastAsia="ar-SA"/>
        </w:rPr>
        <w:t>имејл</w:t>
      </w:r>
      <w:r w:rsidRPr="00753360">
        <w:rPr>
          <w:rFonts w:eastAsia="Arial Unicode MS" w:cs="Arial"/>
          <w:kern w:val="1"/>
          <w:sz w:val="18"/>
          <w:szCs w:val="18"/>
          <w:lang w:val="sr-Cyrl-CS" w:eastAsia="ar-SA"/>
        </w:rPr>
        <w:t xml:space="preserve"> </w:t>
      </w:r>
      <w:r w:rsidR="00901221">
        <w:rPr>
          <w:rFonts w:eastAsia="Arial Unicode MS" w:cs="Arial"/>
          <w:kern w:val="1"/>
          <w:sz w:val="18"/>
          <w:szCs w:val="18"/>
          <w:lang w:val="sr-Latn-RS" w:eastAsia="ar-SA"/>
        </w:rPr>
        <w:t>ivan</w:t>
      </w:r>
      <w:r w:rsidRPr="00753360">
        <w:rPr>
          <w:rFonts w:eastAsia="Arial Unicode MS" w:cs="Arial"/>
          <w:color w:val="000000"/>
          <w:kern w:val="1"/>
          <w:sz w:val="18"/>
          <w:szCs w:val="18"/>
          <w:lang w:val="sr-Cyrl-RS" w:eastAsia="ar-SA"/>
        </w:rPr>
        <w:t>.</w:t>
      </w:r>
      <w:r w:rsidR="00901221">
        <w:rPr>
          <w:rFonts w:eastAsia="Arial Unicode MS" w:cs="Arial"/>
          <w:color w:val="000000"/>
          <w:kern w:val="1"/>
          <w:sz w:val="18"/>
          <w:szCs w:val="18"/>
          <w:lang w:val="sr-Latn-RS" w:eastAsia="ar-SA"/>
        </w:rPr>
        <w:t>borojev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r w:rsidRPr="00753360">
        <w:rPr>
          <w:rFonts w:eastAsia="Arial Unicode MS" w:cs="Arial"/>
          <w:kern w:val="1"/>
          <w:sz w:val="18"/>
          <w:szCs w:val="18"/>
          <w:lang w:val="sr-Cyrl-RS" w:eastAsia="ar-SA"/>
        </w:rPr>
        <w:t xml:space="preserve"> или факсом</w:t>
      </w:r>
      <w:r w:rsidRPr="00753360">
        <w:rPr>
          <w:rFonts w:eastAsia="Arial Unicode MS" w:cs="Arial"/>
          <w:kern w:val="1"/>
          <w:sz w:val="18"/>
          <w:szCs w:val="18"/>
          <w:lang w:val="sr-Cyrl-CS" w:eastAsia="ar-SA"/>
        </w:rPr>
        <w:t xml:space="preserve"> на број</w:t>
      </w:r>
      <w:r w:rsidRPr="00753360">
        <w:rPr>
          <w:rFonts w:eastAsia="Arial Unicode MS" w:cs="Arial"/>
          <w:kern w:val="1"/>
          <w:sz w:val="18"/>
          <w:szCs w:val="18"/>
          <w:lang w:val="sr-Cyrl-RS" w:eastAsia="ar-SA"/>
        </w:rPr>
        <w:t xml:space="preserve"> 021/</w:t>
      </w:r>
      <w:r w:rsidRPr="00753360">
        <w:rPr>
          <w:sz w:val="18"/>
          <w:szCs w:val="18"/>
          <w:lang w:val="sr-Cyrl-RS"/>
        </w:rPr>
        <w:t>557 074</w:t>
      </w:r>
      <w:r w:rsidRPr="00753360">
        <w:rPr>
          <w:rFonts w:eastAsia="TimesNewRomanPS-BoldMT" w:cs="Arial"/>
          <w:b/>
          <w:b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53360">
        <w:rPr>
          <w:rFonts w:eastAsia="TimesNewRomanPS-BoldMT" w:cs="Arial"/>
          <w:b/>
          <w:bCs/>
          <w:color w:val="000000"/>
          <w:kern w:val="1"/>
          <w:sz w:val="18"/>
          <w:szCs w:val="18"/>
          <w:lang w:val="sr-Cyrl-RS" w:eastAsia="ar-SA"/>
        </w:rPr>
        <w:t xml:space="preserve"> </w:t>
      </w:r>
      <w:r w:rsidR="00C835F9" w:rsidRPr="00753360">
        <w:rPr>
          <w:rFonts w:eastAsia="TimesNewRomanPS-BoldMT" w:cs="Arial"/>
          <w:bCs/>
          <w:color w:val="000000"/>
          <w:kern w:val="1"/>
          <w:sz w:val="18"/>
          <w:szCs w:val="18"/>
          <w:lang w:val="sr-Cyrl-RS" w:eastAsia="ar-SA"/>
        </w:rPr>
        <w:t xml:space="preserve">ЈН МВ </w:t>
      </w:r>
      <w:r w:rsidR="003F2C87">
        <w:rPr>
          <w:rFonts w:eastAsia="TimesNewRomanPS-BoldMT" w:cs="Arial"/>
          <w:bCs/>
          <w:color w:val="000000"/>
          <w:kern w:val="1"/>
          <w:sz w:val="18"/>
          <w:szCs w:val="18"/>
          <w:lang w:val="sr-Latn-RS" w:eastAsia="ar-SA"/>
        </w:rPr>
        <w:t>3/2020</w:t>
      </w:r>
      <w:r w:rsidRPr="00753360">
        <w:rPr>
          <w:rFonts w:eastAsia="TimesNewRomanPS-BoldMT" w:cs="Arial"/>
          <w:bCs/>
          <w:color w:val="000000"/>
          <w:kern w:val="1"/>
          <w:sz w:val="18"/>
          <w:szCs w:val="18"/>
          <w:lang w:val="sr-Cyrl-RS" w:eastAsia="ar-SA"/>
        </w:rPr>
        <w:t xml:space="preserve">, за јавну набавку </w:t>
      </w:r>
      <w:r w:rsidR="00901221">
        <w:rPr>
          <w:rFonts w:eastAsia="TimesNewRomanPS-BoldMT" w:cs="Arial"/>
          <w:bCs/>
          <w:color w:val="000000"/>
          <w:kern w:val="1"/>
          <w:sz w:val="18"/>
          <w:szCs w:val="18"/>
          <w:lang w:val="sr-Cyrl-RS" w:eastAsia="ar-SA"/>
        </w:rPr>
        <w:t>услуге одржавања софтвера-</w:t>
      </w:r>
      <w:r w:rsidR="00C835F9" w:rsidRPr="00753360">
        <w:rPr>
          <w:rFonts w:eastAsia="TimesNewRomanPS-BoldMT" w:cs="Arial"/>
          <w:bCs/>
          <w:color w:val="000000"/>
          <w:kern w:val="1"/>
          <w:sz w:val="18"/>
          <w:szCs w:val="18"/>
          <w:lang w:val="sr-Cyrl-RS" w:eastAsia="ar-SA"/>
        </w:rPr>
        <w:t xml:space="preserve"> софтверски пакет SDL</w:t>
      </w:r>
      <w:r w:rsidR="00D35639" w:rsidRPr="00753360">
        <w:rPr>
          <w:rFonts w:eastAsia="TimesNewRomanPS-BoldMT" w:cs="Arial"/>
          <w:bCs/>
          <w:color w:val="000000"/>
          <w:kern w:val="1"/>
          <w:sz w:val="18"/>
          <w:szCs w:val="18"/>
          <w:lang w:val="sr-Cyrl-RS" w:eastAsia="ar-SA"/>
        </w:rPr>
        <w:t xml:space="preserve"> Trados Studio Professional </w:t>
      </w:r>
      <w:r w:rsidR="003F2C87">
        <w:rPr>
          <w:rFonts w:eastAsia="TimesNewRomanPS-BoldMT" w:cs="Arial"/>
          <w:bCs/>
          <w:color w:val="000000"/>
          <w:kern w:val="1"/>
          <w:sz w:val="18"/>
          <w:szCs w:val="18"/>
          <w:lang w:val="sr-Cyrl-RS" w:eastAsia="ar-SA"/>
        </w:rPr>
        <w:t>2019</w:t>
      </w:r>
      <w:r w:rsidR="00C835F9" w:rsidRPr="00753360">
        <w:rPr>
          <w:rFonts w:eastAsia="TimesNewRomanPS-BoldMT" w:cs="Arial"/>
          <w:bCs/>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предвиђеног за подношење понуда н</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ручилац не може да мења нити да допуњује конкурсну документацију. </w:t>
      </w:r>
    </w:p>
    <w:p w:rsidR="004C4826" w:rsidRPr="00753360" w:rsidRDefault="004C4826" w:rsidP="004C4826">
      <w:pPr>
        <w:suppressAutoHyphens/>
        <w:spacing w:line="100" w:lineRule="atLeast"/>
        <w:rPr>
          <w:rFonts w:eastAsia="Arial Unicode MS" w:cs="Arial"/>
          <w:bCs/>
          <w:kern w:val="1"/>
          <w:sz w:val="18"/>
          <w:szCs w:val="18"/>
          <w:lang w:val="sr-Cyrl-RS" w:eastAsia="ar-SA"/>
        </w:rPr>
      </w:pPr>
      <w:r w:rsidRPr="00753360">
        <w:rPr>
          <w:rFonts w:eastAsia="Arial Unicode MS" w:cs="Arial"/>
          <w:color w:val="000000"/>
          <w:kern w:val="1"/>
          <w:sz w:val="18"/>
          <w:szCs w:val="18"/>
          <w:lang w:val="sr-Cyrl-RS" w:eastAsia="ar-SA"/>
        </w:rPr>
        <w:t xml:space="preserve">Тражење додатних информација или појашњења у вези са припремањем понуде телефоном није дозвољено.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Cs/>
          <w:kern w:val="1"/>
          <w:sz w:val="18"/>
          <w:szCs w:val="18"/>
          <w:lang w:val="sr-Cyrl-RS" w:eastAsia="ar-SA"/>
        </w:rPr>
        <w:t>Комуникација у поступку јавне набавке врши се искључиво на начин одређен чланом 20. Закона.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 xml:space="preserve">11. ДОДАТНА ОБЈАШЊЕЊА ОД ПОНУЂАЧА ПОСЛЕ ОТВАРАЊА ПОНУДА И КОНТРОЛА КОД ПОНУЂАЧА ОДНОСНО ЊЕГОВОГ ПОДИЗВОЂАЧА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наручилац оцени да су потребна додатна објашњења или је потребно извршити</w:t>
      </w:r>
      <w:r w:rsidRPr="00753360">
        <w:rPr>
          <w:rFonts w:eastAsia="Arial Unicode MS" w:cs="Arial"/>
          <w:color w:val="000000"/>
          <w:kern w:val="1"/>
          <w:sz w:val="18"/>
          <w:szCs w:val="18"/>
          <w:lang w:val="sr-Cyrl-RS" w:eastAsia="ar-SA"/>
        </w:rPr>
        <w:t xml:space="preserve"> контролу (увид) код понуђача, односно његовог подизвођача</w:t>
      </w:r>
      <w:r w:rsidRPr="00753360">
        <w:rPr>
          <w:rFonts w:eastAsia="TimesNewRomanPSMT" w:cs="Arial"/>
          <w:bCs/>
          <w:color w:val="000000"/>
          <w:kern w:val="1"/>
          <w:sz w:val="18"/>
          <w:szCs w:val="18"/>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случају разлике између јединичне и укупне цене, меродавна је јединична цена.</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color w:val="000000"/>
          <w:kern w:val="1"/>
          <w:sz w:val="18"/>
          <w:szCs w:val="18"/>
          <w:lang w:val="sr-Cyrl-RS" w:eastAsia="ar-SA"/>
        </w:rPr>
        <w:t>Ако се понуђач не сагласи са исправком рачунских грешака, наручил</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ц ће његову понуду одбити као неприхватљиву.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12.</w:t>
      </w:r>
      <w:r w:rsidRPr="00753360">
        <w:rPr>
          <w:rFonts w:eastAsia="Arial Unicode MS" w:cs="Arial"/>
          <w:b/>
          <w:color w:val="000000"/>
          <w:kern w:val="1"/>
          <w:sz w:val="18"/>
          <w:szCs w:val="18"/>
          <w:lang w:val="sr-Cyrl-RS" w:eastAsia="ar-SA"/>
        </w:rPr>
        <w:t>КОРИШЋЕЊЕ ПАТЕНТА И ОДГОВОРНОСТ ЗА ПОВРЕДУ ЗАШТИЋЕНИХ ПРАВА ИНТЕЛЕКТУАЛНЕ СВОЈИНЕ ТРЕЋИХ ЛИЦА</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r w:rsidRPr="00753360">
        <w:rPr>
          <w:rFonts w:eastAsia="TimesNewRomanPSMT" w:cs="Arial"/>
          <w:bCs/>
          <w:iCs/>
          <w:color w:val="000000"/>
          <w:kern w:val="1"/>
          <w:sz w:val="18"/>
          <w:szCs w:val="18"/>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kern w:val="1"/>
          <w:sz w:val="18"/>
          <w:szCs w:val="18"/>
          <w:lang w:val="sr-Cyrl-CS" w:eastAsia="ar-SA"/>
        </w:rPr>
      </w:pPr>
      <w:r w:rsidRPr="00753360">
        <w:rPr>
          <w:rFonts w:eastAsia="Arial Unicode MS" w:cs="Arial"/>
          <w:b/>
          <w:bCs/>
          <w:kern w:val="1"/>
          <w:sz w:val="18"/>
          <w:szCs w:val="18"/>
          <w:lang w:val="sr-Cyrl-CS" w:eastAsia="ar-SA"/>
        </w:rPr>
        <w:t xml:space="preserve">13. НАЧИН И РОК ЗА ПОДНОШЕЊЕ ЗАХТЕВА ЗА ЗАШТИТУ ПРАВА ПОНУЂАЧА </w:t>
      </w:r>
    </w:p>
    <w:p w:rsidR="004C4826" w:rsidRPr="00753360" w:rsidRDefault="004C4826" w:rsidP="004C4826">
      <w:pPr>
        <w:suppressAutoHyphens/>
        <w:spacing w:line="100" w:lineRule="atLeast"/>
        <w:rPr>
          <w:rFonts w:eastAsia="Arial Unicode MS" w:cs="Arial"/>
          <w:b/>
          <w:bCs/>
          <w:color w:val="000000"/>
          <w:kern w:val="1"/>
          <w:sz w:val="18"/>
          <w:szCs w:val="18"/>
          <w:lang w:val="sr-Cyrl-CS" w:eastAsia="ar-SA"/>
        </w:rPr>
      </w:pPr>
    </w:p>
    <w:p w:rsidR="00150AFF" w:rsidRPr="00150AFF" w:rsidRDefault="00150AFF" w:rsidP="00150AFF">
      <w:pPr>
        <w:rPr>
          <w:sz w:val="18"/>
          <w:szCs w:val="18"/>
          <w:lang w:val="sr-Cyrl-CS"/>
        </w:rPr>
      </w:pPr>
      <w:r w:rsidRPr="00150AFF">
        <w:rPr>
          <w:sz w:val="18"/>
          <w:szCs w:val="18"/>
          <w:lang w:val="sr-Cyrl-C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150AFF" w:rsidRPr="00150AFF" w:rsidRDefault="00150AFF" w:rsidP="00150AFF">
      <w:pPr>
        <w:rPr>
          <w:sz w:val="18"/>
          <w:szCs w:val="18"/>
          <w:lang w:val="sr-Cyrl-CS"/>
        </w:rPr>
      </w:pPr>
      <w:r w:rsidRPr="00150AFF">
        <w:rPr>
          <w:sz w:val="18"/>
          <w:szCs w:val="18"/>
          <w:lang w:val="sr-Cyrl-CS"/>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150AFF" w:rsidRPr="00150AFF" w:rsidRDefault="00150AFF" w:rsidP="00150AFF">
      <w:pPr>
        <w:rPr>
          <w:sz w:val="18"/>
          <w:szCs w:val="18"/>
          <w:lang w:val="sr-Cyrl-CS"/>
        </w:rPr>
      </w:pPr>
      <w:r w:rsidRPr="00150AFF">
        <w:rPr>
          <w:sz w:val="18"/>
          <w:szCs w:val="18"/>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150AFF" w:rsidRPr="00150AFF" w:rsidRDefault="00150AFF" w:rsidP="00150AFF">
      <w:pPr>
        <w:rPr>
          <w:sz w:val="18"/>
          <w:szCs w:val="18"/>
          <w:lang w:val="sr-Cyrl-CS"/>
        </w:rPr>
      </w:pPr>
      <w:r w:rsidRPr="00150AFF">
        <w:rPr>
          <w:sz w:val="18"/>
          <w:szCs w:val="18"/>
          <w:lang w:val="sr-Cyrl-C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50AFF" w:rsidRPr="00150AFF" w:rsidRDefault="00150AFF" w:rsidP="00150AFF">
      <w:pPr>
        <w:rPr>
          <w:sz w:val="18"/>
          <w:szCs w:val="18"/>
          <w:lang w:val="sr-Cyrl-CS"/>
        </w:rPr>
      </w:pPr>
      <w:r w:rsidRPr="00150AFF">
        <w:rPr>
          <w:sz w:val="18"/>
          <w:szCs w:val="18"/>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150AFF" w:rsidRPr="00150AFF" w:rsidRDefault="00150AFF" w:rsidP="00150AFF">
      <w:pPr>
        <w:rPr>
          <w:sz w:val="18"/>
          <w:szCs w:val="18"/>
          <w:lang w:val="sr-Cyrl-CS"/>
        </w:rPr>
      </w:pPr>
      <w:r w:rsidRPr="00150AFF">
        <w:rPr>
          <w:sz w:val="18"/>
          <w:szCs w:val="18"/>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50AFF" w:rsidRPr="00150AFF" w:rsidRDefault="00150AFF" w:rsidP="00150AFF">
      <w:pPr>
        <w:rPr>
          <w:sz w:val="18"/>
          <w:szCs w:val="18"/>
          <w:lang w:val="sr-Cyrl-CS"/>
        </w:rPr>
      </w:pPr>
      <w:r w:rsidRPr="00150AFF">
        <w:rPr>
          <w:sz w:val="18"/>
          <w:szCs w:val="18"/>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50AFF" w:rsidRPr="00150AFF" w:rsidRDefault="00150AFF" w:rsidP="00150AFF">
      <w:pPr>
        <w:rPr>
          <w:sz w:val="18"/>
          <w:szCs w:val="18"/>
          <w:lang w:val="sr-Cyrl-CS"/>
        </w:rPr>
      </w:pPr>
      <w:r w:rsidRPr="00150AFF">
        <w:rPr>
          <w:sz w:val="18"/>
          <w:szCs w:val="18"/>
          <w:lang w:val="sr-Cyrl-CS"/>
        </w:rPr>
        <w:t>Захтев за заштиту права не задржава даље активности наручиоца у поступку јавне набавке у складу са одредбама члана 150. Закона.</w:t>
      </w:r>
    </w:p>
    <w:p w:rsidR="00150AFF" w:rsidRPr="00150AFF" w:rsidRDefault="00150AFF" w:rsidP="00150AFF">
      <w:pPr>
        <w:rPr>
          <w:sz w:val="18"/>
          <w:szCs w:val="18"/>
          <w:lang w:val="sr-Cyrl-CS"/>
        </w:rPr>
      </w:pPr>
      <w:r w:rsidRPr="00150AFF">
        <w:rPr>
          <w:sz w:val="18"/>
          <w:szCs w:val="18"/>
          <w:lang w:val="sr-Cyrl-CS"/>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150AFF" w:rsidRPr="00150AFF" w:rsidRDefault="00150AFF" w:rsidP="00150AFF">
      <w:pPr>
        <w:rPr>
          <w:sz w:val="18"/>
          <w:szCs w:val="18"/>
          <w:lang w:val="sr-Cyrl-CS"/>
        </w:rPr>
      </w:pPr>
      <w:r w:rsidRPr="00150AFF">
        <w:rPr>
          <w:sz w:val="18"/>
          <w:szCs w:val="18"/>
          <w:lang w:val="sr-Cyrl-CS"/>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150AFF" w:rsidRPr="00150AFF" w:rsidRDefault="00150AFF" w:rsidP="00150AFF">
      <w:pPr>
        <w:rPr>
          <w:sz w:val="18"/>
          <w:szCs w:val="18"/>
          <w:lang w:val="sr-Cyrl-CS"/>
        </w:rPr>
      </w:pPr>
    </w:p>
    <w:p w:rsidR="00150AFF" w:rsidRPr="00150AFF" w:rsidRDefault="00150AFF" w:rsidP="00150AFF">
      <w:pPr>
        <w:rPr>
          <w:sz w:val="18"/>
          <w:szCs w:val="18"/>
          <w:lang w:val="sr-Cyrl-CS"/>
        </w:rPr>
      </w:pPr>
      <w:r w:rsidRPr="00150AFF">
        <w:rPr>
          <w:sz w:val="18"/>
          <w:szCs w:val="18"/>
          <w:lang w:val="sr-Cyrl-CS"/>
        </w:rPr>
        <w:t>- Упутство о уплати таксе из члана 156. Закона</w:t>
      </w:r>
    </w:p>
    <w:p w:rsidR="00150AFF" w:rsidRPr="00150AFF" w:rsidRDefault="00150AFF" w:rsidP="00150AFF">
      <w:pPr>
        <w:rPr>
          <w:sz w:val="18"/>
          <w:szCs w:val="18"/>
          <w:lang w:val="sr-Cyrl-CS"/>
        </w:rPr>
      </w:pPr>
    </w:p>
    <w:p w:rsidR="00150AFF" w:rsidRPr="00150AFF" w:rsidRDefault="00150AFF" w:rsidP="00150AFF">
      <w:pPr>
        <w:rPr>
          <w:sz w:val="18"/>
          <w:szCs w:val="18"/>
          <w:lang w:val="sr-Cyrl-CS"/>
        </w:rPr>
      </w:pPr>
      <w:r w:rsidRPr="00150AFF">
        <w:rPr>
          <w:sz w:val="18"/>
          <w:szCs w:val="18"/>
          <w:lang w:val="sr-Cyrl-CS"/>
        </w:rPr>
        <w:t>Чланом 151. Закона је прописано да захтев за заштиту права мора да садржи, између осталог, и потврду о уплати таксе из члана 156. ЗЈН.</w:t>
      </w:r>
    </w:p>
    <w:p w:rsidR="00150AFF" w:rsidRPr="00150AFF" w:rsidRDefault="00150AFF" w:rsidP="00150AFF">
      <w:pPr>
        <w:rPr>
          <w:sz w:val="18"/>
          <w:szCs w:val="18"/>
          <w:lang w:val="sr-Cyrl-CS"/>
        </w:rPr>
      </w:pPr>
      <w:r w:rsidRPr="00150AFF">
        <w:rPr>
          <w:sz w:val="18"/>
          <w:szCs w:val="18"/>
          <w:lang w:val="sr-Cyrl-CS"/>
        </w:rPr>
        <w:t>Подносилац захтева за заштиту права је дужан да на одређени рачун буџета Републике Србије уплати таксу у износу прописаном чланом 156. ЗЈН.</w:t>
      </w:r>
    </w:p>
    <w:p w:rsidR="00150AFF" w:rsidRPr="00150AFF" w:rsidRDefault="00150AFF" w:rsidP="00150AFF">
      <w:pPr>
        <w:rPr>
          <w:sz w:val="18"/>
          <w:szCs w:val="18"/>
          <w:lang w:val="sr-Cyrl-CS"/>
        </w:rPr>
      </w:pPr>
      <w:r w:rsidRPr="00150AFF">
        <w:rPr>
          <w:sz w:val="18"/>
          <w:szCs w:val="18"/>
          <w:lang w:val="sr-Cyrl-CS"/>
        </w:rPr>
        <w:t xml:space="preserve">Као доказ о уплати таксе, у смислу члана 151. став 1. тачка 6) ЗЈН, прихватиће се: </w:t>
      </w:r>
    </w:p>
    <w:p w:rsidR="00150AFF" w:rsidRPr="00150AFF" w:rsidRDefault="00150AFF" w:rsidP="00150AFF">
      <w:pPr>
        <w:rPr>
          <w:sz w:val="18"/>
          <w:szCs w:val="18"/>
          <w:lang w:val="sr-Cyrl-CS"/>
        </w:rPr>
      </w:pPr>
      <w:r w:rsidRPr="00150AFF">
        <w:rPr>
          <w:sz w:val="18"/>
          <w:szCs w:val="18"/>
          <w:lang w:val="sr-Cyrl-CS"/>
        </w:rPr>
        <w:t>1) Потврда о извршеној уплати таксе из члана 156. ЗЈН која садржи следеће елементе:</w:t>
      </w:r>
    </w:p>
    <w:p w:rsidR="00150AFF" w:rsidRPr="00150AFF" w:rsidRDefault="00150AFF" w:rsidP="00150AFF">
      <w:pPr>
        <w:rPr>
          <w:sz w:val="18"/>
          <w:szCs w:val="18"/>
          <w:lang w:val="sr-Cyrl-CS"/>
        </w:rPr>
      </w:pPr>
      <w:r w:rsidRPr="00150AFF">
        <w:rPr>
          <w:sz w:val="18"/>
          <w:szCs w:val="18"/>
          <w:lang w:val="sr-Cyrl-CS"/>
        </w:rPr>
        <w:t>(1)  да буде издата од стране банке и да садржи печат банке;</w:t>
      </w:r>
    </w:p>
    <w:p w:rsidR="00150AFF" w:rsidRPr="00150AFF" w:rsidRDefault="00150AFF" w:rsidP="00150AFF">
      <w:pPr>
        <w:rPr>
          <w:sz w:val="18"/>
          <w:szCs w:val="18"/>
          <w:lang w:val="sr-Cyrl-CS"/>
        </w:rPr>
      </w:pPr>
      <w:r w:rsidRPr="00150AFF">
        <w:rPr>
          <w:sz w:val="18"/>
          <w:szCs w:val="18"/>
          <w:lang w:val="sr-Cyrl-CS"/>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150AFF" w:rsidRPr="00150AFF" w:rsidRDefault="00150AFF" w:rsidP="00150AFF">
      <w:pPr>
        <w:rPr>
          <w:sz w:val="18"/>
          <w:szCs w:val="18"/>
          <w:lang w:val="sr-Cyrl-CS"/>
        </w:rPr>
      </w:pPr>
      <w:r w:rsidRPr="00150AFF">
        <w:rPr>
          <w:sz w:val="18"/>
          <w:szCs w:val="18"/>
          <w:lang w:val="sr-Cyrl-CS"/>
        </w:rPr>
        <w:t>(3)  износ таксе из члана 156. ЗЈН чија се уплата врши;</w:t>
      </w:r>
    </w:p>
    <w:p w:rsidR="00150AFF" w:rsidRPr="00150AFF" w:rsidRDefault="00150AFF" w:rsidP="00150AFF">
      <w:pPr>
        <w:rPr>
          <w:sz w:val="18"/>
          <w:szCs w:val="18"/>
          <w:lang w:val="sr-Cyrl-CS"/>
        </w:rPr>
      </w:pPr>
      <w:r w:rsidRPr="00150AFF">
        <w:rPr>
          <w:sz w:val="18"/>
          <w:szCs w:val="18"/>
          <w:lang w:val="sr-Cyrl-CS"/>
        </w:rPr>
        <w:t>(4)  број рачуна буџета: 840-30678845-06;</w:t>
      </w:r>
    </w:p>
    <w:p w:rsidR="00150AFF" w:rsidRPr="00150AFF" w:rsidRDefault="00150AFF" w:rsidP="00150AFF">
      <w:pPr>
        <w:rPr>
          <w:sz w:val="18"/>
          <w:szCs w:val="18"/>
          <w:lang w:val="sr-Cyrl-CS"/>
        </w:rPr>
      </w:pPr>
      <w:r w:rsidRPr="00150AFF">
        <w:rPr>
          <w:sz w:val="18"/>
          <w:szCs w:val="18"/>
          <w:lang w:val="sr-Cyrl-CS"/>
        </w:rPr>
        <w:t>(5)  шифру плаћања: 153 (налог за уплату) или 253 (налог за пренос);</w:t>
      </w:r>
    </w:p>
    <w:p w:rsidR="00150AFF" w:rsidRPr="00150AFF" w:rsidRDefault="00150AFF" w:rsidP="00150AFF">
      <w:pPr>
        <w:rPr>
          <w:sz w:val="18"/>
          <w:szCs w:val="18"/>
          <w:lang w:val="sr-Cyrl-CS"/>
        </w:rPr>
      </w:pPr>
      <w:r w:rsidRPr="00150AFF">
        <w:rPr>
          <w:sz w:val="18"/>
          <w:szCs w:val="18"/>
          <w:lang w:val="sr-Cyrl-CS"/>
        </w:rPr>
        <w:t>(6)  позив на број: подаци о броју или ознаци јавне набавке поводом које се подноси захтев за заштиту права</w:t>
      </w:r>
    </w:p>
    <w:p w:rsidR="00150AFF" w:rsidRPr="00150AFF" w:rsidRDefault="00150AFF" w:rsidP="00150AFF">
      <w:pPr>
        <w:rPr>
          <w:sz w:val="18"/>
          <w:szCs w:val="18"/>
          <w:lang w:val="sr-Cyrl-CS"/>
        </w:rPr>
      </w:pPr>
      <w:r w:rsidRPr="00150AFF">
        <w:rPr>
          <w:sz w:val="18"/>
          <w:szCs w:val="18"/>
          <w:lang w:val="sr-Cyrl-CS"/>
        </w:rPr>
        <w:t>(7)  сврха: ЗЗП; назив наручиоца; број или ознака јавне набавке поводом које се подноси захтев за заштиту права</w:t>
      </w:r>
    </w:p>
    <w:p w:rsidR="00150AFF" w:rsidRPr="00150AFF" w:rsidRDefault="00150AFF" w:rsidP="00150AFF">
      <w:pPr>
        <w:rPr>
          <w:sz w:val="18"/>
          <w:szCs w:val="18"/>
          <w:lang w:val="sr-Cyrl-CS"/>
        </w:rPr>
      </w:pPr>
      <w:r w:rsidRPr="00150AFF">
        <w:rPr>
          <w:sz w:val="18"/>
          <w:szCs w:val="18"/>
          <w:lang w:val="sr-Cyrl-CS"/>
        </w:rPr>
        <w:t>(8)  корисник: буџет Републике Србије;</w:t>
      </w:r>
    </w:p>
    <w:p w:rsidR="00150AFF" w:rsidRPr="00150AFF" w:rsidRDefault="00150AFF" w:rsidP="00150AFF">
      <w:pPr>
        <w:rPr>
          <w:sz w:val="18"/>
          <w:szCs w:val="18"/>
          <w:lang w:val="sr-Cyrl-CS"/>
        </w:rPr>
      </w:pPr>
      <w:r w:rsidRPr="00150AFF">
        <w:rPr>
          <w:sz w:val="18"/>
          <w:szCs w:val="18"/>
          <w:lang w:val="sr-Cyrl-CS"/>
        </w:rPr>
        <w:t>(9)  назив уплатиоца, односно назив подносиоца захтева за заштиту права за којег је извршена уплата републичке административне таксе;</w:t>
      </w:r>
    </w:p>
    <w:p w:rsidR="00150AFF" w:rsidRPr="00150AFF" w:rsidRDefault="00150AFF" w:rsidP="00150AFF">
      <w:pPr>
        <w:rPr>
          <w:sz w:val="18"/>
          <w:szCs w:val="18"/>
          <w:lang w:val="sr-Cyrl-CS"/>
        </w:rPr>
      </w:pPr>
      <w:r w:rsidRPr="00150AFF">
        <w:rPr>
          <w:sz w:val="18"/>
          <w:szCs w:val="18"/>
          <w:lang w:val="sr-Cyrl-CS"/>
        </w:rPr>
        <w:t>(10)  потпис овлашћеног лица банке.</w:t>
      </w:r>
    </w:p>
    <w:p w:rsidR="00150AFF" w:rsidRPr="00150AFF" w:rsidRDefault="00150AFF" w:rsidP="00150AFF">
      <w:pPr>
        <w:rPr>
          <w:sz w:val="18"/>
          <w:szCs w:val="18"/>
          <w:lang w:val="sr-Cyrl-CS"/>
        </w:rPr>
      </w:pPr>
    </w:p>
    <w:p w:rsidR="00150AFF" w:rsidRPr="00150AFF" w:rsidRDefault="00150AFF" w:rsidP="00150AFF">
      <w:pPr>
        <w:rPr>
          <w:sz w:val="18"/>
          <w:szCs w:val="18"/>
          <w:lang w:val="sr-Cyrl-CS"/>
        </w:rPr>
      </w:pPr>
      <w:r w:rsidRPr="00150AFF">
        <w:rPr>
          <w:sz w:val="18"/>
          <w:szCs w:val="18"/>
          <w:lang w:val="sr-Cyrl-C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150AFF" w:rsidRPr="00150AFF" w:rsidRDefault="00150AFF" w:rsidP="00150AFF">
      <w:pPr>
        <w:rPr>
          <w:sz w:val="18"/>
          <w:szCs w:val="18"/>
          <w:lang w:val="sr-Cyrl-CS"/>
        </w:rPr>
      </w:pPr>
      <w:r w:rsidRPr="00150AFF">
        <w:rPr>
          <w:sz w:val="18"/>
          <w:szCs w:val="18"/>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7237F" w:rsidRPr="00753360" w:rsidRDefault="00150AFF" w:rsidP="00150AFF">
      <w:pPr>
        <w:rPr>
          <w:sz w:val="18"/>
          <w:szCs w:val="18"/>
          <w:lang w:val="sr-Cyrl-CS"/>
        </w:rPr>
      </w:pPr>
      <w:r w:rsidRPr="00150AFF">
        <w:rPr>
          <w:sz w:val="18"/>
          <w:szCs w:val="18"/>
          <w:lang w:val="sr-Cyrl-C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sectPr w:rsidR="0057237F" w:rsidRPr="007533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87" w:rsidRDefault="003F2C87">
      <w:r>
        <w:separator/>
      </w:r>
    </w:p>
  </w:endnote>
  <w:endnote w:type="continuationSeparator" w:id="0">
    <w:p w:rsidR="003F2C87" w:rsidRDefault="003F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3F2C87" w:rsidRDefault="003F2C87">
        <w:pPr>
          <w:pStyle w:val="Footer"/>
          <w:jc w:val="right"/>
        </w:pPr>
        <w:r>
          <w:fldChar w:fldCharType="begin"/>
        </w:r>
        <w:r>
          <w:instrText xml:space="preserve"> PAGE   \* MERGEFORMAT </w:instrText>
        </w:r>
        <w:r>
          <w:fldChar w:fldCharType="separate"/>
        </w:r>
        <w:r w:rsidR="004156ED">
          <w:rPr>
            <w:noProof/>
          </w:rPr>
          <w:t>29</w:t>
        </w:r>
        <w:r>
          <w:rPr>
            <w:noProof/>
          </w:rPr>
          <w:fldChar w:fldCharType="end"/>
        </w:r>
        <w:r w:rsidR="004156ED">
          <w:rPr>
            <w:noProof/>
            <w:lang w:val="sr-Cyrl-RS"/>
          </w:rPr>
          <w:t>/29</w:t>
        </w:r>
      </w:p>
    </w:sdtContent>
  </w:sdt>
  <w:p w:rsidR="003F2C87" w:rsidRDefault="003F2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87" w:rsidRDefault="003F2C87">
      <w:r>
        <w:separator/>
      </w:r>
    </w:p>
  </w:footnote>
  <w:footnote w:type="continuationSeparator" w:id="0">
    <w:p w:rsidR="003F2C87" w:rsidRDefault="003F2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9F077B3"/>
    <w:multiLevelType w:val="hybridMultilevel"/>
    <w:tmpl w:val="C314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04FA6446"/>
    <w:lvl w:ilvl="0" w:tplc="0ADA976C">
      <w:start w:val="1"/>
      <w:numFmt w:val="decimal"/>
      <w:lvlText w:val="%1."/>
      <w:lvlJc w:val="left"/>
      <w:pPr>
        <w:ind w:left="720" w:hanging="360"/>
      </w:pPr>
      <w:rPr>
        <w:rFonts w:hint="default"/>
        <w:color w:val="000000"/>
      </w:rPr>
    </w:lvl>
    <w:lvl w:ilvl="1" w:tplc="6CE61BAA">
      <w:numFmt w:val="bullet"/>
      <w:lvlText w:val="•"/>
      <w:lvlJc w:val="left"/>
      <w:pPr>
        <w:ind w:left="1800" w:hanging="72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4D865DD"/>
    <w:multiLevelType w:val="hybridMultilevel"/>
    <w:tmpl w:val="E7D6AE02"/>
    <w:lvl w:ilvl="0" w:tplc="8C8AFE56">
      <w:numFmt w:val="bullet"/>
      <w:lvlText w:val="-"/>
      <w:lvlJc w:val="left"/>
      <w:pPr>
        <w:ind w:left="435" w:hanging="360"/>
      </w:pPr>
      <w:rPr>
        <w:rFonts w:ascii="Verdana" w:eastAsia="Times New Roman"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49B86766"/>
    <w:multiLevelType w:val="hybridMultilevel"/>
    <w:tmpl w:val="0A3CF8C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543223"/>
    <w:multiLevelType w:val="hybridMultilevel"/>
    <w:tmpl w:val="71309C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3"/>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40"/>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6"/>
    <w:rsid w:val="0003157E"/>
    <w:rsid w:val="0003167E"/>
    <w:rsid w:val="00043864"/>
    <w:rsid w:val="00064150"/>
    <w:rsid w:val="000D24E2"/>
    <w:rsid w:val="00106F0C"/>
    <w:rsid w:val="00113C22"/>
    <w:rsid w:val="0012385C"/>
    <w:rsid w:val="00150AFF"/>
    <w:rsid w:val="00192C9D"/>
    <w:rsid w:val="001A1A58"/>
    <w:rsid w:val="001E470C"/>
    <w:rsid w:val="0020684B"/>
    <w:rsid w:val="0021718E"/>
    <w:rsid w:val="00226219"/>
    <w:rsid w:val="0027143F"/>
    <w:rsid w:val="002C3C5E"/>
    <w:rsid w:val="002E3C92"/>
    <w:rsid w:val="002E5AFA"/>
    <w:rsid w:val="00316BA9"/>
    <w:rsid w:val="00376671"/>
    <w:rsid w:val="003C2D1D"/>
    <w:rsid w:val="003F2C87"/>
    <w:rsid w:val="004156ED"/>
    <w:rsid w:val="00475384"/>
    <w:rsid w:val="00487646"/>
    <w:rsid w:val="00496B27"/>
    <w:rsid w:val="004C4826"/>
    <w:rsid w:val="004E3FD5"/>
    <w:rsid w:val="00511F52"/>
    <w:rsid w:val="0057237F"/>
    <w:rsid w:val="005836DF"/>
    <w:rsid w:val="005D42EC"/>
    <w:rsid w:val="005D4C67"/>
    <w:rsid w:val="00663D02"/>
    <w:rsid w:val="00665B96"/>
    <w:rsid w:val="00675E66"/>
    <w:rsid w:val="00710A54"/>
    <w:rsid w:val="007162C9"/>
    <w:rsid w:val="00753360"/>
    <w:rsid w:val="007B2DDB"/>
    <w:rsid w:val="007D72E5"/>
    <w:rsid w:val="007F7053"/>
    <w:rsid w:val="0080706F"/>
    <w:rsid w:val="00820117"/>
    <w:rsid w:val="00823453"/>
    <w:rsid w:val="008320C3"/>
    <w:rsid w:val="00841C9D"/>
    <w:rsid w:val="00850A92"/>
    <w:rsid w:val="00887FC6"/>
    <w:rsid w:val="0089415B"/>
    <w:rsid w:val="00894247"/>
    <w:rsid w:val="008B4FCF"/>
    <w:rsid w:val="008B7975"/>
    <w:rsid w:val="008D4484"/>
    <w:rsid w:val="008F1F91"/>
    <w:rsid w:val="00901221"/>
    <w:rsid w:val="00954C0E"/>
    <w:rsid w:val="009D4C4C"/>
    <w:rsid w:val="00A00A91"/>
    <w:rsid w:val="00A03DA3"/>
    <w:rsid w:val="00A17A78"/>
    <w:rsid w:val="00A25963"/>
    <w:rsid w:val="00A47B48"/>
    <w:rsid w:val="00A54183"/>
    <w:rsid w:val="00A81A69"/>
    <w:rsid w:val="00B02F48"/>
    <w:rsid w:val="00B57BB6"/>
    <w:rsid w:val="00BA5D76"/>
    <w:rsid w:val="00BC535F"/>
    <w:rsid w:val="00BE76C9"/>
    <w:rsid w:val="00C200F3"/>
    <w:rsid w:val="00C27DC3"/>
    <w:rsid w:val="00C4495C"/>
    <w:rsid w:val="00C53E84"/>
    <w:rsid w:val="00C835F9"/>
    <w:rsid w:val="00CE0646"/>
    <w:rsid w:val="00CF5A11"/>
    <w:rsid w:val="00D35639"/>
    <w:rsid w:val="00D44BCA"/>
    <w:rsid w:val="00D5699C"/>
    <w:rsid w:val="00D76D4D"/>
    <w:rsid w:val="00E57416"/>
    <w:rsid w:val="00FB1504"/>
    <w:rsid w:val="00FE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50"/>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50"/>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8C98E-290A-42DB-9225-C9CA6EE8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29</Pages>
  <Words>8759</Words>
  <Characters>49930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48</cp:revision>
  <cp:lastPrinted>2018-03-02T08:36:00Z</cp:lastPrinted>
  <dcterms:created xsi:type="dcterms:W3CDTF">2016-11-07T07:16:00Z</dcterms:created>
  <dcterms:modified xsi:type="dcterms:W3CDTF">2020-02-12T14:22:00Z</dcterms:modified>
</cp:coreProperties>
</file>