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365E19" w:rsidRDefault="00E66672" w:rsidP="00250E3D">
      <w:pPr>
        <w:spacing w:after="120" w:line="280" w:lineRule="exact"/>
        <w:ind w:firstLine="567"/>
        <w:jc w:val="both"/>
        <w:rPr>
          <w:rFonts w:ascii="Verdana" w:hAnsi="Verdana"/>
          <w:sz w:val="20"/>
          <w:szCs w:val="20"/>
          <w:lang w:val="hr-HR"/>
        </w:rPr>
      </w:pPr>
      <w:bookmarkStart w:id="0" w:name="_GoBack"/>
      <w:bookmarkEnd w:id="0"/>
      <w:r w:rsidRPr="00365E19">
        <w:rPr>
          <w:rFonts w:ascii="Verdana" w:hAnsi="Verdana"/>
          <w:sz w:val="20"/>
          <w:szCs w:val="20"/>
          <w:lang w:val="hr-HR"/>
        </w:rPr>
        <w:t>Temeljem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članka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37.</w:t>
      </w:r>
      <w:r w:rsidR="00E8497B" w:rsidRPr="00365E19">
        <w:rPr>
          <w:rFonts w:ascii="Verdana" w:hAnsi="Verdana"/>
          <w:sz w:val="20"/>
          <w:szCs w:val="20"/>
          <w:lang w:val="hr-HR"/>
        </w:rPr>
        <w:t>, stavak 1</w:t>
      </w:r>
      <w:r w:rsidR="00305B76" w:rsidRPr="00365E19">
        <w:rPr>
          <w:rFonts w:ascii="Verdana" w:hAnsi="Verdana"/>
          <w:sz w:val="20"/>
          <w:szCs w:val="20"/>
          <w:lang w:val="hr-HR"/>
        </w:rPr>
        <w:t>1</w:t>
      </w:r>
      <w:r w:rsidR="00E8497B" w:rsidRPr="00365E19">
        <w:rPr>
          <w:rFonts w:ascii="Verdana" w:hAnsi="Verdana"/>
          <w:sz w:val="20"/>
          <w:szCs w:val="20"/>
          <w:lang w:val="hr-HR"/>
        </w:rPr>
        <w:t>.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Pokrajinsk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e </w:t>
      </w:r>
      <w:r w:rsidRPr="00365E19">
        <w:rPr>
          <w:rFonts w:ascii="Verdana" w:hAnsi="Verdana"/>
          <w:sz w:val="20"/>
          <w:szCs w:val="20"/>
          <w:lang w:val="hr-HR"/>
        </w:rPr>
        <w:t>skupštinsk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e </w:t>
      </w:r>
      <w:r w:rsidRPr="00365E19">
        <w:rPr>
          <w:rFonts w:ascii="Verdana" w:hAnsi="Verdana"/>
          <w:sz w:val="20"/>
          <w:szCs w:val="20"/>
          <w:lang w:val="hr-HR"/>
        </w:rPr>
        <w:t>odluk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e </w:t>
      </w:r>
      <w:r w:rsidRPr="00365E19">
        <w:rPr>
          <w:rFonts w:ascii="Verdana" w:hAnsi="Verdana"/>
          <w:sz w:val="20"/>
          <w:szCs w:val="20"/>
          <w:lang w:val="hr-HR"/>
        </w:rPr>
        <w:t>o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pokrajinskoj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upravi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F42FAE" w:rsidRPr="00365E19">
        <w:rPr>
          <w:rFonts w:ascii="Verdana" w:hAnsi="Verdana"/>
          <w:sz w:val="20"/>
          <w:szCs w:val="20"/>
          <w:lang w:val="hr-HR"/>
        </w:rPr>
        <w:t>(„</w:t>
      </w:r>
      <w:r w:rsidRPr="00365E19">
        <w:rPr>
          <w:rFonts w:ascii="Verdana" w:hAnsi="Verdana"/>
          <w:sz w:val="20"/>
          <w:szCs w:val="20"/>
          <w:lang w:val="hr-HR"/>
        </w:rPr>
        <w:t>Službeni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list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APV</w:t>
      </w:r>
      <w:r w:rsidR="00F42FAE" w:rsidRPr="00365E19">
        <w:rPr>
          <w:rFonts w:ascii="Verdana" w:hAnsi="Verdana"/>
          <w:sz w:val="20"/>
          <w:szCs w:val="20"/>
          <w:lang w:val="hr-HR"/>
        </w:rPr>
        <w:t>”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broj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: 37/2014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54/2014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- </w:t>
      </w:r>
      <w:r w:rsidRPr="00365E19">
        <w:rPr>
          <w:rFonts w:ascii="Verdana" w:hAnsi="Verdana"/>
          <w:sz w:val="20"/>
          <w:szCs w:val="20"/>
          <w:lang w:val="hr-HR"/>
        </w:rPr>
        <w:t>dr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. </w:t>
      </w:r>
      <w:r w:rsidR="00305B76" w:rsidRPr="00365E19">
        <w:rPr>
          <w:rFonts w:ascii="Verdana" w:hAnsi="Verdana"/>
          <w:sz w:val="20"/>
          <w:szCs w:val="20"/>
          <w:lang w:val="hr-HR"/>
        </w:rPr>
        <w:t xml:space="preserve">Propis, 37/2016 i 29/2017), </w:t>
      </w:r>
      <w:r w:rsidRPr="00365E19">
        <w:rPr>
          <w:rFonts w:ascii="Verdana" w:hAnsi="Verdana"/>
          <w:sz w:val="20"/>
          <w:szCs w:val="20"/>
          <w:lang w:val="hr-HR"/>
        </w:rPr>
        <w:t>sukladno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članku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79. </w:t>
      </w:r>
      <w:r w:rsidRPr="00365E19">
        <w:rPr>
          <w:rFonts w:ascii="Verdana" w:hAnsi="Verdana"/>
          <w:sz w:val="20"/>
          <w:szCs w:val="20"/>
          <w:lang w:val="hr-HR"/>
        </w:rPr>
        <w:t>Zakona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utvrđivanju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nadležnosti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Autonomne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Pokrajine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Vojvodine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F42FAE" w:rsidRPr="00365E19">
        <w:rPr>
          <w:rFonts w:ascii="Verdana" w:hAnsi="Verdana"/>
          <w:sz w:val="20"/>
          <w:szCs w:val="20"/>
          <w:lang w:val="hr-HR"/>
        </w:rPr>
        <w:t>(„</w:t>
      </w:r>
      <w:r w:rsidRPr="00365E19">
        <w:rPr>
          <w:rFonts w:ascii="Verdana" w:hAnsi="Verdana"/>
          <w:sz w:val="20"/>
          <w:szCs w:val="20"/>
          <w:lang w:val="hr-HR"/>
        </w:rPr>
        <w:t>Sl</w:t>
      </w:r>
      <w:r w:rsidR="00FE1CE2" w:rsidRPr="00365E19">
        <w:rPr>
          <w:rFonts w:ascii="Verdana" w:hAnsi="Verdana"/>
          <w:sz w:val="20"/>
          <w:szCs w:val="20"/>
          <w:lang w:val="hr-HR"/>
        </w:rPr>
        <w:t>.</w:t>
      </w:r>
      <w:r w:rsidR="00250E3D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glasnik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RS</w:t>
      </w:r>
      <w:r w:rsidR="00F42FAE" w:rsidRPr="00365E19">
        <w:rPr>
          <w:rFonts w:ascii="Verdana" w:hAnsi="Verdana"/>
          <w:sz w:val="20"/>
          <w:szCs w:val="20"/>
          <w:lang w:val="hr-HR"/>
        </w:rPr>
        <w:t>”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br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. 99/2009, 67/2012 – </w:t>
      </w:r>
      <w:r w:rsidRPr="00365E19">
        <w:rPr>
          <w:rFonts w:ascii="Verdana" w:hAnsi="Verdana"/>
          <w:sz w:val="20"/>
          <w:szCs w:val="20"/>
          <w:lang w:val="hr-HR"/>
        </w:rPr>
        <w:t>Odluka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Ustavnog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suda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Republike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Srbije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broj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IUz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-353/2009)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05B76" w:rsidRPr="00365E19">
        <w:rPr>
          <w:rFonts w:ascii="Verdana" w:hAnsi="Verdana"/>
          <w:sz w:val="20"/>
          <w:szCs w:val="20"/>
          <w:lang w:val="hr-HR"/>
        </w:rPr>
        <w:t xml:space="preserve">člankom 2. stavak 2. </w:t>
      </w:r>
      <w:r w:rsidRPr="00365E19">
        <w:rPr>
          <w:rFonts w:ascii="Verdana" w:hAnsi="Verdana"/>
          <w:sz w:val="20"/>
          <w:szCs w:val="20"/>
          <w:lang w:val="hr-HR"/>
        </w:rPr>
        <w:t>Pravilnik</w:t>
      </w:r>
      <w:r w:rsidR="000F127D" w:rsidRPr="00365E19">
        <w:rPr>
          <w:rFonts w:ascii="Verdana" w:hAnsi="Verdana"/>
          <w:sz w:val="20"/>
          <w:szCs w:val="20"/>
          <w:lang w:val="hr-HR"/>
        </w:rPr>
        <w:t>u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stalnim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sudskim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tumačima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(„</w:t>
      </w:r>
      <w:r w:rsidRPr="00365E19">
        <w:rPr>
          <w:rFonts w:ascii="Verdana" w:hAnsi="Verdana"/>
          <w:sz w:val="20"/>
          <w:szCs w:val="20"/>
          <w:lang w:val="hr-HR"/>
        </w:rPr>
        <w:t>Sl</w:t>
      </w:r>
      <w:r w:rsidR="00F42FAE" w:rsidRPr="00365E19">
        <w:rPr>
          <w:rFonts w:ascii="Verdana" w:hAnsi="Verdana"/>
          <w:sz w:val="20"/>
          <w:szCs w:val="20"/>
          <w:lang w:val="hr-HR"/>
        </w:rPr>
        <w:t>.</w:t>
      </w:r>
      <w:r w:rsidR="00250E3D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glasnik</w:t>
      </w:r>
      <w:r w:rsidR="00F42FA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RS</w:t>
      </w:r>
      <w:r w:rsidR="00F42FAE" w:rsidRPr="00365E19">
        <w:rPr>
          <w:rFonts w:ascii="Verdana" w:hAnsi="Verdana"/>
          <w:sz w:val="20"/>
          <w:szCs w:val="20"/>
          <w:lang w:val="hr-HR"/>
        </w:rPr>
        <w:t>”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broj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35/2010</w:t>
      </w:r>
      <w:r w:rsidR="00305B76" w:rsidRPr="00365E19">
        <w:rPr>
          <w:rFonts w:ascii="Verdana" w:hAnsi="Verdana"/>
          <w:sz w:val="20"/>
          <w:szCs w:val="20"/>
          <w:lang w:val="hr-HR"/>
        </w:rPr>
        <w:t>, 80/2016 i 7/2017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), </w:t>
      </w:r>
      <w:r w:rsidRPr="00365E19">
        <w:rPr>
          <w:rFonts w:ascii="Verdana" w:hAnsi="Verdana"/>
          <w:sz w:val="20"/>
          <w:szCs w:val="20"/>
          <w:lang w:val="hr-HR"/>
        </w:rPr>
        <w:t>pokrajinski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tajnik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obrazovanje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propise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upravu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nacionalne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manjine</w:t>
      </w:r>
      <w:r w:rsidR="00FE1CE2" w:rsidRPr="00365E19">
        <w:rPr>
          <w:rFonts w:ascii="Verdana" w:hAnsi="Verdana"/>
          <w:sz w:val="20"/>
          <w:szCs w:val="20"/>
          <w:lang w:val="hr-HR"/>
        </w:rPr>
        <w:t xml:space="preserve"> – </w:t>
      </w:r>
      <w:r w:rsidRPr="00365E19">
        <w:rPr>
          <w:rFonts w:ascii="Verdana" w:hAnsi="Verdana"/>
          <w:sz w:val="20"/>
          <w:szCs w:val="20"/>
          <w:lang w:val="hr-HR"/>
        </w:rPr>
        <w:t>nacionalne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zajednice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raspisuje</w:t>
      </w:r>
    </w:p>
    <w:p w:rsidR="00830B5D" w:rsidRPr="00365E19" w:rsidRDefault="00830B5D" w:rsidP="00F42FAE">
      <w:pPr>
        <w:spacing w:after="120" w:line="280" w:lineRule="exact"/>
        <w:jc w:val="center"/>
        <w:rPr>
          <w:rFonts w:ascii="Verdana" w:hAnsi="Verdana"/>
          <w:sz w:val="20"/>
          <w:szCs w:val="20"/>
          <w:lang w:val="hr-HR"/>
        </w:rPr>
      </w:pPr>
    </w:p>
    <w:p w:rsidR="009B4382" w:rsidRPr="00365E19" w:rsidRDefault="00E66672" w:rsidP="00250E3D">
      <w:pPr>
        <w:spacing w:after="60" w:line="28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365E19">
        <w:rPr>
          <w:rFonts w:ascii="Verdana" w:hAnsi="Verdana"/>
          <w:b/>
          <w:sz w:val="19"/>
          <w:szCs w:val="19"/>
          <w:lang w:val="hr-HR"/>
        </w:rPr>
        <w:t>OGLAS</w:t>
      </w:r>
    </w:p>
    <w:p w:rsidR="00305B76" w:rsidRPr="00365E19" w:rsidRDefault="00E66672" w:rsidP="00E8497B">
      <w:pPr>
        <w:spacing w:line="28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365E19">
        <w:rPr>
          <w:rFonts w:ascii="Verdana" w:hAnsi="Verdana"/>
          <w:b/>
          <w:sz w:val="19"/>
          <w:szCs w:val="19"/>
          <w:lang w:val="hr-HR"/>
        </w:rPr>
        <w:t>ZA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POSTAVLJANJE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STALNIH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SUDSKIH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="00305B76" w:rsidRPr="00365E19">
        <w:rPr>
          <w:rFonts w:ascii="Verdana" w:hAnsi="Verdana"/>
          <w:b/>
          <w:sz w:val="19"/>
          <w:szCs w:val="19"/>
          <w:lang w:val="hr-HR"/>
        </w:rPr>
        <w:t>PREVODITELJA</w:t>
      </w:r>
    </w:p>
    <w:p w:rsidR="00E8497B" w:rsidRPr="00365E19" w:rsidRDefault="00305B76" w:rsidP="00E8497B">
      <w:pPr>
        <w:spacing w:line="28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365E19">
        <w:rPr>
          <w:rFonts w:ascii="Verdana" w:hAnsi="Verdana"/>
          <w:b/>
          <w:sz w:val="19"/>
          <w:szCs w:val="19"/>
          <w:lang w:val="hr-HR"/>
        </w:rPr>
        <w:t>I</w:t>
      </w:r>
      <w:r w:rsidR="00E8497B" w:rsidRPr="00365E19">
        <w:rPr>
          <w:rFonts w:ascii="Verdana" w:hAnsi="Verdana"/>
          <w:b/>
          <w:sz w:val="19"/>
          <w:szCs w:val="19"/>
          <w:lang w:val="hr-HR"/>
        </w:rPr>
        <w:t xml:space="preserve"> STALNIH SUDSKIH </w:t>
      </w:r>
      <w:r w:rsidRPr="00365E19">
        <w:rPr>
          <w:rFonts w:ascii="Verdana" w:hAnsi="Verdana"/>
          <w:b/>
          <w:sz w:val="19"/>
          <w:szCs w:val="19"/>
          <w:lang w:val="hr-HR"/>
        </w:rPr>
        <w:t>TUMAČA ZNAKOVA SLIJEPIH, GLUHIH ILI NIJEMIH OSOBA</w:t>
      </w:r>
    </w:p>
    <w:p w:rsidR="009B4382" w:rsidRPr="00365E19" w:rsidRDefault="00E66672" w:rsidP="003E4ADB">
      <w:pPr>
        <w:spacing w:after="240" w:line="28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365E19">
        <w:rPr>
          <w:rFonts w:ascii="Verdana" w:hAnsi="Verdana"/>
          <w:b/>
          <w:sz w:val="19"/>
          <w:szCs w:val="19"/>
          <w:lang w:val="hr-HR"/>
        </w:rPr>
        <w:t>ZA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PODRUČJE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VIŠIH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SUDOVA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NA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TERITORIJU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AUTONOMNE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POKRAJINE</w:t>
      </w:r>
      <w:r w:rsidR="009B4382" w:rsidRPr="00365E19">
        <w:rPr>
          <w:rFonts w:ascii="Verdana" w:hAnsi="Verdana"/>
          <w:b/>
          <w:sz w:val="19"/>
          <w:szCs w:val="19"/>
          <w:lang w:val="hr-HR"/>
        </w:rPr>
        <w:t xml:space="preserve"> </w:t>
      </w:r>
      <w:r w:rsidRPr="00365E19">
        <w:rPr>
          <w:rFonts w:ascii="Verdana" w:hAnsi="Verdana"/>
          <w:b/>
          <w:sz w:val="19"/>
          <w:szCs w:val="19"/>
          <w:lang w:val="hr-HR"/>
        </w:rPr>
        <w:t>VOJVODINE</w:t>
      </w:r>
    </w:p>
    <w:p w:rsidR="009B4382" w:rsidRPr="00365E19" w:rsidRDefault="009B4382" w:rsidP="00830B5D">
      <w:pPr>
        <w:keepNext/>
        <w:spacing w:before="240" w:after="120" w:line="280" w:lineRule="exact"/>
        <w:jc w:val="center"/>
        <w:rPr>
          <w:rFonts w:ascii="Verdana" w:hAnsi="Verdana"/>
          <w:b/>
          <w:sz w:val="20"/>
          <w:szCs w:val="20"/>
          <w:lang w:val="hr-HR"/>
        </w:rPr>
      </w:pPr>
      <w:r w:rsidRPr="00365E19">
        <w:rPr>
          <w:rFonts w:ascii="Verdana" w:hAnsi="Verdana"/>
          <w:b/>
          <w:sz w:val="20"/>
          <w:szCs w:val="20"/>
          <w:lang w:val="hr-HR"/>
        </w:rPr>
        <w:t>I</w:t>
      </w:r>
      <w:r w:rsidR="00E66672" w:rsidRPr="00365E19">
        <w:rPr>
          <w:rFonts w:ascii="Verdana" w:hAnsi="Verdana"/>
          <w:b/>
          <w:sz w:val="20"/>
          <w:szCs w:val="20"/>
          <w:lang w:val="hr-HR"/>
        </w:rPr>
        <w:t>.</w:t>
      </w:r>
    </w:p>
    <w:p w:rsidR="009B4382" w:rsidRPr="00365E19" w:rsidRDefault="00E66672" w:rsidP="00250E3D">
      <w:pPr>
        <w:spacing w:after="120" w:line="280" w:lineRule="exact"/>
        <w:ind w:right="3" w:firstLine="567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Raspisuje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oglas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postavljanje</w:t>
      </w:r>
      <w:r w:rsidR="005C1A95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stalnih</w:t>
      </w:r>
      <w:r w:rsidR="005C1A95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sudskih</w:t>
      </w:r>
      <w:r w:rsidR="005C1A95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prevoditelja</w:t>
      </w:r>
      <w:r w:rsidR="005C1A95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stalnih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sudskih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tumača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znakova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slijepih</w:t>
      </w:r>
      <w:r w:rsidR="00C9293C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sz w:val="20"/>
          <w:szCs w:val="20"/>
          <w:lang w:val="hr-HR"/>
        </w:rPr>
        <w:t>glu</w:t>
      </w:r>
      <w:r w:rsidR="002F5633" w:rsidRPr="00365E19">
        <w:rPr>
          <w:rFonts w:ascii="Verdana" w:hAnsi="Verdana"/>
          <w:sz w:val="20"/>
          <w:szCs w:val="20"/>
          <w:lang w:val="hr-HR"/>
        </w:rPr>
        <w:t>h</w:t>
      </w:r>
      <w:r w:rsidRPr="00365E19">
        <w:rPr>
          <w:rFonts w:ascii="Verdana" w:hAnsi="Verdana"/>
          <w:sz w:val="20"/>
          <w:szCs w:val="20"/>
          <w:lang w:val="hr-HR"/>
        </w:rPr>
        <w:t>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nijemih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osoba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05B76" w:rsidRPr="00365E19">
        <w:rPr>
          <w:rFonts w:ascii="Verdana" w:hAnsi="Verdana"/>
          <w:sz w:val="20"/>
          <w:szCs w:val="20"/>
          <w:lang w:val="hr-HR"/>
        </w:rPr>
        <w:t xml:space="preserve">sljedeća </w:t>
      </w:r>
      <w:r w:rsidRPr="00365E19">
        <w:rPr>
          <w:rFonts w:ascii="Verdana" w:hAnsi="Verdana"/>
          <w:sz w:val="20"/>
          <w:szCs w:val="20"/>
          <w:lang w:val="hr-HR"/>
        </w:rPr>
        <w:t>područje</w:t>
      </w:r>
      <w:r w:rsidR="009B4382" w:rsidRPr="00365E19">
        <w:rPr>
          <w:rFonts w:ascii="Verdana" w:hAnsi="Verdana"/>
          <w:sz w:val="20"/>
          <w:szCs w:val="20"/>
          <w:lang w:val="hr-HR"/>
        </w:rPr>
        <w:t>:</w:t>
      </w:r>
    </w:p>
    <w:p w:rsidR="009B4382" w:rsidRPr="00365E19" w:rsidRDefault="00E66672" w:rsidP="00830B5D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sz w:val="20"/>
          <w:szCs w:val="20"/>
          <w:lang w:val="hr-HR"/>
        </w:rPr>
      </w:pPr>
      <w:r w:rsidRPr="00365E19">
        <w:rPr>
          <w:rFonts w:ascii="Verdana" w:hAnsi="Verdana"/>
          <w:b/>
          <w:sz w:val="20"/>
          <w:szCs w:val="20"/>
          <w:lang w:val="hr-HR"/>
        </w:rPr>
        <w:t>Višeg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sz w:val="20"/>
          <w:szCs w:val="20"/>
          <w:lang w:val="hr-HR"/>
        </w:rPr>
        <w:t>suda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sz w:val="20"/>
          <w:szCs w:val="20"/>
          <w:lang w:val="hr-HR"/>
        </w:rPr>
        <w:t>Novom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sz w:val="20"/>
          <w:szCs w:val="20"/>
          <w:lang w:val="hr-HR"/>
        </w:rPr>
        <w:t>Sadu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b/>
          <w:sz w:val="20"/>
          <w:szCs w:val="20"/>
          <w:lang w:val="hr-HR"/>
        </w:rPr>
        <w:t>:</w:t>
      </w:r>
    </w:p>
    <w:p w:rsidR="009B4382" w:rsidRPr="00365E19" w:rsidRDefault="00E8497B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albanski jezik – 1; </w:t>
      </w:r>
      <w:r w:rsidR="00305B76" w:rsidRPr="00365E19">
        <w:rPr>
          <w:rFonts w:ascii="Verdana" w:hAnsi="Verdana"/>
          <w:color w:val="000000"/>
          <w:sz w:val="20"/>
          <w:szCs w:val="20"/>
          <w:lang w:val="hr-HR"/>
        </w:rPr>
        <w:t xml:space="preserve">arapski jezik – 1; bosanski jezik – 1; turski jezik – 1; nizozemski jezik – 1; </w:t>
      </w:r>
      <w:r w:rsidR="00250E3D">
        <w:rPr>
          <w:rFonts w:ascii="Verdana" w:hAnsi="Verdana"/>
          <w:color w:val="000000"/>
          <w:sz w:val="20"/>
          <w:szCs w:val="20"/>
          <w:lang w:val="hr-HR"/>
        </w:rPr>
        <w:t>a</w:t>
      </w:r>
      <w:r w:rsidR="00305B76" w:rsidRPr="00365E19">
        <w:rPr>
          <w:rFonts w:ascii="Verdana" w:hAnsi="Verdana"/>
          <w:color w:val="000000"/>
          <w:sz w:val="20"/>
          <w:szCs w:val="20"/>
          <w:lang w:val="hr-HR"/>
        </w:rPr>
        <w:t>rmenski jezik – 1; danski jezik – 1; slovački jezik – 1; mađarski jezik – 1; njemački jezik – 1; engleski jezik – 1; talijanski jezik – 1</w:t>
      </w:r>
      <w:r w:rsidR="00D6603A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830B5D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Višeg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suda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Zrenjaninu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9B4382" w:rsidRPr="00365E19" w:rsidRDefault="003043EA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mađarski jezik – 2; romski jezik – 2; arapski jezik – 1; rumunjski jezik – 1; slovački jezik – 1; makedonski jezik – 1; grčki jezik – 1; bugarski jezik – 1; kineski jezik – 2; albanski jezik – 1; </w:t>
      </w:r>
      <w:r w:rsidR="002811C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znakovni jezik -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D6603A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830B5D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Višeg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suda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Sr</w:t>
      </w:r>
      <w:r w:rsidR="002F5633" w:rsidRPr="00365E19">
        <w:rPr>
          <w:rFonts w:ascii="Verdana" w:hAnsi="Verdana"/>
          <w:b/>
          <w:color w:val="000000"/>
          <w:sz w:val="20"/>
          <w:szCs w:val="20"/>
          <w:lang w:val="hr-HR"/>
        </w:rPr>
        <w:t>ij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emskoj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Mitrovici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9B4382" w:rsidRPr="00365E19" w:rsidRDefault="003043EA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albanski jezik – 2; </w:t>
      </w:r>
      <w:r w:rsidR="00770A7F" w:rsidRPr="00365E19">
        <w:rPr>
          <w:rFonts w:ascii="Verdana" w:hAnsi="Verdana"/>
          <w:color w:val="000000"/>
          <w:sz w:val="20"/>
          <w:szCs w:val="20"/>
          <w:lang w:val="hr-HR"/>
        </w:rPr>
        <w:t>turski jezik – 2; bugarski jezik – 2; arapski jezik – 2; farsi jezik – 2; talijanski jezik – 1</w:t>
      </w:r>
      <w:r w:rsidR="00CB403E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830B5D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Višeg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suda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Subotici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9B4382" w:rsidRPr="00365E19" w:rsidRDefault="00E66672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farsi</w:t>
      </w:r>
      <w:r w:rsidR="00CB403E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>2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urdu</w:t>
      </w:r>
      <w:r w:rsidR="00CB403E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2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paštu</w:t>
      </w:r>
      <w:r w:rsidR="00CB403E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5A6EA3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1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arapski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>2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turski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5A6EA3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>2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francuski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2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talijanski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1; </w:t>
      </w:r>
      <w:r w:rsidR="00EC11B8" w:rsidRPr="00365E19">
        <w:rPr>
          <w:rFonts w:ascii="Verdana" w:hAnsi="Verdana"/>
          <w:color w:val="000000"/>
          <w:sz w:val="20"/>
          <w:szCs w:val="20"/>
          <w:lang w:val="hr-HR"/>
        </w:rPr>
        <w:t xml:space="preserve">nizozemski jezik – 1;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špan</w:t>
      </w:r>
      <w:r w:rsidR="00EC11B8" w:rsidRPr="00365E19">
        <w:rPr>
          <w:rFonts w:ascii="Verdana" w:hAnsi="Verdana"/>
          <w:color w:val="000000"/>
          <w:sz w:val="20"/>
          <w:szCs w:val="20"/>
          <w:lang w:val="hr-HR"/>
        </w:rPr>
        <w:t>jolski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1; </w:t>
      </w:r>
      <w:r w:rsidR="00EC11B8" w:rsidRPr="00365E19">
        <w:rPr>
          <w:rFonts w:ascii="Verdana" w:hAnsi="Verdana"/>
          <w:color w:val="000000"/>
          <w:sz w:val="20"/>
          <w:szCs w:val="20"/>
          <w:lang w:val="hr-HR"/>
        </w:rPr>
        <w:t>ruski jezik – 1; bugarski jezik – 1; makedonski jezik – 2; engleski jezik – 2; albansk</w:t>
      </w:r>
      <w:r w:rsidR="00770A7F" w:rsidRPr="00365E19">
        <w:rPr>
          <w:rFonts w:ascii="Verdana" w:hAnsi="Verdana"/>
          <w:color w:val="000000"/>
          <w:sz w:val="20"/>
          <w:szCs w:val="20"/>
          <w:lang w:val="hr-HR"/>
        </w:rPr>
        <w:t>i jezik – 1; znakovni jezik – 1</w:t>
      </w:r>
      <w:r w:rsidR="00363C7F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830B5D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Višeg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suda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Pančevu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0C3514" w:rsidRPr="00365E19" w:rsidRDefault="00770A7F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hrvatski jezik – 1; češki jezik – 1; mađarski jezik – 1; sloven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>ski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jezik – 1; njemački jezik – 1; rumunjski jezik – 2; romski jezik – 1; slovački jezik – 1; znakovni jezik – 1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363C7F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6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Višeg</w:t>
      </w:r>
      <w:r w:rsidR="000C3514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suda</w:t>
      </w:r>
      <w:r w:rsidR="000C3514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="000C3514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Somboru</w:t>
      </w:r>
      <w:r w:rsidR="000C3514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za</w:t>
      </w:r>
      <w:r w:rsidR="000C3514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05332D" w:rsidRPr="00365E19" w:rsidRDefault="00E66672" w:rsidP="00F42FAE">
      <w:pPr>
        <w:pStyle w:val="ListParagraph"/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mađarski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770A7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3; njemački jezik – 1; slovački jezik – 1;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rusinski</w:t>
      </w:r>
      <w:r w:rsidR="000C351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0C351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EC11B8" w:rsidRPr="00365E19">
        <w:rPr>
          <w:rFonts w:ascii="Verdana" w:hAnsi="Verdana"/>
          <w:color w:val="000000"/>
          <w:sz w:val="20"/>
          <w:szCs w:val="20"/>
          <w:lang w:val="hr-HR"/>
        </w:rPr>
        <w:t>2</w:t>
      </w:r>
      <w:r w:rsidR="000C351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  <w:r w:rsidR="00770A7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slovenski jezik – 1; makedonski jezik – 1; 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kineski jezik – 1; paštu jezik – 1; </w:t>
      </w:r>
      <w:r w:rsidR="00EC11B8" w:rsidRPr="00365E19">
        <w:rPr>
          <w:rFonts w:ascii="Verdana" w:hAnsi="Verdana"/>
          <w:color w:val="000000"/>
          <w:sz w:val="20"/>
          <w:szCs w:val="20"/>
          <w:lang w:val="hr-HR"/>
        </w:rPr>
        <w:t xml:space="preserve">arapski jezik – 1; </w:t>
      </w:r>
      <w:r w:rsidR="00030EAA" w:rsidRPr="00365E19">
        <w:rPr>
          <w:rFonts w:ascii="Verdana" w:hAnsi="Verdana"/>
          <w:color w:val="000000"/>
          <w:sz w:val="20"/>
          <w:szCs w:val="20"/>
          <w:lang w:val="hr-HR"/>
        </w:rPr>
        <w:t xml:space="preserve">urdu jezik – 1; 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engleski jezik – 1; hrvatski jezik – 1; </w:t>
      </w:r>
      <w:r w:rsidR="00030EAA" w:rsidRPr="00365E19">
        <w:rPr>
          <w:rFonts w:ascii="Verdana" w:hAnsi="Verdana"/>
          <w:color w:val="000000"/>
          <w:sz w:val="20"/>
          <w:szCs w:val="20"/>
          <w:lang w:val="hr-HR"/>
        </w:rPr>
        <w:t xml:space="preserve">znakovni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jezik</w:t>
      </w:r>
      <w:r w:rsidR="000C351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– 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05332D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9B4382" w:rsidP="00830B5D">
      <w:pPr>
        <w:keepNext/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lastRenderedPageBreak/>
        <w:t>II</w:t>
      </w:r>
      <w:r w:rsidR="002F5633" w:rsidRPr="00365E19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Kandidat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stalnog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sudskog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prevodi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telja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stalnog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sudskog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tumača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znakova</w:t>
      </w:r>
      <w:r w:rsidR="00A14EE9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sl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epih</w:t>
      </w:r>
      <w:r w:rsidR="00A14EE9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glu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h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ih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emih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(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dalj</w:t>
      </w:r>
      <w:r w:rsidR="000A36C1" w:rsidRPr="00365E19">
        <w:rPr>
          <w:rFonts w:ascii="Verdana" w:hAnsi="Verdana"/>
          <w:color w:val="000000"/>
          <w:sz w:val="20"/>
          <w:szCs w:val="20"/>
          <w:lang w:val="hr-HR"/>
        </w:rPr>
        <w:t>nj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em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tekstu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: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kandidat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),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može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biti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koj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ispunjava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sl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edeće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opć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posebne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2F5633" w:rsidRPr="00365E19">
        <w:rPr>
          <w:rFonts w:ascii="Verdana" w:hAnsi="Verdana"/>
          <w:color w:val="000000"/>
          <w:sz w:val="20"/>
          <w:szCs w:val="20"/>
          <w:lang w:val="hr-HR"/>
        </w:rPr>
        <w:t>uvjete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, </w:t>
      </w:r>
      <w:r w:rsidR="007D581F">
        <w:rPr>
          <w:rFonts w:ascii="Verdana" w:hAnsi="Verdana"/>
          <w:color w:val="000000"/>
          <w:sz w:val="20"/>
          <w:szCs w:val="20"/>
          <w:lang w:val="hr-HR"/>
        </w:rPr>
        <w:t>a</w:t>
      </w:r>
      <w:r w:rsidR="00250E3D">
        <w:rPr>
          <w:rFonts w:ascii="Verdana" w:hAnsi="Verdana"/>
          <w:color w:val="000000"/>
          <w:sz w:val="20"/>
          <w:szCs w:val="20"/>
          <w:lang w:val="hr-HR"/>
        </w:rPr>
        <w:t xml:space="preserve"> ispunjenost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način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utvrđen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oglasu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2F5633" w:rsidP="00250E3D">
      <w:pPr>
        <w:keepNext/>
        <w:spacing w:before="200" w:after="60" w:line="280" w:lineRule="exact"/>
        <w:ind w:firstLine="284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Opć</w:t>
      </w:r>
      <w:r w:rsidR="00E66672" w:rsidRPr="00365E19">
        <w:rPr>
          <w:rFonts w:ascii="Verdana" w:hAnsi="Verdana"/>
          <w:b/>
          <w:color w:val="000000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uvjeti</w:t>
      </w:r>
      <w:r w:rsidR="007D581F">
        <w:rPr>
          <w:rFonts w:ascii="Verdana" w:hAnsi="Verdana"/>
          <w:b/>
          <w:color w:val="000000"/>
          <w:sz w:val="20"/>
          <w:szCs w:val="20"/>
          <w:lang w:val="hr-HR"/>
        </w:rPr>
        <w:t xml:space="preserve"> za kandidate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DE08AF" w:rsidRPr="00365E19" w:rsidRDefault="00E66672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punol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jetna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i da ima prebivalište na teritoriju AP Vojvodine</w:t>
      </w:r>
    </w:p>
    <w:p w:rsidR="009B4382" w:rsidRPr="00365E19" w:rsidRDefault="00DE08AF" w:rsidP="00250E3D">
      <w:pPr>
        <w:spacing w:after="60" w:line="280" w:lineRule="exact"/>
        <w:ind w:left="425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osobnom iskaznicom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(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čipovana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osobna iskaznica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mora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biti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očitana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)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DE08AF" w:rsidRPr="00365E19" w:rsidRDefault="00E66672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je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državljanin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Republike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Srbije</w:t>
      </w:r>
    </w:p>
    <w:p w:rsidR="009B4382" w:rsidRPr="00365E19" w:rsidRDefault="00DE08AF" w:rsidP="00250E3D">
      <w:pPr>
        <w:spacing w:after="60" w:line="280" w:lineRule="exact"/>
        <w:ind w:left="425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uv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erenjem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državljanstvu</w:t>
      </w:r>
      <w:r w:rsidR="0096405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koje ne smije biti starije od </w:t>
      </w:r>
      <w:r w:rsidR="00323D66" w:rsidRPr="00365E19">
        <w:rPr>
          <w:rFonts w:ascii="Verdana" w:hAnsi="Verdana"/>
          <w:color w:val="000000"/>
          <w:sz w:val="20"/>
          <w:szCs w:val="20"/>
          <w:lang w:val="hr-HR"/>
        </w:rPr>
        <w:t>šest mjeseci</w:t>
      </w:r>
      <w:r w:rsidR="002F5254" w:rsidRPr="00365E19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DE08AF" w:rsidRPr="00365E19" w:rsidRDefault="00E66672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ima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323D66" w:rsidRPr="00365E19">
        <w:rPr>
          <w:rFonts w:ascii="Verdana" w:hAnsi="Verdana"/>
          <w:color w:val="000000"/>
          <w:sz w:val="20"/>
          <w:szCs w:val="20"/>
          <w:lang w:val="hr-HR"/>
        </w:rPr>
        <w:t xml:space="preserve">završeno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najmanje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visoko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obrazovanje</w:t>
      </w:r>
      <w:r w:rsidR="00323D66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(za kandidate za stalne sudske prevoditelje)</w:t>
      </w:r>
    </w:p>
    <w:p w:rsidR="009B4382" w:rsidRPr="00365E19" w:rsidRDefault="00DE08AF" w:rsidP="00250E3D">
      <w:pPr>
        <w:spacing w:after="60" w:line="280" w:lineRule="exact"/>
        <w:ind w:left="425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diplomom</w:t>
      </w:r>
      <w:r w:rsidR="00624069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</w:t>
      </w:r>
      <w:r w:rsidR="002F5254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stečenom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visokom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="002F5254" w:rsidRPr="00365E19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323D66" w:rsidRPr="00365E19" w:rsidRDefault="00323D66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 ima završeno najmanje srednje obrazovanje u trajanju od četiri godine – četvrti stupanj (za kandidate za stalne sudske tumače znakova slijepih, gluhih ili nijemih osoba)</w:t>
      </w:r>
    </w:p>
    <w:p w:rsidR="00323D66" w:rsidRPr="00365E19" w:rsidRDefault="00323D66" w:rsidP="00250E3D">
      <w:pPr>
        <w:spacing w:after="60" w:line="280" w:lineRule="exact"/>
        <w:ind w:left="425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- ispunjavanje uvjeta dokazuje se diplomom o stečenom srednjem obrazovanju;</w:t>
      </w:r>
    </w:p>
    <w:p w:rsidR="00DE08AF" w:rsidRPr="00365E19" w:rsidRDefault="00E66672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mu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/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joj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ranije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nije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prestajao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radni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odnos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državnom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247D1" w:rsidRPr="00365E19">
        <w:rPr>
          <w:rFonts w:ascii="Verdana" w:hAnsi="Verdana"/>
          <w:color w:val="000000"/>
          <w:sz w:val="20"/>
          <w:szCs w:val="20"/>
          <w:lang w:val="hr-HR"/>
        </w:rPr>
        <w:t>tijelu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zbog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teže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povrede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dužnosti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iz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radnog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odnosa</w:t>
      </w:r>
    </w:p>
    <w:p w:rsidR="00323D66" w:rsidRPr="00365E19" w:rsidRDefault="00323D66" w:rsidP="00250E3D">
      <w:pPr>
        <w:spacing w:after="60" w:line="280" w:lineRule="exact"/>
        <w:ind w:left="425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- ispunjavanje uvjeta važi samo za one kandidate koji su bili odnosno za one koji su još uvijek u radnom odnosu u državnom tijelu. Ispunjavanje uvjeta dokazuje se pisanom izjavom kandidata da mu/joj nije prestao radni odnos u državnom tijelu zbog izrečene disciplinske mjere. Kandidat sam sastavlja i potpisuje izjavu;</w:t>
      </w:r>
    </w:p>
    <w:p w:rsidR="00DE08AF" w:rsidRPr="00365E19" w:rsidRDefault="00E66672" w:rsidP="00250E3D">
      <w:pPr>
        <w:numPr>
          <w:ilvl w:val="0"/>
          <w:numId w:val="4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nije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osuđivan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kaznu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zatvora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najmanje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šest</w:t>
      </w:r>
      <w:r w:rsidR="00DE08AF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m</w:t>
      </w:r>
      <w:r w:rsidR="00A93917"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eseci</w:t>
      </w:r>
    </w:p>
    <w:p w:rsidR="009B4382" w:rsidRPr="00365E19" w:rsidRDefault="003E4ADB" w:rsidP="00250E3D">
      <w:pPr>
        <w:spacing w:after="60" w:line="280" w:lineRule="exact"/>
        <w:ind w:left="425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23D66" w:rsidRPr="00365E19">
        <w:rPr>
          <w:rFonts w:ascii="Verdana" w:hAnsi="Verdana"/>
          <w:sz w:val="20"/>
          <w:szCs w:val="20"/>
          <w:lang w:val="hr-HR"/>
        </w:rPr>
        <w:t xml:space="preserve">na temelju </w:t>
      </w:r>
      <w:r w:rsidR="00E66672" w:rsidRPr="00365E19">
        <w:rPr>
          <w:rFonts w:ascii="Verdana" w:hAnsi="Verdana"/>
          <w:sz w:val="20"/>
          <w:szCs w:val="20"/>
          <w:lang w:val="hr-HR"/>
        </w:rPr>
        <w:t>uv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="00323D66" w:rsidRPr="00365E19">
        <w:rPr>
          <w:rFonts w:ascii="Verdana" w:hAnsi="Verdana"/>
          <w:sz w:val="20"/>
          <w:szCs w:val="20"/>
          <w:lang w:val="hr-HR"/>
        </w:rPr>
        <w:t>erenja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23D66" w:rsidRPr="00365E19">
        <w:rPr>
          <w:rFonts w:ascii="Verdana" w:hAnsi="Verdana"/>
          <w:sz w:val="20"/>
          <w:szCs w:val="20"/>
          <w:lang w:val="hr-HR"/>
        </w:rPr>
        <w:t>iz kaznene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23D66" w:rsidRPr="00365E19">
        <w:rPr>
          <w:rFonts w:ascii="Verdana" w:hAnsi="Verdana"/>
          <w:sz w:val="20"/>
          <w:szCs w:val="20"/>
          <w:lang w:val="hr-HR"/>
        </w:rPr>
        <w:t>evidencije nadležne Policijske uprave MUP RS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="00E66672" w:rsidRPr="00365E19">
        <w:rPr>
          <w:rFonts w:ascii="Verdana" w:hAnsi="Verdana"/>
          <w:sz w:val="20"/>
          <w:szCs w:val="20"/>
          <w:lang w:val="hr-HR"/>
        </w:rPr>
        <w:t>koje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sm</w:t>
      </w:r>
      <w:r w:rsidR="00A16B13" w:rsidRPr="00365E19">
        <w:rPr>
          <w:rFonts w:ascii="Verdana" w:hAnsi="Verdana"/>
          <w:sz w:val="20"/>
          <w:szCs w:val="20"/>
          <w:lang w:val="hr-HR"/>
        </w:rPr>
        <w:t>ij</w:t>
      </w:r>
      <w:r w:rsidR="00E66672" w:rsidRPr="00365E19">
        <w:rPr>
          <w:rFonts w:ascii="Verdana" w:hAnsi="Verdana"/>
          <w:sz w:val="20"/>
          <w:szCs w:val="20"/>
          <w:lang w:val="hr-HR"/>
        </w:rPr>
        <w:t>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biti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starije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od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šest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m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sz w:val="20"/>
          <w:szCs w:val="20"/>
          <w:lang w:val="hr-HR"/>
        </w:rPr>
        <w:t>eseci</w:t>
      </w:r>
      <w:r w:rsidR="009B4382" w:rsidRPr="00365E19">
        <w:rPr>
          <w:rFonts w:ascii="Verdana" w:hAnsi="Verdana"/>
          <w:sz w:val="20"/>
          <w:szCs w:val="20"/>
          <w:lang w:val="hr-HR"/>
        </w:rPr>
        <w:t>.</w:t>
      </w:r>
    </w:p>
    <w:p w:rsidR="009B4382" w:rsidRPr="00365E19" w:rsidRDefault="00E66672" w:rsidP="00250E3D">
      <w:pPr>
        <w:keepNext/>
        <w:spacing w:before="200" w:after="60" w:line="280" w:lineRule="exact"/>
        <w:ind w:firstLine="284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Posebni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b/>
          <w:color w:val="000000"/>
          <w:sz w:val="20"/>
          <w:szCs w:val="20"/>
          <w:lang w:val="hr-HR"/>
        </w:rPr>
        <w:t>uvjeti</w:t>
      </w:r>
      <w:r w:rsidR="007D581F">
        <w:rPr>
          <w:rFonts w:ascii="Verdana" w:hAnsi="Verdana"/>
          <w:b/>
          <w:color w:val="000000"/>
          <w:sz w:val="20"/>
          <w:szCs w:val="20"/>
          <w:lang w:val="hr-HR"/>
        </w:rPr>
        <w:t xml:space="preserve"> za kandidate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:</w:t>
      </w:r>
    </w:p>
    <w:p w:rsidR="002B717E" w:rsidRPr="00365E19" w:rsidRDefault="00E66672" w:rsidP="00250E3D">
      <w:pPr>
        <w:numPr>
          <w:ilvl w:val="0"/>
          <w:numId w:val="9"/>
        </w:numPr>
        <w:tabs>
          <w:tab w:val="clear" w:pos="720"/>
        </w:tabs>
        <w:spacing w:before="60"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ima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odgovarajuće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visoko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obrazovanje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određeni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strani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pos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Pr="00365E19">
        <w:rPr>
          <w:rFonts w:ascii="Verdana" w:hAnsi="Verdana"/>
          <w:sz w:val="20"/>
          <w:szCs w:val="20"/>
          <w:lang w:val="hr-HR"/>
        </w:rPr>
        <w:t>eduje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potpuno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znanje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s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koga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koji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</w:t>
      </w:r>
      <w:r w:rsidR="00857D14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usmeni</w:t>
      </w:r>
      <w:r w:rsidR="00857D14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govor</w:t>
      </w:r>
      <w:r w:rsidR="00857D14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ili</w:t>
      </w:r>
      <w:r w:rsidR="00857D14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pisani</w:t>
      </w:r>
      <w:r w:rsidR="00857D14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tekst</w:t>
      </w:r>
      <w:r w:rsidR="003E4ADB" w:rsidRPr="00365E19">
        <w:rPr>
          <w:rFonts w:ascii="Verdana" w:hAnsi="Verdana"/>
          <w:sz w:val="20"/>
          <w:szCs w:val="20"/>
          <w:lang w:val="hr-HR"/>
        </w:rPr>
        <w:t>.</w:t>
      </w:r>
    </w:p>
    <w:p w:rsidR="00AC726F" w:rsidRPr="00365E19" w:rsidRDefault="003E4ADB" w:rsidP="00DE08AF">
      <w:pPr>
        <w:spacing w:before="40" w:line="280" w:lineRule="exact"/>
        <w:ind w:left="425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sz w:val="20"/>
          <w:szCs w:val="20"/>
          <w:lang w:val="hr-HR"/>
        </w:rPr>
        <w:t>ispunjavanje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uvjeta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dokazuje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se</w:t>
      </w:r>
      <w:r w:rsidR="00AC726F" w:rsidRPr="00365E19">
        <w:rPr>
          <w:rFonts w:ascii="Verdana" w:hAnsi="Verdana"/>
          <w:sz w:val="20"/>
          <w:szCs w:val="20"/>
          <w:lang w:val="hr-HR"/>
        </w:rPr>
        <w:t>:</w:t>
      </w:r>
    </w:p>
    <w:p w:rsidR="00AC726F" w:rsidRPr="00365E19" w:rsidRDefault="00E66672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diplomom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stečenom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visokom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obrazovanju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odgovarajućem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određen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strani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</w:t>
      </w:r>
      <w:r w:rsidR="001D7B2F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1D7B2F" w:rsidRPr="00365E19">
        <w:rPr>
          <w:rFonts w:ascii="Verdana" w:hAnsi="Verdana"/>
          <w:color w:val="000000"/>
          <w:sz w:val="20"/>
          <w:szCs w:val="20"/>
          <w:lang w:val="hr-HR"/>
        </w:rPr>
        <w:t>(za kandidate za stalne sudske prevoditelje)</w:t>
      </w:r>
      <w:r w:rsidR="002B717E" w:rsidRPr="00365E19">
        <w:rPr>
          <w:rFonts w:ascii="Verdana" w:hAnsi="Verdana"/>
          <w:sz w:val="20"/>
          <w:szCs w:val="20"/>
          <w:lang w:val="hr-HR"/>
        </w:rPr>
        <w:t>;</w:t>
      </w:r>
    </w:p>
    <w:p w:rsidR="001D7B2F" w:rsidRPr="00365E19" w:rsidRDefault="001D7B2F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certifikatom, potvrdom ili drugim odgovarajućim dokazom nadležne organizacije, kojom se potvrđuju stručne kompetencije za obavljanje poslova tumača za znakovni jezik, odnosno stručne kompetencije za prevođenje s govornog jezika na znakovni jezik i za prevođenje s znakovnog jezika na govorni jezik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(za kandidate za stalne sudske tumače znakova slijepih, gluhih ili nijemih osoba)</w:t>
      </w:r>
    </w:p>
    <w:p w:rsidR="001A2D1E" w:rsidRPr="00365E19" w:rsidRDefault="00E66672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uv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Pr="00365E19">
        <w:rPr>
          <w:rFonts w:ascii="Verdana" w:hAnsi="Verdana"/>
          <w:sz w:val="20"/>
          <w:szCs w:val="20"/>
          <w:lang w:val="hr-HR"/>
        </w:rPr>
        <w:t>erenjem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povjerenstva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o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prethodno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položenoj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prov</w:t>
      </w:r>
      <w:r w:rsidR="00A93917" w:rsidRPr="00365E19">
        <w:rPr>
          <w:rFonts w:ascii="Verdana" w:hAnsi="Verdana"/>
          <w:sz w:val="20"/>
          <w:szCs w:val="20"/>
          <w:lang w:val="hr-HR"/>
        </w:rPr>
        <w:t>j</w:t>
      </w:r>
      <w:r w:rsidRPr="00365E19">
        <w:rPr>
          <w:rFonts w:ascii="Verdana" w:hAnsi="Verdana"/>
          <w:sz w:val="20"/>
          <w:szCs w:val="20"/>
          <w:lang w:val="hr-HR"/>
        </w:rPr>
        <w:t>eri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znanja</w:t>
      </w:r>
      <w:r w:rsidR="001A2D1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jezika</w:t>
      </w:r>
      <w:r w:rsidR="002B717E" w:rsidRPr="00365E19">
        <w:rPr>
          <w:rFonts w:ascii="Verdana" w:hAnsi="Verdana"/>
          <w:sz w:val="20"/>
          <w:szCs w:val="20"/>
          <w:lang w:val="hr-HR"/>
        </w:rPr>
        <w:t>;</w:t>
      </w:r>
    </w:p>
    <w:p w:rsidR="001A2D1E" w:rsidRPr="00365E19" w:rsidRDefault="00E66672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prov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Pr="00365E19">
        <w:rPr>
          <w:rFonts w:ascii="Verdana" w:hAnsi="Verdana"/>
          <w:sz w:val="20"/>
          <w:szCs w:val="20"/>
          <w:lang w:val="hr-HR"/>
        </w:rPr>
        <w:t>erom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znanja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jezika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koju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provodi</w:t>
      </w:r>
      <w:r w:rsidR="00E16E9D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povjerenstvo</w:t>
      </w:r>
      <w:r w:rsidR="003E4ADB" w:rsidRPr="00365E19">
        <w:rPr>
          <w:rFonts w:ascii="Verdana" w:hAnsi="Verdana"/>
          <w:sz w:val="20"/>
          <w:szCs w:val="20"/>
          <w:lang w:val="hr-HR"/>
        </w:rPr>
        <w:t>;</w:t>
      </w:r>
    </w:p>
    <w:p w:rsidR="003E4ADB" w:rsidRPr="00365E19" w:rsidRDefault="00E66672" w:rsidP="00250E3D">
      <w:pPr>
        <w:numPr>
          <w:ilvl w:val="0"/>
          <w:numId w:val="9"/>
        </w:numPr>
        <w:tabs>
          <w:tab w:val="clear" w:pos="720"/>
        </w:tabs>
        <w:spacing w:before="60"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poznaje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pravnu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terminologiju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koja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koristi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jeziku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koga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se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koji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se</w:t>
      </w:r>
      <w:r w:rsidR="003E4ADB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</w:t>
      </w:r>
    </w:p>
    <w:p w:rsidR="009B4382" w:rsidRPr="00365E19" w:rsidRDefault="005F2154" w:rsidP="003E4ADB">
      <w:pPr>
        <w:spacing w:before="40" w:line="280" w:lineRule="exact"/>
        <w:ind w:left="425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prov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sz w:val="20"/>
          <w:szCs w:val="20"/>
          <w:lang w:val="hr-HR"/>
        </w:rPr>
        <w:t>er</w:t>
      </w:r>
      <w:r w:rsidR="001D7B2F" w:rsidRPr="00365E19">
        <w:rPr>
          <w:rFonts w:ascii="Verdana" w:hAnsi="Verdana"/>
          <w:sz w:val="20"/>
          <w:szCs w:val="20"/>
          <w:lang w:val="hr-HR"/>
        </w:rPr>
        <w:t>om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znanja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pravne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terminologije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koju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provodi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povjerenstvo</w:t>
      </w:r>
      <w:r w:rsidRPr="00365E19">
        <w:rPr>
          <w:rFonts w:ascii="Verdana" w:hAnsi="Verdana"/>
          <w:sz w:val="20"/>
          <w:szCs w:val="20"/>
          <w:lang w:val="hr-HR"/>
        </w:rPr>
        <w:t>,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odnosno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uv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sz w:val="20"/>
          <w:szCs w:val="20"/>
          <w:lang w:val="hr-HR"/>
        </w:rPr>
        <w:t>erenjem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povjerenstva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prethodno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položenoj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prov</w:t>
      </w:r>
      <w:r w:rsidR="00A16B13" w:rsidRPr="00365E19">
        <w:rPr>
          <w:rFonts w:ascii="Verdana" w:hAnsi="Verdana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sz w:val="20"/>
          <w:szCs w:val="20"/>
          <w:lang w:val="hr-HR"/>
        </w:rPr>
        <w:t>eri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znanja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pravne</w:t>
      </w:r>
      <w:r w:rsidR="00124141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terminologije</w:t>
      </w:r>
      <w:r w:rsidR="009B4382" w:rsidRPr="00365E19">
        <w:rPr>
          <w:rFonts w:ascii="Verdana" w:hAnsi="Verdana"/>
          <w:sz w:val="20"/>
          <w:szCs w:val="20"/>
          <w:lang w:val="hr-HR"/>
        </w:rPr>
        <w:t>;</w:t>
      </w:r>
    </w:p>
    <w:p w:rsidR="002B717E" w:rsidRPr="00365E19" w:rsidRDefault="00E66672" w:rsidP="00250E3D">
      <w:pPr>
        <w:numPr>
          <w:ilvl w:val="0"/>
          <w:numId w:val="9"/>
        </w:numPr>
        <w:tabs>
          <w:tab w:val="clear" w:pos="720"/>
        </w:tabs>
        <w:spacing w:before="60"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da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ima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najmanje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pet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godina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iskustva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prevodi</w:t>
      </w:r>
      <w:r w:rsidR="00A16B13" w:rsidRPr="00365E19">
        <w:rPr>
          <w:rFonts w:ascii="Verdana" w:hAnsi="Verdana"/>
          <w:sz w:val="20"/>
          <w:szCs w:val="20"/>
          <w:lang w:val="hr-HR"/>
        </w:rPr>
        <w:t>teljskim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poslovima</w:t>
      </w:r>
      <w:r w:rsidR="00542F02" w:rsidRPr="00365E19">
        <w:rPr>
          <w:rFonts w:ascii="Verdana" w:hAnsi="Verdana"/>
          <w:sz w:val="20"/>
          <w:szCs w:val="20"/>
          <w:lang w:val="hr-HR"/>
        </w:rPr>
        <w:t>.</w:t>
      </w:r>
    </w:p>
    <w:p w:rsidR="009B4382" w:rsidRPr="00365E19" w:rsidRDefault="005F2154" w:rsidP="005F2154">
      <w:pPr>
        <w:spacing w:before="40" w:line="280" w:lineRule="exact"/>
        <w:ind w:left="425"/>
        <w:jc w:val="both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- </w:t>
      </w:r>
      <w:r w:rsidR="00E66672" w:rsidRPr="00365E19">
        <w:rPr>
          <w:rFonts w:ascii="Verdana" w:hAnsi="Verdana"/>
          <w:sz w:val="20"/>
          <w:szCs w:val="20"/>
          <w:lang w:val="hr-HR"/>
        </w:rPr>
        <w:t>ispunjavanje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dokazuje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A93917" w:rsidRPr="00365E19">
        <w:rPr>
          <w:rFonts w:ascii="Verdana" w:hAnsi="Verdana"/>
          <w:sz w:val="20"/>
          <w:szCs w:val="20"/>
          <w:lang w:val="hr-HR"/>
        </w:rPr>
        <w:t>temelju</w:t>
      </w:r>
      <w:r w:rsidR="002B717E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1D7B2F" w:rsidRPr="00365E19">
        <w:rPr>
          <w:rFonts w:ascii="Verdana" w:hAnsi="Verdana"/>
          <w:sz w:val="20"/>
          <w:szCs w:val="20"/>
          <w:lang w:val="hr-HR"/>
        </w:rPr>
        <w:t xml:space="preserve">potvrda </w:t>
      </w:r>
      <w:r w:rsidR="00E66672" w:rsidRPr="00365E19">
        <w:rPr>
          <w:rFonts w:ascii="Verdana" w:hAnsi="Verdana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drugih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odgovarajućih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dokaza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iskustvu</w:t>
      </w:r>
      <w:r w:rsidR="00D101FC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na</w:t>
      </w:r>
      <w:r w:rsidR="00D101FC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prevodi</w:t>
      </w:r>
      <w:r w:rsidR="00A16B13" w:rsidRPr="00365E19">
        <w:rPr>
          <w:rFonts w:ascii="Verdana" w:hAnsi="Verdana"/>
          <w:sz w:val="20"/>
          <w:szCs w:val="20"/>
          <w:lang w:val="hr-HR"/>
        </w:rPr>
        <w:t>teljskim</w:t>
      </w:r>
      <w:r w:rsidR="00D101FC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poslovima</w:t>
      </w:r>
      <w:r w:rsidR="00D101FC" w:rsidRPr="00365E19">
        <w:rPr>
          <w:rFonts w:ascii="Verdana" w:hAnsi="Verdana"/>
          <w:sz w:val="20"/>
          <w:szCs w:val="20"/>
          <w:lang w:val="hr-HR"/>
        </w:rPr>
        <w:t>.</w:t>
      </w:r>
    </w:p>
    <w:p w:rsidR="009B4382" w:rsidRPr="00365E19" w:rsidRDefault="009B4382" w:rsidP="00830B5D">
      <w:pPr>
        <w:keepNext/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lastRenderedPageBreak/>
        <w:t>III</w:t>
      </w:r>
      <w:r w:rsidR="00A16B13" w:rsidRPr="00365E19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1D7B2F" w:rsidRPr="00365E19" w:rsidRDefault="00250E3D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Uz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prijavu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oglas</w:t>
      </w:r>
      <w:r w:rsidR="001D7B2F" w:rsidRPr="00365E19">
        <w:rPr>
          <w:rFonts w:ascii="Verdana" w:hAnsi="Verdana"/>
          <w:color w:val="000000"/>
          <w:sz w:val="20"/>
          <w:szCs w:val="20"/>
          <w:lang w:val="hr-HR"/>
        </w:rPr>
        <w:t>, kandidat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dostavlja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color w:val="000000"/>
          <w:sz w:val="20"/>
          <w:szCs w:val="20"/>
          <w:lang w:val="hr-HR"/>
        </w:rPr>
        <w:t>izvornik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ili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ov</w:t>
      </w:r>
      <w:r w:rsidR="00A16B13"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erenu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16B13" w:rsidRPr="00365E19">
        <w:rPr>
          <w:rFonts w:ascii="Verdana" w:hAnsi="Verdana"/>
          <w:color w:val="000000"/>
          <w:sz w:val="20"/>
          <w:szCs w:val="20"/>
          <w:lang w:val="hr-HR"/>
        </w:rPr>
        <w:t>presliku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1D7B2F" w:rsidRPr="00365E19">
        <w:rPr>
          <w:rFonts w:ascii="Verdana" w:hAnsi="Verdana"/>
          <w:color w:val="000000"/>
          <w:sz w:val="20"/>
          <w:szCs w:val="20"/>
          <w:lang w:val="hr-HR"/>
        </w:rPr>
        <w:t>traženih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dokaza</w:t>
      </w:r>
      <w:r w:rsidR="001D7B2F" w:rsidRPr="00365E19">
        <w:rPr>
          <w:rFonts w:ascii="Verdana" w:hAnsi="Verdana"/>
          <w:color w:val="000000"/>
          <w:sz w:val="20"/>
          <w:szCs w:val="20"/>
          <w:lang w:val="hr-HR"/>
        </w:rPr>
        <w:t>, ovjerenu kod javnog bilježnika ili u općinskim upravama za koje nisu imenovani javni bilježnici.</w:t>
      </w:r>
    </w:p>
    <w:p w:rsidR="006A19D4" w:rsidRPr="00365E19" w:rsidRDefault="006A19D4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Dokaze o ispunjenosti uvjeta iz članka II. stavak 1. točke 2. i 6., sukladno članku 103. stavak 2. Zakona o općem upravnom postupku („Službeni glasnik RS”, broj 18/2016), po službenoj dužnosti, pribavlja Pokrajinsk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tajništvo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za obrazovanje, propise, upravu i nacionalne manjine – nacionalne zajednice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9B4382" w:rsidP="00830B5D">
      <w:pPr>
        <w:keepNext/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IV</w:t>
      </w:r>
      <w:r w:rsidR="00A16B13" w:rsidRPr="00365E19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8708D7" w:rsidRPr="00365E19" w:rsidRDefault="00A6666C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Povjerenstvo</w:t>
      </w:r>
      <w:r w:rsidR="00250E3D">
        <w:rPr>
          <w:rFonts w:ascii="Verdana" w:hAnsi="Verdana"/>
          <w:color w:val="000000"/>
          <w:sz w:val="20"/>
          <w:szCs w:val="20"/>
          <w:lang w:val="hr-HR"/>
        </w:rPr>
        <w:t xml:space="preserve"> -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koje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formira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pokrajinski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tajnik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,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razmatra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prijave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kandidata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podn</w:t>
      </w:r>
      <w:r w:rsidR="00F97835" w:rsidRPr="00365E19">
        <w:rPr>
          <w:rFonts w:ascii="Verdana" w:hAnsi="Verdana"/>
          <w:color w:val="000000"/>
          <w:sz w:val="20"/>
          <w:szCs w:val="20"/>
          <w:lang w:val="hr-HR"/>
        </w:rPr>
        <w:t>es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e</w:t>
      </w:r>
      <w:r w:rsidR="00F97835" w:rsidRPr="00365E19">
        <w:rPr>
          <w:rFonts w:ascii="Verdana" w:hAnsi="Verdana"/>
          <w:color w:val="000000"/>
          <w:sz w:val="20"/>
          <w:szCs w:val="20"/>
          <w:lang w:val="hr-HR"/>
        </w:rPr>
        <w:t>ne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dokaze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,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te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provodi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prov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eru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znanja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jezika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pravne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terminologije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radi dokazivanja ispunjenosti posebnih uvjeta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E66672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Troškove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prov</w:t>
      </w:r>
      <w:r w:rsidR="00A6666C" w:rsidRPr="00365E19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ere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snosi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kandidat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9B4382" w:rsidP="00830B5D">
      <w:pPr>
        <w:keepNext/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</w:t>
      </w:r>
      <w:r w:rsidR="00A6666C" w:rsidRPr="00365E19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8708D7" w:rsidRPr="00365E19" w:rsidRDefault="00E66672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Prijave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oglas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93917" w:rsidRPr="00365E19">
        <w:rPr>
          <w:rFonts w:ascii="Verdana" w:hAnsi="Verdana"/>
          <w:color w:val="000000"/>
          <w:sz w:val="20"/>
          <w:szCs w:val="20"/>
          <w:lang w:val="hr-HR"/>
        </w:rPr>
        <w:t>s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dokazima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ispunjavanju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6666C" w:rsidRPr="00365E19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iz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6666C" w:rsidRPr="00365E19">
        <w:rPr>
          <w:rFonts w:ascii="Verdana" w:hAnsi="Verdana"/>
          <w:color w:val="000000"/>
          <w:sz w:val="20"/>
          <w:szCs w:val="20"/>
          <w:lang w:val="hr-HR"/>
        </w:rPr>
        <w:t>to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čke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II</w:t>
      </w:r>
      <w:r w:rsidR="00A6666C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ovog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oglasa</w:t>
      </w:r>
      <w:r w:rsidR="000E6509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dostavljaju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se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roku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30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dana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dana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objav</w:t>
      </w:r>
      <w:r w:rsidR="00A6666C" w:rsidRPr="00365E19">
        <w:rPr>
          <w:rFonts w:ascii="Verdana" w:hAnsi="Verdana"/>
          <w:color w:val="000000"/>
          <w:sz w:val="20"/>
          <w:szCs w:val="20"/>
          <w:lang w:val="hr-HR"/>
        </w:rPr>
        <w:t>e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oglasa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>adresu</w:t>
      </w:r>
      <w:r w:rsidR="008708D7" w:rsidRPr="00365E19">
        <w:rPr>
          <w:rFonts w:ascii="Verdana" w:hAnsi="Verdana"/>
          <w:color w:val="000000"/>
          <w:sz w:val="20"/>
          <w:szCs w:val="20"/>
          <w:lang w:val="hr-HR"/>
        </w:rPr>
        <w:t>:</w:t>
      </w:r>
    </w:p>
    <w:p w:rsidR="00F42FAE" w:rsidRPr="00365E19" w:rsidRDefault="00A6666C" w:rsidP="00250E3D">
      <w:pPr>
        <w:spacing w:after="120" w:line="280" w:lineRule="exact"/>
        <w:ind w:firstLine="567"/>
        <w:jc w:val="both"/>
        <w:rPr>
          <w:rFonts w:ascii="Verdana" w:hAnsi="Verdana"/>
          <w:i/>
          <w:color w:val="000000"/>
          <w:sz w:val="20"/>
          <w:szCs w:val="20"/>
          <w:u w:val="single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Pokrajinsko tajništvo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obrazovanje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propise</w:t>
      </w:r>
      <w:r w:rsidR="0072090A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upravu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nacionalne</w:t>
      </w:r>
      <w:r w:rsidR="0072090A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manjine</w:t>
      </w:r>
      <w:r w:rsidR="0072090A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-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nacionalne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zajednice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,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Bul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.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M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.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Pupina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broj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16, 21000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</w:t>
      </w:r>
      <w:r w:rsidR="00F97835" w:rsidRPr="00365E19">
        <w:rPr>
          <w:rFonts w:ascii="Verdana" w:hAnsi="Verdana"/>
          <w:color w:val="000000"/>
          <w:sz w:val="20"/>
          <w:szCs w:val="20"/>
          <w:lang w:val="hr-HR"/>
        </w:rPr>
        <w:t>ovi</w:t>
      </w:r>
      <w:r w:rsidR="00F42FAE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Sad</w:t>
      </w:r>
      <w:r w:rsidR="00F42FAE" w:rsidRPr="00365E19">
        <w:rPr>
          <w:rFonts w:ascii="Verdana" w:hAnsi="Verdana"/>
          <w:color w:val="000000"/>
          <w:sz w:val="20"/>
          <w:szCs w:val="20"/>
          <w:lang w:val="hr-HR"/>
        </w:rPr>
        <w:t>,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s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naznakom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„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Prijava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na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oglas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za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postavljanje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stalnih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sudskih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0E650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prevoditelja</w:t>
      </w:r>
      <w:r w:rsidR="00705C7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0E650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i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stalni</w:t>
      </w:r>
      <w:r w:rsidR="000E650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h</w:t>
      </w:r>
      <w:r w:rsidR="00705C7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sudskih</w:t>
      </w:r>
      <w:r w:rsidR="00705C7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0E6509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tumača znakova slijepih, gluhih ili nijemih osoba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za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područje</w:t>
      </w:r>
      <w:r w:rsidR="009B438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viših</w:t>
      </w:r>
      <w:r w:rsidR="00F42FAE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sudova</w:t>
      </w:r>
      <w:r w:rsidR="00F42FAE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na</w:t>
      </w:r>
      <w:r w:rsidR="00F42FAE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teritorij</w:t>
      </w:r>
      <w:r w:rsidR="00F97835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u</w:t>
      </w:r>
      <w:r w:rsidR="00F42FAE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</w:t>
      </w:r>
      <w:r w:rsidR="00E66672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APV</w:t>
      </w:r>
      <w:r w:rsidR="00F42FAE" w:rsidRPr="00365E19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“</w:t>
      </w:r>
      <w:r w:rsidR="00F42FAE" w:rsidRPr="00365E19">
        <w:rPr>
          <w:rFonts w:ascii="Verdana" w:hAnsi="Verdana"/>
          <w:i/>
          <w:color w:val="000000"/>
          <w:sz w:val="20"/>
          <w:szCs w:val="20"/>
          <w:lang w:val="hr-HR"/>
        </w:rPr>
        <w:t>.</w:t>
      </w:r>
    </w:p>
    <w:p w:rsidR="00812FCD" w:rsidRPr="00365E19" w:rsidRDefault="00812FCD" w:rsidP="00250E3D">
      <w:pPr>
        <w:spacing w:line="280" w:lineRule="exact"/>
        <w:jc w:val="both"/>
        <w:rPr>
          <w:rFonts w:ascii="Verdana" w:hAnsi="Verdana"/>
          <w:color w:val="000000"/>
          <w:sz w:val="20"/>
          <w:szCs w:val="20"/>
          <w:lang w:val="hr-HR"/>
        </w:rPr>
      </w:pPr>
    </w:p>
    <w:p w:rsidR="00812FCD" w:rsidRPr="00365E19" w:rsidRDefault="00812FCD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Prijave se podnose na obrascu koji se može preuzeti na internet stranici Pokrajinskog tajništva za obrazovanje, propise, upravu i nacionalne manjine - nacionalne zajednice: </w:t>
      </w:r>
      <w:hyperlink r:id="rId9" w:history="1">
        <w:r w:rsidRPr="00365E19">
          <w:rPr>
            <w:rStyle w:val="Hyperlink"/>
            <w:rFonts w:ascii="Verdana" w:hAnsi="Verdana"/>
            <w:sz w:val="20"/>
            <w:szCs w:val="20"/>
            <w:lang w:val="hr-HR"/>
          </w:rPr>
          <w:t>www.puma.vojvodina.gov.rs</w:t>
        </w:r>
      </w:hyperlink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 u dijelu „Servisi“ – rubrika „Sudski tumači“.</w:t>
      </w:r>
    </w:p>
    <w:p w:rsidR="00812FCD" w:rsidRPr="00365E19" w:rsidRDefault="00812FCD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Nepravodobne, nedopuštene, nerazumljive i nepotpune prijave, neće se razmatrati.</w:t>
      </w:r>
    </w:p>
    <w:p w:rsidR="00812FCD" w:rsidRPr="00365E19" w:rsidRDefault="00812FCD" w:rsidP="00250E3D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Provjera znanja jezika provodi se najranije u roku od 30 dana od posljednjeg dana roka za podnošenje prijava.</w:t>
      </w:r>
    </w:p>
    <w:p w:rsidR="009B4382" w:rsidRPr="00365E19" w:rsidRDefault="009B4382" w:rsidP="00830B5D">
      <w:pPr>
        <w:keepNext/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b/>
          <w:color w:val="000000"/>
          <w:sz w:val="20"/>
          <w:szCs w:val="20"/>
          <w:lang w:val="hr-HR"/>
        </w:rPr>
        <w:t>VI</w:t>
      </w:r>
      <w:r w:rsidR="00A6666C" w:rsidRPr="00365E19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9B4382" w:rsidRPr="00365E19" w:rsidRDefault="00812FCD" w:rsidP="00250E3D">
      <w:pPr>
        <w:spacing w:after="120" w:line="280" w:lineRule="exact"/>
        <w:ind w:firstLine="567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365E19">
        <w:rPr>
          <w:rFonts w:ascii="Verdana" w:hAnsi="Verdana"/>
          <w:color w:val="000000"/>
          <w:sz w:val="20"/>
          <w:szCs w:val="20"/>
          <w:lang w:val="hr-HR"/>
        </w:rPr>
        <w:t>Sukladno Zakonu o republičkim upravnim pristojbama, tarifni broj 1</w:t>
      </w:r>
      <w:r w:rsidR="007D581F">
        <w:rPr>
          <w:rFonts w:ascii="Verdana" w:hAnsi="Verdana"/>
          <w:color w:val="000000"/>
          <w:sz w:val="20"/>
          <w:szCs w:val="20"/>
          <w:lang w:val="hr-HR"/>
        </w:rPr>
        <w:t>.</w:t>
      </w:r>
      <w:r w:rsidRPr="00365E19">
        <w:rPr>
          <w:rFonts w:ascii="Verdana" w:hAnsi="Verdana"/>
          <w:color w:val="000000"/>
          <w:sz w:val="20"/>
          <w:szCs w:val="20"/>
          <w:lang w:val="hr-HR"/>
        </w:rPr>
        <w:t xml:space="preserve">, kandidat je dužan prilikom podnošenja prijave uplatiti </w:t>
      </w:r>
      <w:r w:rsidR="00814EF7" w:rsidRPr="00365E19">
        <w:rPr>
          <w:rFonts w:ascii="Verdana" w:hAnsi="Verdana"/>
          <w:b/>
          <w:color w:val="000000"/>
          <w:sz w:val="20"/>
          <w:szCs w:val="20"/>
          <w:lang w:val="hr-HR"/>
        </w:rPr>
        <w:t>3</w:t>
      </w:r>
      <w:r w:rsidR="00365E19" w:rsidRPr="00365E19">
        <w:rPr>
          <w:rFonts w:ascii="Verdana" w:hAnsi="Verdana"/>
          <w:b/>
          <w:color w:val="000000"/>
          <w:sz w:val="20"/>
          <w:szCs w:val="20"/>
          <w:lang w:val="hr-HR"/>
        </w:rPr>
        <w:t>1</w:t>
      </w:r>
      <w:r w:rsidR="00814EF7" w:rsidRPr="00365E19">
        <w:rPr>
          <w:rFonts w:ascii="Verdana" w:hAnsi="Verdana"/>
          <w:b/>
          <w:color w:val="000000"/>
          <w:sz w:val="20"/>
          <w:szCs w:val="20"/>
          <w:lang w:val="hr-HR"/>
        </w:rPr>
        <w:t>0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>,00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dinara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365E19" w:rsidRPr="00365E19">
        <w:rPr>
          <w:rFonts w:ascii="Verdana" w:hAnsi="Verdana"/>
          <w:color w:val="000000"/>
          <w:sz w:val="20"/>
          <w:szCs w:val="20"/>
          <w:lang w:val="hr-HR"/>
        </w:rPr>
        <w:t xml:space="preserve">– kao pristojbu na zahtjev,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365E19" w:rsidRPr="00365E19">
        <w:rPr>
          <w:rFonts w:ascii="Verdana" w:hAnsi="Verdana"/>
          <w:color w:val="000000"/>
          <w:sz w:val="20"/>
          <w:szCs w:val="20"/>
          <w:lang w:val="hr-HR"/>
        </w:rPr>
        <w:t xml:space="preserve">žiro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račun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color w:val="000000"/>
          <w:sz w:val="20"/>
          <w:szCs w:val="20"/>
          <w:lang w:val="hr-HR"/>
        </w:rPr>
        <w:t>br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 xml:space="preserve">. 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840-742221843-57, </w:t>
      </w:r>
      <w:r w:rsidR="00E66672" w:rsidRPr="00365E19">
        <w:rPr>
          <w:rFonts w:ascii="Verdana" w:hAnsi="Verdana"/>
          <w:b/>
          <w:color w:val="000000"/>
          <w:sz w:val="20"/>
          <w:szCs w:val="20"/>
          <w:lang w:val="hr-HR"/>
        </w:rPr>
        <w:t>poziv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b/>
          <w:color w:val="000000"/>
          <w:sz w:val="20"/>
          <w:szCs w:val="20"/>
          <w:lang w:val="hr-HR"/>
        </w:rPr>
        <w:t>na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b/>
          <w:color w:val="000000"/>
          <w:sz w:val="20"/>
          <w:szCs w:val="20"/>
          <w:lang w:val="hr-HR"/>
        </w:rPr>
        <w:t>broj</w:t>
      </w:r>
      <w:r w:rsidR="009B4382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97 11-223</w:t>
      </w:r>
      <w:r w:rsidR="00365E19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, </w:t>
      </w:r>
      <w:r w:rsidR="00365E19" w:rsidRPr="00365E19">
        <w:rPr>
          <w:rFonts w:ascii="Verdana" w:hAnsi="Verdana"/>
          <w:color w:val="000000"/>
          <w:sz w:val="20"/>
          <w:szCs w:val="20"/>
          <w:lang w:val="hr-HR"/>
        </w:rPr>
        <w:t>svrha uplate -</w:t>
      </w:r>
      <w:r w:rsidR="00365E19" w:rsidRPr="00365E19">
        <w:rPr>
          <w:rFonts w:ascii="Verdana" w:hAnsi="Verdana"/>
          <w:b/>
          <w:color w:val="000000"/>
          <w:sz w:val="20"/>
          <w:szCs w:val="20"/>
          <w:lang w:val="hr-HR"/>
        </w:rPr>
        <w:t xml:space="preserve"> </w:t>
      </w:r>
      <w:r w:rsidR="00365E19" w:rsidRPr="00365E19">
        <w:rPr>
          <w:rFonts w:ascii="Verdana" w:hAnsi="Verdana"/>
          <w:color w:val="000000"/>
          <w:sz w:val="20"/>
          <w:szCs w:val="20"/>
          <w:lang w:val="hr-HR"/>
        </w:rPr>
        <w:t>Republička upravna pristojba, primatelj: Proračun Republike Srbije</w:t>
      </w:r>
      <w:r w:rsidR="009B4382" w:rsidRPr="00365E19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9B4382" w:rsidRPr="00365E19" w:rsidRDefault="009B4382" w:rsidP="00250E3D">
      <w:pPr>
        <w:tabs>
          <w:tab w:val="left" w:pos="360"/>
        </w:tabs>
        <w:spacing w:line="280" w:lineRule="exact"/>
        <w:jc w:val="both"/>
        <w:rPr>
          <w:rFonts w:ascii="Verdana" w:hAnsi="Verdana"/>
          <w:color w:val="000000"/>
          <w:sz w:val="20"/>
          <w:szCs w:val="20"/>
          <w:lang w:val="hr-HR"/>
        </w:rPr>
      </w:pPr>
    </w:p>
    <w:p w:rsidR="00C74ACF" w:rsidRPr="00365E19" w:rsidRDefault="00A6666C" w:rsidP="00705C79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 xml:space="preserve">POKRAJINSKO TAJNIŠTVO </w:t>
      </w:r>
      <w:r w:rsidR="00E66672" w:rsidRPr="00365E19">
        <w:rPr>
          <w:rFonts w:ascii="Verdana" w:hAnsi="Verdana"/>
          <w:sz w:val="20"/>
          <w:szCs w:val="20"/>
          <w:lang w:val="hr-HR"/>
        </w:rPr>
        <w:t>ZA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OBRAZOVANJE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, </w:t>
      </w:r>
      <w:r w:rsidR="00E66672" w:rsidRPr="00365E19">
        <w:rPr>
          <w:rFonts w:ascii="Verdana" w:hAnsi="Verdana"/>
          <w:sz w:val="20"/>
          <w:szCs w:val="20"/>
          <w:lang w:val="hr-HR"/>
        </w:rPr>
        <w:t>PROPISE</w:t>
      </w:r>
      <w:r w:rsidR="00C74ACF" w:rsidRPr="00365E19">
        <w:rPr>
          <w:rFonts w:ascii="Verdana" w:hAnsi="Verdana"/>
          <w:sz w:val="20"/>
          <w:szCs w:val="20"/>
          <w:lang w:val="hr-HR"/>
        </w:rPr>
        <w:t>,</w:t>
      </w:r>
      <w:r w:rsidR="0072090A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UPRAVU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I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</w:p>
    <w:p w:rsidR="009B4382" w:rsidRPr="00365E19" w:rsidRDefault="00E66672" w:rsidP="00705C79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NACIONALNE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MANJINE</w:t>
      </w:r>
      <w:r w:rsidR="0072090A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C74ACF" w:rsidRPr="00365E19">
        <w:rPr>
          <w:rFonts w:ascii="Verdana" w:hAnsi="Verdana"/>
          <w:sz w:val="20"/>
          <w:szCs w:val="20"/>
          <w:lang w:val="hr-HR"/>
        </w:rPr>
        <w:t>-</w:t>
      </w:r>
      <w:r w:rsidR="00144B73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NACIONALNE</w:t>
      </w:r>
      <w:r w:rsidR="00C74ACF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ZAJEDNICE</w:t>
      </w:r>
    </w:p>
    <w:p w:rsidR="009B4382" w:rsidRPr="00365E19" w:rsidRDefault="00E66672" w:rsidP="00705C79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AUTONOMNE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POKRAJINE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VOJVODINE</w:t>
      </w:r>
    </w:p>
    <w:p w:rsidR="009B4382" w:rsidRPr="00365E19" w:rsidRDefault="00E66672" w:rsidP="00705C79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REPUBLIKE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Pr="00365E19">
        <w:rPr>
          <w:rFonts w:ascii="Verdana" w:hAnsi="Verdana"/>
          <w:sz w:val="20"/>
          <w:szCs w:val="20"/>
          <w:lang w:val="hr-HR"/>
        </w:rPr>
        <w:t>SRBIJE</w:t>
      </w:r>
    </w:p>
    <w:p w:rsidR="009B4382" w:rsidRPr="00365E19" w:rsidRDefault="000B47B0" w:rsidP="00705C79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65E19">
        <w:rPr>
          <w:rFonts w:ascii="Verdana" w:hAnsi="Verdana"/>
          <w:sz w:val="20"/>
          <w:szCs w:val="20"/>
          <w:lang w:val="hr-HR"/>
        </w:rPr>
        <w:t>128-74-</w:t>
      </w:r>
      <w:r w:rsidR="00365E19" w:rsidRPr="00365E19">
        <w:rPr>
          <w:rFonts w:ascii="Verdana" w:hAnsi="Verdana"/>
          <w:sz w:val="20"/>
          <w:szCs w:val="20"/>
          <w:lang w:val="hr-HR"/>
        </w:rPr>
        <w:t>15</w:t>
      </w:r>
      <w:r w:rsidRPr="00365E19">
        <w:rPr>
          <w:rFonts w:ascii="Verdana" w:hAnsi="Verdana"/>
          <w:sz w:val="20"/>
          <w:szCs w:val="20"/>
          <w:lang w:val="hr-HR"/>
        </w:rPr>
        <w:t>/201</w:t>
      </w:r>
      <w:r w:rsidR="00365E19" w:rsidRPr="00365E19">
        <w:rPr>
          <w:rFonts w:ascii="Verdana" w:hAnsi="Verdana"/>
          <w:sz w:val="20"/>
          <w:szCs w:val="20"/>
          <w:lang w:val="hr-HR"/>
        </w:rPr>
        <w:t>7</w:t>
      </w:r>
      <w:r w:rsidRPr="00365E19">
        <w:rPr>
          <w:rFonts w:ascii="Verdana" w:hAnsi="Verdana"/>
          <w:sz w:val="20"/>
          <w:szCs w:val="20"/>
          <w:lang w:val="hr-HR"/>
        </w:rPr>
        <w:t>-02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E66672" w:rsidRPr="00365E19">
        <w:rPr>
          <w:rFonts w:ascii="Verdana" w:hAnsi="Verdana"/>
          <w:sz w:val="20"/>
          <w:szCs w:val="20"/>
          <w:lang w:val="hr-HR"/>
        </w:rPr>
        <w:t>od</w:t>
      </w:r>
      <w:r w:rsidR="009B4382" w:rsidRPr="00365E19">
        <w:rPr>
          <w:rFonts w:ascii="Verdana" w:hAnsi="Verdana"/>
          <w:sz w:val="20"/>
          <w:szCs w:val="20"/>
          <w:lang w:val="hr-HR"/>
        </w:rPr>
        <w:t xml:space="preserve"> </w:t>
      </w:r>
      <w:r w:rsidR="00365E19" w:rsidRPr="00365E19">
        <w:rPr>
          <w:rFonts w:ascii="Verdana" w:hAnsi="Verdana"/>
          <w:sz w:val="20"/>
          <w:szCs w:val="20"/>
          <w:lang w:val="hr-HR"/>
        </w:rPr>
        <w:t>15</w:t>
      </w:r>
      <w:r w:rsidR="0072090A" w:rsidRPr="00365E19">
        <w:rPr>
          <w:rFonts w:ascii="Verdana" w:hAnsi="Verdana"/>
          <w:sz w:val="20"/>
          <w:szCs w:val="20"/>
          <w:lang w:val="hr-HR"/>
        </w:rPr>
        <w:t>.11.201</w:t>
      </w:r>
      <w:r w:rsidR="00365E19" w:rsidRPr="00365E19">
        <w:rPr>
          <w:rFonts w:ascii="Verdana" w:hAnsi="Verdana"/>
          <w:sz w:val="20"/>
          <w:szCs w:val="20"/>
          <w:lang w:val="hr-HR"/>
        </w:rPr>
        <w:t>7</w:t>
      </w:r>
      <w:r w:rsidR="0072090A" w:rsidRPr="00365E19">
        <w:rPr>
          <w:rFonts w:ascii="Verdana" w:hAnsi="Verdana"/>
          <w:sz w:val="20"/>
          <w:szCs w:val="20"/>
          <w:lang w:val="hr-HR"/>
        </w:rPr>
        <w:t xml:space="preserve">. </w:t>
      </w:r>
      <w:r w:rsidR="00E66672" w:rsidRPr="00365E19">
        <w:rPr>
          <w:rFonts w:ascii="Verdana" w:hAnsi="Verdana"/>
          <w:sz w:val="20"/>
          <w:szCs w:val="20"/>
          <w:lang w:val="hr-HR"/>
        </w:rPr>
        <w:t>godine</w:t>
      </w:r>
    </w:p>
    <w:p w:rsidR="00E249DA" w:rsidRDefault="00E249DA" w:rsidP="00250E3D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</w:p>
    <w:p w:rsidR="00250E3D" w:rsidRPr="00365E19" w:rsidRDefault="00250E3D" w:rsidP="00250E3D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652"/>
        <w:gridCol w:w="3969"/>
      </w:tblGrid>
      <w:tr w:rsidR="001A378A" w:rsidRPr="00365E19" w:rsidTr="00250E3D">
        <w:trPr>
          <w:trHeight w:val="242"/>
        </w:trPr>
        <w:tc>
          <w:tcPr>
            <w:tcW w:w="2843" w:type="dxa"/>
            <w:shd w:val="clear" w:color="auto" w:fill="auto"/>
          </w:tcPr>
          <w:p w:rsidR="001A378A" w:rsidRPr="00365E19" w:rsidRDefault="001A378A" w:rsidP="00E6667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A378A" w:rsidRPr="00365E19" w:rsidRDefault="001A378A" w:rsidP="00E66672">
            <w:pPr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uto"/>
          </w:tcPr>
          <w:p w:rsidR="001A378A" w:rsidRPr="00365E19" w:rsidRDefault="00E66672" w:rsidP="00A6666C">
            <w:pPr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365E19">
              <w:rPr>
                <w:rFonts w:ascii="Verdana" w:hAnsi="Verdana"/>
                <w:sz w:val="20"/>
                <w:szCs w:val="20"/>
                <w:lang w:val="hr-HR"/>
              </w:rPr>
              <w:t>POKRAJINSKI</w:t>
            </w:r>
            <w:r w:rsidR="001A378A" w:rsidRPr="00365E19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="00A6666C" w:rsidRPr="00365E19">
              <w:rPr>
                <w:rFonts w:ascii="Verdana" w:hAnsi="Verdana"/>
                <w:sz w:val="20"/>
                <w:szCs w:val="20"/>
                <w:lang w:val="hr-HR"/>
              </w:rPr>
              <w:t>TAJNIK</w:t>
            </w:r>
          </w:p>
        </w:tc>
      </w:tr>
      <w:tr w:rsidR="001A378A" w:rsidRPr="00365E19" w:rsidTr="00E249DA">
        <w:trPr>
          <w:trHeight w:val="557"/>
        </w:trPr>
        <w:tc>
          <w:tcPr>
            <w:tcW w:w="2843" w:type="dxa"/>
            <w:shd w:val="clear" w:color="auto" w:fill="auto"/>
            <w:vAlign w:val="center"/>
          </w:tcPr>
          <w:p w:rsidR="001A378A" w:rsidRPr="00365E19" w:rsidRDefault="001A378A" w:rsidP="00E66672">
            <w:pPr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A378A" w:rsidRPr="00365E19" w:rsidRDefault="001A378A" w:rsidP="00E66672">
            <w:pPr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3969" w:type="dxa"/>
            <w:shd w:val="clear" w:color="auto" w:fill="auto"/>
          </w:tcPr>
          <w:p w:rsidR="001A378A" w:rsidRPr="00365E19" w:rsidRDefault="00A6666C" w:rsidP="00250E3D">
            <w:pPr>
              <w:tabs>
                <w:tab w:val="center" w:pos="7200"/>
              </w:tabs>
              <w:spacing w:before="120"/>
              <w:ind w:left="34" w:right="17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365E19">
              <w:rPr>
                <w:rFonts w:ascii="Verdana" w:hAnsi="Verdana"/>
                <w:sz w:val="20"/>
                <w:szCs w:val="20"/>
                <w:lang w:val="hr-HR"/>
              </w:rPr>
              <w:t xml:space="preserve">Mihály </w:t>
            </w:r>
            <w:r w:rsidR="001A378A" w:rsidRPr="00365E19">
              <w:rPr>
                <w:rFonts w:ascii="Verdana" w:hAnsi="Verdana"/>
                <w:sz w:val="20"/>
                <w:szCs w:val="20"/>
                <w:lang w:val="hr-HR"/>
              </w:rPr>
              <w:t xml:space="preserve">Nyilas </w:t>
            </w:r>
          </w:p>
          <w:p w:rsidR="001A378A" w:rsidRPr="00365E19" w:rsidRDefault="001A378A" w:rsidP="00A6666C">
            <w:pPr>
              <w:ind w:left="34" w:right="-51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</w:tbl>
    <w:p w:rsidR="00550D2B" w:rsidRPr="00365E19" w:rsidRDefault="00550D2B" w:rsidP="00363C7F">
      <w:pPr>
        <w:spacing w:line="280" w:lineRule="exact"/>
        <w:ind w:left="360"/>
        <w:rPr>
          <w:rFonts w:ascii="Verdana" w:hAnsi="Verdana"/>
          <w:sz w:val="20"/>
          <w:szCs w:val="20"/>
          <w:lang w:val="hr-HR"/>
        </w:rPr>
      </w:pPr>
    </w:p>
    <w:sectPr w:rsidR="00550D2B" w:rsidRPr="00365E19" w:rsidSect="00250E3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F8" w:rsidRDefault="002B12F8" w:rsidP="00C6172A">
      <w:r>
        <w:separator/>
      </w:r>
    </w:p>
  </w:endnote>
  <w:endnote w:type="continuationSeparator" w:id="0">
    <w:p w:rsidR="002B12F8" w:rsidRDefault="002B12F8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F8" w:rsidRDefault="002B12F8" w:rsidP="00C6172A">
      <w:r>
        <w:separator/>
      </w:r>
    </w:p>
  </w:footnote>
  <w:footnote w:type="continuationSeparator" w:id="0">
    <w:p w:rsidR="002B12F8" w:rsidRDefault="002B12F8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C5E49"/>
    <w:multiLevelType w:val="hybridMultilevel"/>
    <w:tmpl w:val="FC58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265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2"/>
    <w:rsid w:val="00030EAA"/>
    <w:rsid w:val="0005332D"/>
    <w:rsid w:val="00074339"/>
    <w:rsid w:val="000A36C1"/>
    <w:rsid w:val="000B47B0"/>
    <w:rsid w:val="000C0EAB"/>
    <w:rsid w:val="000C3514"/>
    <w:rsid w:val="000E6509"/>
    <w:rsid w:val="000F127D"/>
    <w:rsid w:val="000F536C"/>
    <w:rsid w:val="00124141"/>
    <w:rsid w:val="00140B9A"/>
    <w:rsid w:val="00144B73"/>
    <w:rsid w:val="001A2D1E"/>
    <w:rsid w:val="001A378A"/>
    <w:rsid w:val="001D7B2F"/>
    <w:rsid w:val="00245EA9"/>
    <w:rsid w:val="00250E3D"/>
    <w:rsid w:val="002705D7"/>
    <w:rsid w:val="002811C4"/>
    <w:rsid w:val="002A00C6"/>
    <w:rsid w:val="002B12F8"/>
    <w:rsid w:val="002B717E"/>
    <w:rsid w:val="002E0887"/>
    <w:rsid w:val="002F5254"/>
    <w:rsid w:val="002F5633"/>
    <w:rsid w:val="00301B1D"/>
    <w:rsid w:val="003043EA"/>
    <w:rsid w:val="00305B76"/>
    <w:rsid w:val="00323D66"/>
    <w:rsid w:val="00363C7F"/>
    <w:rsid w:val="00365E19"/>
    <w:rsid w:val="003A3330"/>
    <w:rsid w:val="003E4ADB"/>
    <w:rsid w:val="00472CD2"/>
    <w:rsid w:val="004D61B3"/>
    <w:rsid w:val="004E0C9B"/>
    <w:rsid w:val="005032EB"/>
    <w:rsid w:val="00542F02"/>
    <w:rsid w:val="00550D2B"/>
    <w:rsid w:val="005952E2"/>
    <w:rsid w:val="005A6EA3"/>
    <w:rsid w:val="005C1A95"/>
    <w:rsid w:val="005E083B"/>
    <w:rsid w:val="005F2154"/>
    <w:rsid w:val="00624069"/>
    <w:rsid w:val="006431F9"/>
    <w:rsid w:val="00644EF7"/>
    <w:rsid w:val="0065076C"/>
    <w:rsid w:val="00661D64"/>
    <w:rsid w:val="00661F50"/>
    <w:rsid w:val="006A19D4"/>
    <w:rsid w:val="006D0FF7"/>
    <w:rsid w:val="006D37FC"/>
    <w:rsid w:val="006D6DD2"/>
    <w:rsid w:val="00705C79"/>
    <w:rsid w:val="0072090A"/>
    <w:rsid w:val="007247D1"/>
    <w:rsid w:val="00770A7F"/>
    <w:rsid w:val="00781BFA"/>
    <w:rsid w:val="007A1910"/>
    <w:rsid w:val="007D581F"/>
    <w:rsid w:val="00812FCD"/>
    <w:rsid w:val="00814EF7"/>
    <w:rsid w:val="00830B5D"/>
    <w:rsid w:val="00857D14"/>
    <w:rsid w:val="008708D7"/>
    <w:rsid w:val="00871847"/>
    <w:rsid w:val="008D7FF1"/>
    <w:rsid w:val="0090068B"/>
    <w:rsid w:val="00911208"/>
    <w:rsid w:val="00931C20"/>
    <w:rsid w:val="00964052"/>
    <w:rsid w:val="009B4382"/>
    <w:rsid w:val="00A14EE9"/>
    <w:rsid w:val="00A15BEB"/>
    <w:rsid w:val="00A16B13"/>
    <w:rsid w:val="00A6666C"/>
    <w:rsid w:val="00A93917"/>
    <w:rsid w:val="00AA65F7"/>
    <w:rsid w:val="00AC726F"/>
    <w:rsid w:val="00B14E45"/>
    <w:rsid w:val="00B475E3"/>
    <w:rsid w:val="00BE3D62"/>
    <w:rsid w:val="00C443E7"/>
    <w:rsid w:val="00C6172A"/>
    <w:rsid w:val="00C642AD"/>
    <w:rsid w:val="00C74ACF"/>
    <w:rsid w:val="00C9293C"/>
    <w:rsid w:val="00C93B66"/>
    <w:rsid w:val="00CB403E"/>
    <w:rsid w:val="00D04721"/>
    <w:rsid w:val="00D101FC"/>
    <w:rsid w:val="00D6603A"/>
    <w:rsid w:val="00D95601"/>
    <w:rsid w:val="00DE08AF"/>
    <w:rsid w:val="00E16E9D"/>
    <w:rsid w:val="00E17DC0"/>
    <w:rsid w:val="00E249DA"/>
    <w:rsid w:val="00E31A9A"/>
    <w:rsid w:val="00E66672"/>
    <w:rsid w:val="00E8497B"/>
    <w:rsid w:val="00EC11B8"/>
    <w:rsid w:val="00EF1E8F"/>
    <w:rsid w:val="00F42FAE"/>
    <w:rsid w:val="00F86D0A"/>
    <w:rsid w:val="00F97835"/>
    <w:rsid w:val="00FA0EA8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676D-D0F5-4C36-A88C-98244BF0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cp:lastPrinted>2015-11-24T08:39:00Z</cp:lastPrinted>
  <dcterms:created xsi:type="dcterms:W3CDTF">2017-11-16T08:15:00Z</dcterms:created>
  <dcterms:modified xsi:type="dcterms:W3CDTF">2017-11-16T08:15:00Z</dcterms:modified>
</cp:coreProperties>
</file>