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88" w:rsidRPr="007B7711" w:rsidRDefault="00CD6355" w:rsidP="00200390">
      <w:pPr>
        <w:spacing w:line="276" w:lineRule="auto"/>
        <w:jc w:val="both"/>
        <w:rPr>
          <w:rFonts w:asciiTheme="minorHAnsi" w:hAnsiTheme="minorHAnsi" w:cstheme="minorHAnsi"/>
          <w:b/>
          <w:bCs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>TÁJÉKOZTATÁS A VAJDASÁG A</w:t>
      </w:r>
      <w:r w:rsidRPr="007B7711">
        <w:rPr>
          <w:rFonts w:asciiTheme="minorHAnsi" w:hAnsiTheme="minorHAnsi" w:cstheme="minorHAnsi"/>
          <w:b/>
          <w:bCs/>
          <w:lang w:val="hu-HU"/>
        </w:rPr>
        <w:t xml:space="preserve">UTONÓM </w:t>
      </w:r>
      <w:r>
        <w:rPr>
          <w:rFonts w:asciiTheme="minorHAnsi" w:hAnsiTheme="minorHAnsi" w:cstheme="minorHAnsi"/>
          <w:b/>
          <w:bCs/>
          <w:lang w:val="hu-HU"/>
        </w:rPr>
        <w:t>T</w:t>
      </w:r>
      <w:r w:rsidRPr="007B7711">
        <w:rPr>
          <w:rFonts w:asciiTheme="minorHAnsi" w:hAnsiTheme="minorHAnsi" w:cstheme="minorHAnsi"/>
          <w:b/>
          <w:bCs/>
          <w:lang w:val="hu-HU"/>
        </w:rPr>
        <w:t>ARTOMÁNY TERÜLETÉN MŰKÖDŐ FELSŐ BÍRÓSÁGOK SZÁMÁRA ÁLLANDÓ BÍRÓSÁGI FORDÍTÓK KINEVEZÉSÉRE VONATKOZÓ HIRDETMÉNY KÖZZÉTÉTELÉRŐL</w:t>
      </w:r>
    </w:p>
    <w:p w:rsidR="00151361" w:rsidRDefault="001C6488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  <w:r w:rsidRPr="00200390">
        <w:rPr>
          <w:rFonts w:asciiTheme="minorHAnsi" w:hAnsiTheme="minorHAnsi" w:cstheme="minorHAnsi"/>
          <w:bCs/>
          <w:lang w:val="hu-HU"/>
        </w:rPr>
        <w:tab/>
      </w:r>
      <w:bookmarkStart w:id="0" w:name="_GoBack"/>
      <w:bookmarkEnd w:id="0"/>
    </w:p>
    <w:p w:rsidR="00151361" w:rsidRDefault="00151361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</w:p>
    <w:p w:rsidR="00C5590B" w:rsidRPr="00C5590B" w:rsidRDefault="00151361" w:rsidP="00C5590B">
      <w:pPr>
        <w:spacing w:line="276" w:lineRule="auto"/>
        <w:ind w:firstLine="720"/>
        <w:jc w:val="both"/>
        <w:rPr>
          <w:rFonts w:asciiTheme="minorHAnsi" w:hAnsiTheme="minorHAnsi" w:cstheme="minorHAnsi"/>
          <w:i/>
          <w:u w:val="single"/>
          <w:lang w:val="hu-HU"/>
        </w:rPr>
      </w:pPr>
      <w:r w:rsidRPr="00151361">
        <w:rPr>
          <w:rFonts w:asciiTheme="minorHAnsi" w:hAnsiTheme="minorHAnsi" w:cstheme="minorHAnsi"/>
          <w:b/>
          <w:bCs/>
          <w:lang w:val="hu-HU"/>
        </w:rPr>
        <w:t>Újvidék, 201</w:t>
      </w:r>
      <w:r w:rsidR="002F52D1">
        <w:rPr>
          <w:rFonts w:asciiTheme="minorHAnsi" w:hAnsiTheme="minorHAnsi" w:cstheme="minorHAnsi"/>
          <w:b/>
          <w:bCs/>
          <w:lang w:val="hu-HU"/>
        </w:rPr>
        <w:t>9</w:t>
      </w:r>
      <w:r w:rsidRPr="00151361">
        <w:rPr>
          <w:rFonts w:asciiTheme="minorHAnsi" w:hAnsiTheme="minorHAnsi" w:cstheme="minorHAnsi"/>
          <w:b/>
          <w:bCs/>
          <w:lang w:val="hu-HU"/>
        </w:rPr>
        <w:t xml:space="preserve">. </w:t>
      </w:r>
      <w:r w:rsidR="002F52D1">
        <w:rPr>
          <w:rFonts w:asciiTheme="minorHAnsi" w:hAnsiTheme="minorHAnsi" w:cstheme="minorHAnsi"/>
          <w:b/>
          <w:bCs/>
          <w:lang w:val="hu-HU"/>
        </w:rPr>
        <w:t>január 30</w:t>
      </w:r>
      <w:r w:rsidRPr="00151361">
        <w:rPr>
          <w:rFonts w:asciiTheme="minorHAnsi" w:hAnsiTheme="minorHAnsi" w:cstheme="minorHAnsi"/>
          <w:b/>
          <w:bCs/>
          <w:lang w:val="hu-HU"/>
        </w:rPr>
        <w:t>.</w:t>
      </w:r>
      <w:r>
        <w:rPr>
          <w:rFonts w:asciiTheme="minorHAnsi" w:hAnsiTheme="minorHAnsi" w:cstheme="minorHAnsi"/>
          <w:b/>
          <w:bCs/>
          <w:lang w:val="hu-HU"/>
        </w:rPr>
        <w:t xml:space="preserve"> </w:t>
      </w:r>
      <w:r>
        <w:rPr>
          <w:rFonts w:asciiTheme="minorHAnsi" w:hAnsiTheme="minorHAnsi" w:cstheme="minorHAnsi"/>
          <w:bCs/>
          <w:lang w:val="hu-HU"/>
        </w:rPr>
        <w:t xml:space="preserve">- </w:t>
      </w:r>
      <w:proofErr w:type="gramStart"/>
      <w:r w:rsidR="001C6488" w:rsidRPr="00200390">
        <w:rPr>
          <w:rFonts w:asciiTheme="minorHAnsi" w:hAnsiTheme="minorHAnsi" w:cstheme="minorHAnsi"/>
          <w:bCs/>
          <w:lang w:val="hu-HU"/>
        </w:rPr>
        <w:t xml:space="preserve">Az állandó bírósági tolmácsokról szóló szabályzattal (Az SZK Hivatalos Közlönye, 35/2010., 80/2016. és 7/2017. szám) összhangban és a Vajdaság Autonóm Tartomány területén működő felső bíróságok megállapított igényei </w:t>
      </w:r>
      <w:r w:rsidR="00E169BA">
        <w:rPr>
          <w:rFonts w:asciiTheme="minorHAnsi" w:hAnsiTheme="minorHAnsi" w:cstheme="minorHAnsi"/>
          <w:bCs/>
          <w:lang w:val="hu-HU"/>
        </w:rPr>
        <w:t>alapján</w:t>
      </w:r>
      <w:r w:rsidR="001C6488" w:rsidRPr="00200390">
        <w:rPr>
          <w:rFonts w:asciiTheme="minorHAnsi" w:hAnsiTheme="minorHAnsi" w:cstheme="minorHAnsi"/>
          <w:bCs/>
          <w:lang w:val="hu-HU"/>
        </w:rPr>
        <w:t xml:space="preserve">, </w:t>
      </w:r>
      <w:r>
        <w:rPr>
          <w:rFonts w:asciiTheme="minorHAnsi" w:hAnsiTheme="minorHAnsi" w:cstheme="minorHAnsi"/>
          <w:bCs/>
          <w:lang w:val="hu-HU"/>
        </w:rPr>
        <w:t>a Tartományi Oktatási, J</w:t>
      </w:r>
      <w:r w:rsidR="007B7711">
        <w:rPr>
          <w:rFonts w:asciiTheme="minorHAnsi" w:hAnsiTheme="minorHAnsi" w:cstheme="minorHAnsi"/>
          <w:bCs/>
          <w:lang w:val="hu-HU"/>
        </w:rPr>
        <w:t>ogalkotási, Közigazgatási, N</w:t>
      </w:r>
      <w:r>
        <w:rPr>
          <w:rFonts w:asciiTheme="minorHAnsi" w:hAnsiTheme="minorHAnsi" w:cstheme="minorHAnsi"/>
          <w:bCs/>
          <w:lang w:val="hu-HU"/>
        </w:rPr>
        <w:t xml:space="preserve">emzeti Kisebbségi </w:t>
      </w:r>
      <w:r w:rsidR="007B7711">
        <w:rPr>
          <w:rFonts w:asciiTheme="minorHAnsi" w:hAnsiTheme="minorHAnsi" w:cstheme="minorHAnsi"/>
          <w:bCs/>
          <w:lang w:val="hu-HU"/>
        </w:rPr>
        <w:t>-</w:t>
      </w:r>
      <w:r>
        <w:rPr>
          <w:rFonts w:asciiTheme="minorHAnsi" w:hAnsiTheme="minorHAnsi" w:cstheme="minorHAnsi"/>
          <w:bCs/>
          <w:lang w:val="hu-HU"/>
        </w:rPr>
        <w:t xml:space="preserve"> Nemzeti Közösségi Titkárság hirdetményt tett közzé</w:t>
      </w:r>
      <w:r w:rsidR="0075444B">
        <w:rPr>
          <w:rFonts w:asciiTheme="minorHAnsi" w:hAnsiTheme="minorHAnsi" w:cstheme="minorHAnsi"/>
          <w:bCs/>
          <w:lang w:val="hu-HU"/>
        </w:rPr>
        <w:t xml:space="preserve"> </w:t>
      </w:r>
      <w:r w:rsidR="0075444B" w:rsidRPr="00200390">
        <w:rPr>
          <w:rFonts w:asciiTheme="minorHAnsi" w:hAnsiTheme="minorHAnsi" w:cstheme="minorHAnsi"/>
          <w:bCs/>
          <w:lang w:val="hu-HU"/>
        </w:rPr>
        <w:t>a Vajdaság Autonóm Tartomány területén működő felső bíróságok számára állandó bírósági fordítók</w:t>
      </w:r>
      <w:r w:rsidR="0075444B">
        <w:rPr>
          <w:rFonts w:asciiTheme="minorHAnsi" w:hAnsiTheme="minorHAnsi" w:cstheme="minorHAnsi"/>
          <w:bCs/>
          <w:lang w:val="hu-HU"/>
        </w:rPr>
        <w:t xml:space="preserve"> </w:t>
      </w:r>
      <w:r w:rsidR="0075444B" w:rsidRPr="00200390">
        <w:rPr>
          <w:rFonts w:asciiTheme="minorHAnsi" w:hAnsiTheme="minorHAnsi" w:cstheme="minorHAnsi"/>
          <w:bCs/>
          <w:lang w:val="hu-HU"/>
        </w:rPr>
        <w:t>kinevezésére</w:t>
      </w:r>
      <w:r w:rsidR="0075444B">
        <w:rPr>
          <w:rFonts w:asciiTheme="minorHAnsi" w:hAnsiTheme="minorHAnsi" w:cstheme="minorHAnsi"/>
          <w:bCs/>
          <w:lang w:val="hu-HU"/>
        </w:rPr>
        <w:t xml:space="preserve"> (közzétéve </w:t>
      </w:r>
      <w:r w:rsidR="0075444B" w:rsidRPr="00200390">
        <w:rPr>
          <w:rFonts w:asciiTheme="minorHAnsi" w:hAnsiTheme="minorHAnsi" w:cstheme="minorHAnsi"/>
          <w:bCs/>
          <w:lang w:val="hu-HU"/>
        </w:rPr>
        <w:t xml:space="preserve">Vajdaság AT Hivatalos Lapjának </w:t>
      </w:r>
      <w:r w:rsidR="002F52D1">
        <w:rPr>
          <w:rFonts w:asciiTheme="minorHAnsi" w:hAnsiTheme="minorHAnsi" w:cstheme="minorHAnsi"/>
          <w:bCs/>
          <w:lang w:val="hu-HU"/>
        </w:rPr>
        <w:t>6</w:t>
      </w:r>
      <w:r w:rsidR="0075444B" w:rsidRPr="00200390">
        <w:rPr>
          <w:rFonts w:asciiTheme="minorHAnsi" w:hAnsiTheme="minorHAnsi" w:cstheme="minorHAnsi"/>
          <w:bCs/>
          <w:lang w:val="hu-HU"/>
        </w:rPr>
        <w:t>/201</w:t>
      </w:r>
      <w:r w:rsidR="002F52D1">
        <w:rPr>
          <w:rFonts w:asciiTheme="minorHAnsi" w:hAnsiTheme="minorHAnsi" w:cstheme="minorHAnsi"/>
          <w:bCs/>
          <w:lang w:val="hu-HU"/>
        </w:rPr>
        <w:t>9</w:t>
      </w:r>
      <w:r w:rsidR="0075444B" w:rsidRPr="00200390">
        <w:rPr>
          <w:rFonts w:asciiTheme="minorHAnsi" w:hAnsiTheme="minorHAnsi" w:cstheme="minorHAnsi"/>
          <w:bCs/>
          <w:lang w:val="hu-HU"/>
        </w:rPr>
        <w:t>. számában</w:t>
      </w:r>
      <w:r w:rsidR="0075444B">
        <w:rPr>
          <w:rFonts w:asciiTheme="minorHAnsi" w:hAnsiTheme="minorHAnsi" w:cstheme="minorHAnsi"/>
          <w:bCs/>
          <w:lang w:val="hu-HU"/>
        </w:rPr>
        <w:t xml:space="preserve"> és</w:t>
      </w:r>
      <w:r w:rsidR="0075444B" w:rsidRPr="00200390">
        <w:rPr>
          <w:rFonts w:asciiTheme="minorHAnsi" w:hAnsiTheme="minorHAnsi" w:cstheme="minorHAnsi"/>
          <w:bCs/>
          <w:lang w:val="hu-HU"/>
        </w:rPr>
        <w:t xml:space="preserve"> a </w:t>
      </w:r>
      <w:r w:rsidR="0075444B" w:rsidRPr="00200390">
        <w:rPr>
          <w:rFonts w:asciiTheme="minorHAnsi" w:hAnsiTheme="minorHAnsi" w:cstheme="minorHAnsi"/>
          <w:bCs/>
          <w:i/>
          <w:lang w:val="hu-HU"/>
        </w:rPr>
        <w:t>Dnevnik</w:t>
      </w:r>
      <w:r w:rsidR="0075444B" w:rsidRPr="00200390">
        <w:rPr>
          <w:rFonts w:asciiTheme="minorHAnsi" w:hAnsiTheme="minorHAnsi" w:cstheme="minorHAnsi"/>
          <w:bCs/>
          <w:lang w:val="hu-HU"/>
        </w:rPr>
        <w:t xml:space="preserve"> napilapban</w:t>
      </w:r>
      <w:r w:rsidR="0075444B">
        <w:rPr>
          <w:rFonts w:asciiTheme="minorHAnsi" w:hAnsiTheme="minorHAnsi" w:cstheme="minorHAnsi"/>
          <w:bCs/>
          <w:lang w:val="hu-HU"/>
        </w:rPr>
        <w:t>)</w:t>
      </w:r>
      <w:r w:rsidR="00721BFB">
        <w:rPr>
          <w:rFonts w:asciiTheme="minorHAnsi" w:hAnsiTheme="minorHAnsi" w:cstheme="minorHAnsi"/>
          <w:bCs/>
          <w:lang w:val="hu-HU"/>
        </w:rPr>
        <w:t>.</w:t>
      </w:r>
      <w:proofErr w:type="gramEnd"/>
      <w:r w:rsidR="00D84282" w:rsidRPr="00D84282">
        <w:rPr>
          <w:rFonts w:asciiTheme="minorHAnsi" w:hAnsiTheme="minorHAnsi" w:cstheme="minorHAnsi"/>
          <w:bCs/>
          <w:lang w:val="hu-HU"/>
        </w:rPr>
        <w:t xml:space="preserve"> </w:t>
      </w:r>
      <w:r w:rsidR="00D84282" w:rsidRPr="00200390">
        <w:rPr>
          <w:rFonts w:asciiTheme="minorHAnsi" w:hAnsiTheme="minorHAnsi" w:cstheme="minorHAnsi"/>
          <w:bCs/>
          <w:lang w:val="hu-HU"/>
        </w:rPr>
        <w:t xml:space="preserve">A </w:t>
      </w:r>
      <w:r w:rsidR="007A5461">
        <w:rPr>
          <w:rFonts w:asciiTheme="minorHAnsi" w:hAnsiTheme="minorHAnsi" w:cstheme="minorHAnsi"/>
          <w:bCs/>
          <w:lang w:val="hu-HU"/>
        </w:rPr>
        <w:t xml:space="preserve">jelentkezési határidő </w:t>
      </w:r>
      <w:r w:rsidR="00C5590B" w:rsidRPr="00200390">
        <w:rPr>
          <w:rFonts w:asciiTheme="minorHAnsi" w:hAnsiTheme="minorHAnsi" w:cstheme="minorHAnsi"/>
          <w:bCs/>
          <w:lang w:val="hu-HU"/>
        </w:rPr>
        <w:t xml:space="preserve">a hirdetmény közzétételétől számított </w:t>
      </w:r>
      <w:r w:rsidR="002F52D1">
        <w:rPr>
          <w:rFonts w:asciiTheme="minorHAnsi" w:hAnsiTheme="minorHAnsi" w:cstheme="minorHAnsi"/>
          <w:bCs/>
          <w:lang w:val="hu-HU"/>
        </w:rPr>
        <w:t>15</w:t>
      </w:r>
      <w:r w:rsidR="00C5590B" w:rsidRPr="00200390">
        <w:rPr>
          <w:rFonts w:asciiTheme="minorHAnsi" w:hAnsiTheme="minorHAnsi" w:cstheme="minorHAnsi"/>
          <w:bCs/>
          <w:lang w:val="hu-HU"/>
        </w:rPr>
        <w:t xml:space="preserve"> nap</w:t>
      </w:r>
      <w:r w:rsidR="00C5590B">
        <w:rPr>
          <w:rFonts w:asciiTheme="minorHAnsi" w:hAnsiTheme="minorHAnsi" w:cstheme="minorHAnsi"/>
          <w:bCs/>
          <w:lang w:val="hu-HU"/>
        </w:rPr>
        <w:t xml:space="preserve">. </w:t>
      </w:r>
      <w:proofErr w:type="gramStart"/>
      <w:r w:rsidR="00C5590B">
        <w:rPr>
          <w:rFonts w:asciiTheme="minorHAnsi" w:hAnsiTheme="minorHAnsi" w:cstheme="minorHAnsi"/>
          <w:bCs/>
          <w:lang w:val="hu-HU"/>
        </w:rPr>
        <w:t xml:space="preserve">A </w:t>
      </w:r>
      <w:r w:rsidR="0014013E">
        <w:rPr>
          <w:rFonts w:asciiTheme="minorHAnsi" w:hAnsiTheme="minorHAnsi" w:cstheme="minorHAnsi"/>
          <w:bCs/>
          <w:lang w:val="hu-HU"/>
        </w:rPr>
        <w:t>jelentkezés</w:t>
      </w:r>
      <w:r w:rsidR="00C5590B">
        <w:rPr>
          <w:rFonts w:asciiTheme="minorHAnsi" w:hAnsiTheme="minorHAnsi" w:cstheme="minorHAnsi"/>
          <w:bCs/>
          <w:lang w:val="hu-HU"/>
        </w:rPr>
        <w:t>t</w:t>
      </w:r>
      <w:r w:rsidR="0014013E">
        <w:rPr>
          <w:rFonts w:asciiTheme="minorHAnsi" w:hAnsiTheme="minorHAnsi" w:cstheme="minorHAnsi"/>
          <w:bCs/>
          <w:lang w:val="hu-HU"/>
        </w:rPr>
        <w:t xml:space="preserve"> és a hirdetmény II. pontjában felsorolt feltételek teljesítését bizonyító dokumentumok</w:t>
      </w:r>
      <w:r w:rsidR="00C5590B">
        <w:rPr>
          <w:rFonts w:asciiTheme="minorHAnsi" w:hAnsiTheme="minorHAnsi" w:cstheme="minorHAnsi"/>
          <w:bCs/>
          <w:lang w:val="hu-HU"/>
        </w:rPr>
        <w:t>at a következő címre kell benyújtani:</w:t>
      </w:r>
      <w:r w:rsidR="0014013E">
        <w:rPr>
          <w:rFonts w:asciiTheme="minorHAnsi" w:hAnsiTheme="minorHAnsi" w:cstheme="minorHAnsi"/>
          <w:bCs/>
          <w:lang w:val="hu-HU"/>
        </w:rPr>
        <w:t xml:space="preserve"> </w:t>
      </w:r>
      <w:r w:rsidR="00C5590B" w:rsidRPr="00C5590B">
        <w:rPr>
          <w:rFonts w:asciiTheme="minorHAnsi" w:hAnsiTheme="minorHAnsi" w:cstheme="minorHAnsi"/>
          <w:lang w:val="hu-HU"/>
        </w:rPr>
        <w:t>Pokrajinski sekretarijat za obrazovanje, propise, upravu i nacionalne manjine – nacionalne zajednice</w:t>
      </w:r>
      <w:r w:rsidR="00C5590B">
        <w:rPr>
          <w:rFonts w:asciiTheme="minorHAnsi" w:hAnsiTheme="minorHAnsi" w:cstheme="minorHAnsi"/>
          <w:lang w:val="hu-HU"/>
        </w:rPr>
        <w:t>, Bulevar Mihajla Pupina 16, 21000 Novi Sad (</w:t>
      </w:r>
      <w:r w:rsidR="00C5590B" w:rsidRPr="00C5590B">
        <w:rPr>
          <w:rFonts w:asciiTheme="minorHAnsi" w:hAnsiTheme="minorHAnsi" w:cstheme="minorHAnsi"/>
          <w:lang w:val="hu-HU"/>
        </w:rPr>
        <w:t>Tartományi Oktatási, Jogalkotási, Közigazgatási és Nemzeti Kisebbségi - Nemzeti Közösségi Titkárság, Mihajlo Pupin sugárút 16., 21 000 Újvidék</w:t>
      </w:r>
      <w:r w:rsidR="00C5590B">
        <w:rPr>
          <w:rFonts w:asciiTheme="minorHAnsi" w:hAnsiTheme="minorHAnsi" w:cstheme="minorHAnsi"/>
          <w:lang w:val="hu-HU"/>
        </w:rPr>
        <w:t>)</w:t>
      </w:r>
      <w:r w:rsidR="00C5590B" w:rsidRPr="00C5590B">
        <w:rPr>
          <w:rFonts w:asciiTheme="minorHAnsi" w:hAnsiTheme="minorHAnsi" w:cstheme="minorHAnsi"/>
          <w:lang w:val="hu-HU"/>
        </w:rPr>
        <w:t xml:space="preserve">, a következő megjelöléssel: </w:t>
      </w:r>
      <w:r w:rsidR="007B7711">
        <w:rPr>
          <w:rFonts w:asciiTheme="minorHAnsi" w:hAnsiTheme="minorHAnsi" w:cstheme="minorHAnsi"/>
          <w:lang w:val="hu-HU"/>
        </w:rPr>
        <w:t>„</w:t>
      </w:r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Prijava na oglas za postavljanje stalnih sudskih prevodilaca </w:t>
      </w:r>
      <w:r w:rsidR="00C5590B" w:rsidRPr="007B7711">
        <w:rPr>
          <w:rFonts w:asciiTheme="minorHAnsi" w:hAnsiTheme="minorHAnsi" w:cstheme="minorHAnsi"/>
          <w:i/>
          <w:u w:val="single"/>
          <w:lang w:val="sr-Latn-RS"/>
        </w:rPr>
        <w:t>za područje viših sudova na teritoriji APV“</w:t>
      </w:r>
      <w:r w:rsidR="00C5590B">
        <w:rPr>
          <w:rFonts w:asciiTheme="minorHAnsi" w:hAnsiTheme="minorHAnsi" w:cstheme="minorHAnsi"/>
          <w:lang w:val="sr-Latn-RS"/>
        </w:rPr>
        <w:t xml:space="preserve"> (</w:t>
      </w:r>
      <w:r w:rsidR="00C5590B" w:rsidRPr="00C5590B">
        <w:rPr>
          <w:rFonts w:asciiTheme="minorHAnsi" w:hAnsiTheme="minorHAnsi" w:cstheme="minorHAnsi"/>
          <w:i/>
          <w:u w:val="single"/>
          <w:lang w:val="hu-HU"/>
        </w:rPr>
        <w:t>Jelentkezés a Vajdaság A</w:t>
      </w:r>
      <w:r w:rsidR="00C5590B">
        <w:rPr>
          <w:rFonts w:asciiTheme="minorHAnsi" w:hAnsiTheme="minorHAnsi" w:cstheme="minorHAnsi"/>
          <w:i/>
          <w:u w:val="single"/>
          <w:lang w:val="hu-HU"/>
        </w:rPr>
        <w:t>uton</w:t>
      </w:r>
      <w:r w:rsidR="00C5590B">
        <w:rPr>
          <w:rFonts w:asciiTheme="minorHAnsi" w:hAnsiTheme="minorHAnsi" w:cstheme="minorHAnsi"/>
          <w:i/>
          <w:u w:val="single"/>
          <w:lang w:val="sr-Latn-RS"/>
        </w:rPr>
        <w:t>ó</w:t>
      </w:r>
      <w:r w:rsidR="00C5590B">
        <w:rPr>
          <w:rFonts w:asciiTheme="minorHAnsi" w:hAnsiTheme="minorHAnsi" w:cstheme="minorHAnsi"/>
          <w:i/>
          <w:u w:val="single"/>
          <w:lang w:val="hu-HU"/>
        </w:rPr>
        <w:t>m Tartományban</w:t>
      </w:r>
      <w:proofErr w:type="gramEnd"/>
      <w:r w:rsidR="00C5590B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proofErr w:type="gramStart"/>
      <w:r w:rsidR="00C5590B" w:rsidRPr="00C5590B">
        <w:rPr>
          <w:rFonts w:asciiTheme="minorHAnsi" w:hAnsiTheme="minorHAnsi" w:cstheme="minorHAnsi"/>
          <w:i/>
          <w:u w:val="single"/>
          <w:lang w:val="hu-HU"/>
        </w:rPr>
        <w:t>működő</w:t>
      </w:r>
      <w:proofErr w:type="gramEnd"/>
      <w:r w:rsidR="00C5590B" w:rsidRPr="00C5590B">
        <w:rPr>
          <w:rFonts w:asciiTheme="minorHAnsi" w:hAnsiTheme="minorHAnsi" w:cstheme="minorHAnsi"/>
          <w:i/>
          <w:u w:val="single"/>
          <w:lang w:val="hu-HU"/>
        </w:rPr>
        <w:t xml:space="preserve"> felső bíróságok területére állandó bírósági fordítók kinevezésére közzétett hirdetményre.</w:t>
      </w:r>
      <w:r w:rsidR="00C5590B">
        <w:rPr>
          <w:rFonts w:asciiTheme="minorHAnsi" w:hAnsiTheme="minorHAnsi" w:cstheme="minorHAnsi"/>
          <w:i/>
          <w:u w:val="single"/>
          <w:lang w:val="hu-HU"/>
        </w:rPr>
        <w:t>)</w:t>
      </w:r>
      <w:r w:rsidR="00C5590B" w:rsidRPr="00C5590B">
        <w:rPr>
          <w:rFonts w:asciiTheme="minorHAnsi" w:hAnsiTheme="minorHAnsi" w:cstheme="minorHAnsi"/>
          <w:i/>
          <w:u w:val="single"/>
          <w:lang w:val="hu-HU"/>
        </w:rPr>
        <w:t xml:space="preserve"> </w:t>
      </w:r>
    </w:p>
    <w:p w:rsidR="00C5590B" w:rsidRPr="00C5590B" w:rsidRDefault="00C5590B" w:rsidP="00C5590B">
      <w:pPr>
        <w:spacing w:line="276" w:lineRule="auto"/>
        <w:ind w:firstLine="720"/>
        <w:jc w:val="both"/>
        <w:rPr>
          <w:rFonts w:asciiTheme="minorHAnsi" w:hAnsiTheme="minorHAnsi" w:cstheme="minorHAnsi"/>
          <w:i/>
          <w:u w:val="single"/>
          <w:lang w:val="hu-HU"/>
        </w:rPr>
      </w:pPr>
      <w:r w:rsidRPr="00C5590B">
        <w:rPr>
          <w:rFonts w:asciiTheme="minorHAnsi" w:hAnsiTheme="minorHAnsi" w:cstheme="minorHAnsi"/>
          <w:lang w:val="hu-HU"/>
        </w:rPr>
        <w:t xml:space="preserve">A </w:t>
      </w:r>
      <w:r w:rsidR="007B7711">
        <w:rPr>
          <w:rFonts w:asciiTheme="minorHAnsi" w:hAnsiTheme="minorHAnsi" w:cstheme="minorHAnsi"/>
          <w:lang w:val="hu-HU"/>
        </w:rPr>
        <w:t xml:space="preserve">jelentkezési </w:t>
      </w:r>
      <w:r w:rsidRPr="00C5590B">
        <w:rPr>
          <w:rFonts w:asciiTheme="minorHAnsi" w:hAnsiTheme="minorHAnsi" w:cstheme="minorHAnsi"/>
          <w:lang w:val="hu-HU"/>
        </w:rPr>
        <w:t xml:space="preserve">kérelmeket a Tartományi Oktatási, Jogalkotási, Közigazgatási és Nemzeti Kisebbségi – Nemzeti Közösségi Titkárság </w:t>
      </w:r>
      <w:hyperlink r:id="rId5" w:history="1">
        <w:r w:rsidRPr="00C5590B">
          <w:rPr>
            <w:rStyle w:val="Hyperlink"/>
            <w:rFonts w:asciiTheme="minorHAnsi" w:hAnsiTheme="minorHAnsi" w:cstheme="minorHAnsi"/>
            <w:lang w:val="hu-HU"/>
          </w:rPr>
          <w:t>www.puma.vojvodina.gov.rs</w:t>
        </w:r>
      </w:hyperlink>
      <w:r w:rsidRPr="00C5590B">
        <w:rPr>
          <w:rFonts w:asciiTheme="minorHAnsi" w:hAnsiTheme="minorHAnsi" w:cstheme="minorHAnsi"/>
          <w:lang w:val="hu-HU"/>
        </w:rPr>
        <w:t xml:space="preserve"> honlapján a </w:t>
      </w:r>
      <w:r w:rsidR="00890A9F">
        <w:rPr>
          <w:rFonts w:asciiTheme="minorHAnsi" w:hAnsiTheme="minorHAnsi" w:cstheme="minorHAnsi"/>
          <w:lang w:val="hu-HU"/>
        </w:rPr>
        <w:t>Titkárság feladatai</w:t>
      </w:r>
      <w:r w:rsidRPr="00C5590B">
        <w:rPr>
          <w:rFonts w:asciiTheme="minorHAnsi" w:hAnsiTheme="minorHAnsi" w:cstheme="minorHAnsi"/>
          <w:lang w:val="hu-HU"/>
        </w:rPr>
        <w:t xml:space="preserve"> részben – a </w:t>
      </w:r>
      <w:r w:rsidRPr="002F52D1">
        <w:rPr>
          <w:rFonts w:asciiTheme="minorHAnsi" w:hAnsiTheme="minorHAnsi" w:cstheme="minorHAnsi"/>
          <w:i/>
          <w:lang w:val="hu-HU"/>
        </w:rPr>
        <w:t>Bírósági tolmácsok</w:t>
      </w:r>
      <w:r w:rsidRPr="00C5590B">
        <w:rPr>
          <w:rFonts w:asciiTheme="minorHAnsi" w:hAnsiTheme="minorHAnsi" w:cstheme="minorHAnsi"/>
          <w:lang w:val="hu-HU"/>
        </w:rPr>
        <w:t xml:space="preserve"> mezőből letölthető formanyomtatványon kell benyújtani. </w:t>
      </w:r>
      <w:r w:rsidR="002F52D1">
        <w:rPr>
          <w:rFonts w:asciiTheme="minorHAnsi" w:hAnsiTheme="minorHAnsi" w:cstheme="minorHAnsi"/>
          <w:lang w:val="hu-HU"/>
        </w:rPr>
        <w:t>A jelentkezések benyújtásának határideje a h</w:t>
      </w:r>
      <w:r w:rsidR="00C14A15">
        <w:rPr>
          <w:rFonts w:asciiTheme="minorHAnsi" w:hAnsiTheme="minorHAnsi" w:cstheme="minorHAnsi"/>
          <w:lang w:val="hu-HU"/>
        </w:rPr>
        <w:t>irdetmény közzétételének napját</w:t>
      </w:r>
      <w:r w:rsidR="00CD0485">
        <w:rPr>
          <w:rFonts w:asciiTheme="minorHAnsi" w:hAnsiTheme="minorHAnsi" w:cstheme="minorHAnsi"/>
          <w:lang w:val="hu-HU"/>
        </w:rPr>
        <w:t>ól számított</w:t>
      </w:r>
      <w:r w:rsidR="00C14A15">
        <w:rPr>
          <w:rFonts w:asciiTheme="minorHAnsi" w:hAnsiTheme="minorHAnsi" w:cstheme="minorHAnsi"/>
          <w:lang w:val="hu-HU"/>
        </w:rPr>
        <w:t xml:space="preserve"> 15 nap.</w:t>
      </w:r>
      <w:r w:rsidR="002F52D1">
        <w:rPr>
          <w:rFonts w:asciiTheme="minorHAnsi" w:hAnsiTheme="minorHAnsi" w:cstheme="minorHAnsi"/>
          <w:lang w:val="hu-HU"/>
        </w:rPr>
        <w:t xml:space="preserve"> </w:t>
      </w:r>
    </w:p>
    <w:p w:rsidR="00C5590B" w:rsidRPr="00C5590B" w:rsidRDefault="00C5590B" w:rsidP="00C5590B">
      <w:pPr>
        <w:spacing w:line="276" w:lineRule="auto"/>
        <w:ind w:firstLine="720"/>
        <w:jc w:val="both"/>
        <w:rPr>
          <w:rFonts w:asciiTheme="minorHAnsi" w:hAnsiTheme="minorHAnsi" w:cstheme="minorHAnsi"/>
          <w:lang w:val="hu-HU"/>
        </w:rPr>
      </w:pPr>
      <w:r w:rsidRPr="00C5590B">
        <w:rPr>
          <w:rFonts w:asciiTheme="minorHAnsi" w:hAnsiTheme="minorHAnsi" w:cstheme="minorHAnsi"/>
          <w:lang w:val="hu-HU"/>
        </w:rPr>
        <w:t xml:space="preserve">A késve érkezett, megengedhetetlen, érthetetlen vagy hiányos jelentkezéseket nem </w:t>
      </w:r>
      <w:r w:rsidR="007B7711">
        <w:rPr>
          <w:rFonts w:asciiTheme="minorHAnsi" w:hAnsiTheme="minorHAnsi" w:cstheme="minorHAnsi"/>
          <w:lang w:val="hu-HU"/>
        </w:rPr>
        <w:t>vesszük figyelembe</w:t>
      </w:r>
      <w:r w:rsidRPr="00C5590B">
        <w:rPr>
          <w:rFonts w:asciiTheme="minorHAnsi" w:hAnsiTheme="minorHAnsi" w:cstheme="minorHAnsi"/>
          <w:lang w:val="hu-HU"/>
        </w:rPr>
        <w:t xml:space="preserve">. </w:t>
      </w:r>
    </w:p>
    <w:p w:rsidR="00D84282" w:rsidRDefault="00D84282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</w:p>
    <w:p w:rsidR="00C5590B" w:rsidRDefault="00C5590B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  <w:r w:rsidRPr="00200390">
        <w:rPr>
          <w:rFonts w:asciiTheme="minorHAnsi" w:hAnsiTheme="minorHAnsi" w:cstheme="minorHAnsi"/>
          <w:bCs/>
          <w:lang w:val="hu-HU"/>
        </w:rPr>
        <w:tab/>
        <w:t xml:space="preserve"> </w:t>
      </w: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6488" w:rsidRPr="00200390" w:rsidRDefault="001C6488" w:rsidP="00200390">
      <w:pPr>
        <w:tabs>
          <w:tab w:val="center" w:pos="7200"/>
        </w:tabs>
        <w:spacing w:line="276" w:lineRule="auto"/>
        <w:ind w:left="6480"/>
        <w:rPr>
          <w:rFonts w:asciiTheme="minorHAnsi" w:hAnsiTheme="minorHAnsi" w:cstheme="minorHAnsi"/>
          <w:lang w:val="hu-HU"/>
        </w:rPr>
      </w:pPr>
      <w:r w:rsidRPr="00200390">
        <w:rPr>
          <w:rFonts w:asciiTheme="minorHAnsi" w:hAnsiTheme="minorHAnsi" w:cstheme="minorHAnsi"/>
          <w:lang w:val="hu-HU"/>
        </w:rPr>
        <w:tab/>
        <w:t xml:space="preserve"> </w:t>
      </w:r>
    </w:p>
    <w:p w:rsidR="001C6488" w:rsidRPr="00EF25B6" w:rsidRDefault="001C6488" w:rsidP="00200390">
      <w:pPr>
        <w:spacing w:line="276" w:lineRule="auto"/>
        <w:jc w:val="both"/>
        <w:rPr>
          <w:sz w:val="20"/>
          <w:szCs w:val="20"/>
          <w:lang w:val="hu-HU"/>
        </w:rPr>
      </w:pPr>
    </w:p>
    <w:p w:rsidR="001C6488" w:rsidRPr="00EF25B6" w:rsidRDefault="001C6488" w:rsidP="001C6488">
      <w:pPr>
        <w:jc w:val="both"/>
        <w:rPr>
          <w:lang w:val="hu-HU"/>
        </w:rPr>
      </w:pPr>
    </w:p>
    <w:sectPr w:rsidR="001C6488" w:rsidRPr="00EF2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308"/>
    <w:multiLevelType w:val="hybridMultilevel"/>
    <w:tmpl w:val="5D02773A"/>
    <w:lvl w:ilvl="0" w:tplc="6A6401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F9"/>
    <w:rsid w:val="0014013E"/>
    <w:rsid w:val="00151361"/>
    <w:rsid w:val="001C6488"/>
    <w:rsid w:val="00200390"/>
    <w:rsid w:val="002F52D1"/>
    <w:rsid w:val="00430565"/>
    <w:rsid w:val="00460F3C"/>
    <w:rsid w:val="005E2F1F"/>
    <w:rsid w:val="00612C70"/>
    <w:rsid w:val="00617765"/>
    <w:rsid w:val="0065521F"/>
    <w:rsid w:val="006B5BDA"/>
    <w:rsid w:val="006D437F"/>
    <w:rsid w:val="006F1C16"/>
    <w:rsid w:val="007200D5"/>
    <w:rsid w:val="00721BFB"/>
    <w:rsid w:val="0075444B"/>
    <w:rsid w:val="007A5461"/>
    <w:rsid w:val="007B7711"/>
    <w:rsid w:val="00890A9F"/>
    <w:rsid w:val="008D3334"/>
    <w:rsid w:val="0099433C"/>
    <w:rsid w:val="00AE01B6"/>
    <w:rsid w:val="00B03B4B"/>
    <w:rsid w:val="00BA5A87"/>
    <w:rsid w:val="00BC4C66"/>
    <w:rsid w:val="00C14A15"/>
    <w:rsid w:val="00C5590B"/>
    <w:rsid w:val="00CD0485"/>
    <w:rsid w:val="00CD6355"/>
    <w:rsid w:val="00D84282"/>
    <w:rsid w:val="00E169BA"/>
    <w:rsid w:val="00EF25B6"/>
    <w:rsid w:val="00F017F9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FD34F-00CC-48F7-9265-D9E1FC55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7F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m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Vesna Priboj</cp:lastModifiedBy>
  <cp:revision>6</cp:revision>
  <dcterms:created xsi:type="dcterms:W3CDTF">2019-01-30T10:33:00Z</dcterms:created>
  <dcterms:modified xsi:type="dcterms:W3CDTF">2019-01-30T10:46:00Z</dcterms:modified>
</cp:coreProperties>
</file>