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E74B97" w14:paraId="5089D21B" w14:textId="77777777" w:rsidTr="00F0020C">
        <w:trPr>
          <w:trHeight w:val="1975"/>
        </w:trPr>
        <w:tc>
          <w:tcPr>
            <w:tcW w:w="2552" w:type="dxa"/>
          </w:tcPr>
          <w:p w14:paraId="681B7FA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1FD1485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508E68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1812D21" w14:textId="77777777" w:rsidR="00492EF6" w:rsidRPr="006522B2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14:paraId="73AD122B" w14:textId="77777777" w:rsidR="00492EF6" w:rsidRPr="006522B2" w:rsidRDefault="00492EF6" w:rsidP="00F0020C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14:paraId="519EEAE4" w14:textId="77777777" w:rsidR="00492EF6" w:rsidRPr="006522B2" w:rsidRDefault="00492EF6" w:rsidP="00F0020C">
            <w:pPr>
              <w:spacing w:after="0" w:line="240" w:lineRule="auto"/>
              <w:rPr>
                <w:sz w:val="2"/>
                <w:szCs w:val="16"/>
              </w:rPr>
            </w:pPr>
          </w:p>
          <w:p w14:paraId="58A5FCA0" w14:textId="77777777" w:rsidR="00492EF6" w:rsidRDefault="00492EF6" w:rsidP="00F002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14:paraId="72D9711F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14:paraId="1AD59ACA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14:paraId="0F9FF9D9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14:paraId="0740B1BB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14:paraId="57EF19BD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+381 21 487 40 35, </w:t>
            </w:r>
          </w:p>
          <w:p w14:paraId="0ABB5A74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492EF6" w:rsidRPr="00E74B97" w14:paraId="2369F79B" w14:textId="77777777" w:rsidTr="00F0020C">
        <w:trPr>
          <w:trHeight w:val="305"/>
        </w:trPr>
        <w:tc>
          <w:tcPr>
            <w:tcW w:w="2552" w:type="dxa"/>
          </w:tcPr>
          <w:p w14:paraId="524E37F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14:paraId="1DC5D6A0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9C76E13" w14:textId="4F830CEF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ЧИСЛО: </w:t>
            </w:r>
            <w:r w:rsidR="004E73BF">
              <w:rPr>
                <w:color w:val="000000"/>
                <w:sz w:val="16"/>
                <w:szCs w:val="16"/>
              </w:rPr>
              <w:t>128-61-382</w:t>
            </w:r>
            <w:r w:rsidR="004E73BF" w:rsidRPr="00675877">
              <w:rPr>
                <w:color w:val="000000"/>
                <w:sz w:val="16"/>
                <w:szCs w:val="16"/>
              </w:rPr>
              <w:t>/2020</w:t>
            </w:r>
            <w:r w:rsidR="004E73BF">
              <w:rPr>
                <w:color w:val="000000"/>
                <w:sz w:val="16"/>
                <w:szCs w:val="16"/>
              </w:rPr>
              <w:t>-01</w:t>
            </w:r>
          </w:p>
          <w:p w14:paraId="02D6A05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2612D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7E6FC4D" w14:textId="5751D39C" w:rsidR="00492EF6" w:rsidRPr="00E74B97" w:rsidRDefault="004E73BF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ДАТУМ: 26</w:t>
            </w:r>
            <w:r w:rsidR="00492EF6">
              <w:rPr>
                <w:color w:val="000000"/>
                <w:sz w:val="16"/>
                <w:szCs w:val="16"/>
              </w:rPr>
              <w:t>.3.2020.</w:t>
            </w:r>
          </w:p>
        </w:tc>
      </w:tr>
    </w:tbl>
    <w:p w14:paraId="334CC2C9" w14:textId="77777777" w:rsidR="00492EF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sr-Cyrl-RS"/>
        </w:rPr>
      </w:pPr>
    </w:p>
    <w:p w14:paraId="22D96BD1" w14:textId="77777777" w:rsidR="00675877" w:rsidRPr="00675877" w:rsidRDefault="00675877" w:rsidP="00492EF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ШИЦКИМ ОСНОВНИМ И ШТРЕДНЇМ ШКОЛОМ НА ТЕРИТОРИЇ АП ВОЙВОДИНИ</w:t>
      </w:r>
    </w:p>
    <w:p w14:paraId="0A09FFC1" w14:textId="77777777" w:rsidR="00492EF6" w:rsidRDefault="00492EF6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3CA545E3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Директорови</w:t>
      </w:r>
    </w:p>
    <w:p w14:paraId="2B76E6D7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0B8283A0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29004979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ПРЕДМЕТ: Информация о вименки школского календару образовно-воспитней роботи у основних и штреднїх школох на териториї АП Войводини за школски 2019/2020. рок</w:t>
      </w:r>
    </w:p>
    <w:p w14:paraId="0B0F7137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6A76FEAE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72153FC9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У складзе зоз членом 28. пасус 5. Закона о основох системи образованя и воспитаня («Службени глашнїк РС», число 88/2017, 27/2018 – др. закон, 10/2019, 27/2018 – др. закон и 6/2020), а маюци у оглядзе актуални позарядови стан на цалей териториї Републики Сербиї, принєшена Одлука о пременки календару образовно-воспитней роботи основних и штреднїх школох за школски 2019/2020. рок на териториї АП Войводини. Тота пременка у функциї оптималного и рационалного хаснованя часу школярох у периодзе кед плановани такволани ярнї (вельконоцни) розпуст, а хтори нє ма циль и значенє у условийох позарядового стану. </w:t>
      </w:r>
    </w:p>
    <w:p w14:paraId="343CF569" w14:textId="3B2A0D5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Зоз школским календаром за 2019/2020. рок плановане же би ярнї розпуст бул од 10 – 20. април 2020. року, а перши роботни дзень 21. април 2020. року.  Пре новонастату ситуацию з пандемию вирусу COVID-19, як и пре запровадзованє позарядового </w:t>
      </w:r>
      <w:r w:rsidR="00211E16">
        <w:rPr>
          <w:sz w:val="24"/>
          <w:szCs w:val="24"/>
        </w:rPr>
        <w:t>стану и вецей мирох цо унапрямени</w:t>
      </w:r>
      <w:r>
        <w:rPr>
          <w:sz w:val="24"/>
          <w:szCs w:val="24"/>
        </w:rPr>
        <w:t xml:space="preserve"> на контролу рушаня гражданох и на утаргованє городских и м</w:t>
      </w:r>
      <w:r w:rsidR="001B4008">
        <w:rPr>
          <w:sz w:val="24"/>
          <w:szCs w:val="24"/>
        </w:rPr>
        <w:t>едзигородских автобусних релацийох</w:t>
      </w:r>
      <w:r>
        <w:rPr>
          <w:sz w:val="24"/>
          <w:szCs w:val="24"/>
        </w:rPr>
        <w:t xml:space="preserve"> и шицких културних и спортских змистох, тримаме же би тоти днї у периодзе од 10 – 20. април 2020. року требало вихасновац за ученє на далєкосц.</w:t>
      </w:r>
    </w:p>
    <w:p w14:paraId="219F8C7F" w14:textId="07BC2AAA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 складзе зоз наведзеним, плано</w:t>
      </w:r>
      <w:r w:rsidR="00CD423B">
        <w:rPr>
          <w:sz w:val="24"/>
          <w:szCs w:val="24"/>
        </w:rPr>
        <w:t>вану пременку календару би требало</w:t>
      </w:r>
      <w:r>
        <w:rPr>
          <w:sz w:val="24"/>
          <w:szCs w:val="24"/>
        </w:rPr>
        <w:t xml:space="preserve"> реализовац на шлїдуюци способ:</w:t>
      </w:r>
    </w:p>
    <w:p w14:paraId="00DDA554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521C3C0A" w14:textId="4F9CE67A" w:rsidR="00ED7E02" w:rsidRDefault="00ED7E02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10. по 13. април 2020. (Велька ноц по Григориянским календаре) едукативни змисти у вязи зоз шветом як и змисти вязани за шлєбодни час школярох;</w:t>
      </w:r>
    </w:p>
    <w:p w14:paraId="20383223" w14:textId="77777777" w:rsidR="00F07FE0" w:rsidRDefault="00F07FE0" w:rsidP="00F07FE0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val="sr-Cyrl-RS"/>
        </w:rPr>
      </w:pPr>
    </w:p>
    <w:p w14:paraId="26E83A3D" w14:textId="77777777" w:rsidR="00F07FE0" w:rsidRPr="00F07FE0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sr-Cyrl-RS"/>
        </w:rPr>
      </w:pPr>
    </w:p>
    <w:p w14:paraId="360F019D" w14:textId="0572D1D2" w:rsidR="00675877" w:rsidRPr="00675877" w:rsidRDefault="00675877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од 14. по 16. април 2020. (пондзелок-штварток) – настава на далєкосц по розпорядку годзинох як и други активносци яки плановала школа, наставнїки и професоре;</w:t>
      </w:r>
    </w:p>
    <w:p w14:paraId="78BDBA80" w14:textId="77777777" w:rsidR="00675877" w:rsidRPr="00675877" w:rsidRDefault="00675877" w:rsidP="00675877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val="sr-Cyrl-RS"/>
        </w:rPr>
      </w:pPr>
    </w:p>
    <w:p w14:paraId="21A8B1DE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5FBC64BE" w14:textId="77777777" w:rsidR="00675877" w:rsidRDefault="00675877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од 17. по 20. април 2020. (Велька ноц по Юлиянским календаре) – едукативни змисти у вязи зоз шветом як и змисти вязани за шлєбодни час школярох;</w:t>
      </w:r>
    </w:p>
    <w:p w14:paraId="5971B7B8" w14:textId="77777777" w:rsidR="00F07FE0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sr-Cyrl-RS"/>
        </w:rPr>
      </w:pPr>
    </w:p>
    <w:p w14:paraId="7AA200DB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3407CACB" w14:textId="1CE77059" w:rsidR="00675877" w:rsidRPr="00675877" w:rsidRDefault="00675877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од 21. априла</w:t>
      </w:r>
      <w:r w:rsidR="00C641DF">
        <w:rPr>
          <w:sz w:val="24"/>
          <w:szCs w:val="24"/>
        </w:rPr>
        <w:t xml:space="preserve"> 2020. (од вовторку) – плановане предлуженє</w:t>
      </w:r>
      <w:r>
        <w:rPr>
          <w:sz w:val="24"/>
          <w:szCs w:val="24"/>
        </w:rPr>
        <w:t xml:space="preserve"> настави на далєкосц уключуюци и наставу каждей соботи.</w:t>
      </w:r>
    </w:p>
    <w:p w14:paraId="29FBA3B1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35C37DE4" w14:textId="195525AC" w:rsidR="007B298B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Зоз вименку школского календару ше источашнє оможлїви надополнєнє препущених сеґментох у наставним процесу. На основи тей мири обчекуєме же ше по нормализациї ситуациї образовно-воспитну роботу враци до порядних цекох и же ше наставу закончи  у планованим чаше.  </w:t>
      </w:r>
    </w:p>
    <w:p w14:paraId="27C15D56" w14:textId="77777777" w:rsidR="007B298B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14:paraId="402666FC" w14:textId="4163BDDA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 вименки школского календару информовац шицких занятих, школярох и родичох, односно законских заступнїкох.</w:t>
      </w:r>
    </w:p>
    <w:p w14:paraId="1C49BAF9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5396ABBC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24FD0C46" w14:textId="19210D66" w:rsidR="00675877" w:rsidRPr="00675877" w:rsidRDefault="00675877" w:rsidP="00E947A4">
      <w:pPr>
        <w:spacing w:after="0" w:line="240" w:lineRule="auto"/>
        <w:ind w:left="5748" w:firstLine="624"/>
        <w:jc w:val="both"/>
        <w:rPr>
          <w:noProof/>
        </w:rPr>
      </w:pPr>
      <w:r>
        <w:t>ПОКРАЇНСКИ СЕКРЕТАР,</w:t>
      </w:r>
    </w:p>
    <w:p w14:paraId="1ACCB033" w14:textId="77777777" w:rsidR="00675877" w:rsidRPr="00675877" w:rsidRDefault="00675877" w:rsidP="00675877">
      <w:pPr>
        <w:spacing w:after="0" w:line="240" w:lineRule="auto"/>
        <w:ind w:left="5664" w:firstLine="708"/>
        <w:jc w:val="both"/>
        <w:rPr>
          <w:noProof/>
          <w:lang w:val="sr-Latn-RS"/>
        </w:rPr>
      </w:pPr>
    </w:p>
    <w:p w14:paraId="3990550B" w14:textId="4368167E" w:rsidR="00D9198A" w:rsidRDefault="00E947A4" w:rsidP="00675877">
      <w:pPr>
        <w:spacing w:after="0" w:line="240" w:lineRule="auto"/>
        <w:ind w:left="6372"/>
        <w:jc w:val="both"/>
        <w:rPr>
          <w:rFonts w:eastAsia="Times New Roman"/>
          <w:b/>
          <w:bCs/>
          <w:noProof/>
        </w:rPr>
      </w:pPr>
      <w:r>
        <w:t xml:space="preserve">        </w:t>
      </w:r>
      <w:bookmarkStart w:id="0" w:name="_GoBack"/>
      <w:bookmarkEnd w:id="0"/>
      <w:r>
        <w:t>Михаль Нїлаш</w:t>
      </w:r>
    </w:p>
    <w:sectPr w:rsidR="00D919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4C50" w14:textId="77777777" w:rsidR="001D5258" w:rsidRDefault="001D5258" w:rsidP="000D3018">
      <w:pPr>
        <w:spacing w:after="0" w:line="240" w:lineRule="auto"/>
      </w:pPr>
      <w:r>
        <w:separator/>
      </w:r>
    </w:p>
  </w:endnote>
  <w:endnote w:type="continuationSeparator" w:id="0">
    <w:p w14:paraId="5FE9071C" w14:textId="77777777" w:rsidR="001D5258" w:rsidRDefault="001D525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2169" w14:textId="77777777" w:rsidR="001D5258" w:rsidRDefault="001D5258" w:rsidP="000D3018">
      <w:pPr>
        <w:spacing w:after="0" w:line="240" w:lineRule="auto"/>
      </w:pPr>
      <w:r>
        <w:separator/>
      </w:r>
    </w:p>
  </w:footnote>
  <w:footnote w:type="continuationSeparator" w:id="0">
    <w:p w14:paraId="6255527D" w14:textId="77777777" w:rsidR="001D5258" w:rsidRDefault="001D525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E980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D3018"/>
    <w:rsid w:val="0014594D"/>
    <w:rsid w:val="00182226"/>
    <w:rsid w:val="001B4008"/>
    <w:rsid w:val="001D51B8"/>
    <w:rsid w:val="001D5258"/>
    <w:rsid w:val="00211E16"/>
    <w:rsid w:val="002A78CE"/>
    <w:rsid w:val="002C4C2B"/>
    <w:rsid w:val="003938E5"/>
    <w:rsid w:val="004712FC"/>
    <w:rsid w:val="00492EF6"/>
    <w:rsid w:val="0049410B"/>
    <w:rsid w:val="004E73BF"/>
    <w:rsid w:val="00543AA5"/>
    <w:rsid w:val="00620BB9"/>
    <w:rsid w:val="0063191A"/>
    <w:rsid w:val="00641B67"/>
    <w:rsid w:val="00675877"/>
    <w:rsid w:val="006C0389"/>
    <w:rsid w:val="0078447A"/>
    <w:rsid w:val="007B298B"/>
    <w:rsid w:val="007F6417"/>
    <w:rsid w:val="008354CD"/>
    <w:rsid w:val="008C6678"/>
    <w:rsid w:val="008D2B54"/>
    <w:rsid w:val="008D46A5"/>
    <w:rsid w:val="008E62C4"/>
    <w:rsid w:val="00931DC8"/>
    <w:rsid w:val="009C2BAB"/>
    <w:rsid w:val="009E36FC"/>
    <w:rsid w:val="00A95D9A"/>
    <w:rsid w:val="00B45C76"/>
    <w:rsid w:val="00BC733F"/>
    <w:rsid w:val="00C41C9D"/>
    <w:rsid w:val="00C54532"/>
    <w:rsid w:val="00C641DF"/>
    <w:rsid w:val="00CD423B"/>
    <w:rsid w:val="00D133F7"/>
    <w:rsid w:val="00D7535F"/>
    <w:rsid w:val="00D9198A"/>
    <w:rsid w:val="00DA6257"/>
    <w:rsid w:val="00DF387A"/>
    <w:rsid w:val="00E43C12"/>
    <w:rsid w:val="00E74B97"/>
    <w:rsid w:val="00E947A4"/>
    <w:rsid w:val="00ED2382"/>
    <w:rsid w:val="00ED7E02"/>
    <w:rsid w:val="00F07FE0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8A14"/>
  <w15:docId w15:val="{3D43384D-6EDC-4D58-9C5E-DBADC86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Bogdan Rac</cp:lastModifiedBy>
  <cp:revision>10</cp:revision>
  <cp:lastPrinted>2019-05-16T12:13:00Z</cp:lastPrinted>
  <dcterms:created xsi:type="dcterms:W3CDTF">2020-03-24T12:26:00Z</dcterms:created>
  <dcterms:modified xsi:type="dcterms:W3CDTF">2020-03-26T12:38:00Z</dcterms:modified>
</cp:coreProperties>
</file>